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B4E3A" w:rsidR="00926AD5" w:rsidP="00FB4E3A" w:rsidRDefault="002B157E" w14:paraId="1B9B46A2" w14:textId="0820BA8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:rsidRPr="00FB4E3A" w:rsidR="00FB4E3A" w:rsidP="00FB4E3A" w:rsidRDefault="00641ACF" w14:paraId="2517E13B" w14:textId="038B7D8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21</w:t>
      </w:r>
    </w:p>
    <w:p w:rsidRPr="00FB4E3A" w:rsidR="00FB4E3A" w:rsidP="00FB4E3A" w:rsidRDefault="00FB4E3A" w14:paraId="48D8A4BD" w14:textId="183A29A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641ACF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unio</w:t>
      </w:r>
    </w:p>
    <w:p w:rsidRPr="00FB4E3A" w:rsidR="00FB4E3A" w:rsidP="00FB4E3A" w:rsidRDefault="00FB4E3A" w14:paraId="00377C7C" w14:textId="6BAF429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FB4E3A" w:rsidR="00FB4E3A" w:rsidP="00FB4E3A" w:rsidRDefault="00FB4E3A" w14:paraId="3D9B6943" w14:textId="270831A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Pr="00FB4E3A" w:rsidR="00FB4E3A" w:rsidP="00FB4E3A" w:rsidRDefault="00FB4E3A" w14:paraId="006617FC" w14:textId="6B24119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:rsidRPr="00FB4E3A" w:rsidR="00FB4E3A" w:rsidP="00FB4E3A" w:rsidRDefault="00FB4E3A" w14:paraId="61C38E84" w14:textId="263F54DE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</w:p>
    <w:p w:rsidR="00FB4E3A" w:rsidP="00FB4E3A" w:rsidRDefault="002B157E" w14:paraId="66A7863D" w14:textId="1935268E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Partidos y organizaciones: medios de representación</w:t>
      </w:r>
    </w:p>
    <w:p w:rsidRPr="002B157E" w:rsidR="00FB4E3A" w:rsidP="002B157E" w:rsidRDefault="00FB4E3A" w14:paraId="0904BBE5" w14:textId="15A90222">
      <w:pPr>
        <w:spacing w:after="0" w:line="240" w:lineRule="auto"/>
        <w:rPr>
          <w:rFonts w:ascii="Montserrat" w:hAnsi="Montserrat"/>
          <w:sz w:val="22"/>
          <w:lang w:val="es-ES"/>
        </w:rPr>
      </w:pPr>
    </w:p>
    <w:p w:rsidRPr="00D63C30" w:rsidR="00FB4E3A" w:rsidP="00D63C30" w:rsidRDefault="00FB4E3A" w14:paraId="0FC37FD6" w14:textId="5A0BF20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15AFC" w:rsidR="002B157E" w:rsidP="4290FC03" w:rsidRDefault="00FB4E3A" w14:paraId="533FB803" w14:textId="3E162390">
      <w:pPr>
        <w:spacing w:after="0" w:line="240" w:lineRule="auto"/>
        <w:jc w:val="both"/>
        <w:rPr>
          <w:rFonts w:ascii="Montserrat" w:hAnsi="Montserrat"/>
          <w:i w:val="1"/>
          <w:iCs w:val="1"/>
          <w:sz w:val="22"/>
          <w:szCs w:val="22"/>
          <w:lang w:val="es-ES"/>
        </w:rPr>
      </w:pPr>
      <w:r w:rsidRPr="4290FC03" w:rsidR="4290FC03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ES"/>
        </w:rPr>
        <w:t xml:space="preserve">Aprendizaje Esperado: </w:t>
      </w:r>
      <w:r w:rsidRPr="4290FC03" w:rsidR="4290FC03">
        <w:rPr>
          <w:rFonts w:ascii="Montserrat" w:hAnsi="Montserrat"/>
          <w:b w:val="0"/>
          <w:bCs w:val="0"/>
          <w:i w:val="1"/>
          <w:iCs w:val="1"/>
          <w:sz w:val="22"/>
          <w:szCs w:val="22"/>
          <w:lang w:val="es-ES"/>
        </w:rPr>
        <w:t>r</w:t>
      </w:r>
      <w:r w:rsidRPr="4290FC03" w:rsidR="4290FC03">
        <w:rPr>
          <w:rFonts w:ascii="Montserrat" w:hAnsi="Montserrat"/>
          <w:i w:val="1"/>
          <w:iCs w:val="1"/>
          <w:sz w:val="22"/>
          <w:szCs w:val="22"/>
          <w:lang w:val="es-ES"/>
        </w:rPr>
        <w:t>econoce la forma de organización del gobierno democrático, así como las atribuciones y responsabilidades de los representantes populares.</w:t>
      </w:r>
    </w:p>
    <w:p w:rsidRPr="00215AFC" w:rsidR="002B157E" w:rsidP="00D63C30" w:rsidRDefault="002B157E" w14:paraId="1AF84FEF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15AFC" w:rsidR="002B157E" w:rsidP="4290FC03" w:rsidRDefault="00FB4E3A" w14:paraId="50C751D6" w14:textId="6D349AC0">
      <w:pPr>
        <w:spacing w:after="0" w:line="240" w:lineRule="auto"/>
        <w:jc w:val="both"/>
        <w:rPr>
          <w:rFonts w:ascii="Montserrat" w:hAnsi="Montserrat"/>
          <w:i w:val="1"/>
          <w:iCs w:val="1"/>
          <w:sz w:val="22"/>
          <w:szCs w:val="22"/>
          <w:lang w:val="es-ES"/>
        </w:rPr>
      </w:pPr>
      <w:r w:rsidRPr="4290FC03" w:rsidR="4290FC03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ES"/>
        </w:rPr>
        <w:t>Énfasis: i</w:t>
      </w:r>
      <w:r w:rsidRPr="4290FC03" w:rsidR="4290FC03">
        <w:rPr>
          <w:rFonts w:ascii="Montserrat" w:hAnsi="Montserrat"/>
          <w:i w:val="1"/>
          <w:iCs w:val="1"/>
          <w:sz w:val="22"/>
          <w:szCs w:val="22"/>
          <w:lang w:val="es-ES"/>
        </w:rPr>
        <w:t>dentificar los mecanismos de representación de los ciudadanos en el gobierno democrático (organizaciones vinculantes entre la sociedad y los gobernantes).</w:t>
      </w:r>
    </w:p>
    <w:p w:rsidRPr="00215AFC" w:rsidR="00FB4E3A" w:rsidP="00D63C30" w:rsidRDefault="00FB4E3A" w14:paraId="7E6E6D60" w14:textId="524DEBB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B157E" w:rsidR="002B157E" w:rsidP="002B157E" w:rsidRDefault="002B157E" w14:paraId="1259473E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B4E3A" w:rsidR="00FB4E3A" w:rsidP="00FB4E3A" w:rsidRDefault="00FB4E3A" w14:paraId="1FBC813A" w14:textId="10BFA2D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54266D" w:rsidR="00FB4E3A" w:rsidP="0054266D" w:rsidRDefault="00FB4E3A" w14:paraId="22D5D849" w14:textId="7B5481B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63C30" w:rsidP="00D63C30" w:rsidRDefault="00D63C30" w14:paraId="03331A0C" w14:textId="6F975E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esta sesión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identificar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ás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mecanismos de representación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zCs w:val="22"/>
            <w:lang w:val="es-ES"/>
          </w:rPr>
          <w:tag w:val="goog_rdk_30"/>
          <w:id w:val="-1584290332"/>
        </w:sdtPr>
        <w:sdtEndPr>
          <w:rPr>
            <w:rStyle w:val="normaltextrun"/>
          </w:rPr>
        </w:sdtEndPr>
        <w:sdtContent>
          <w:r w:rsidRPr="00D63C30">
            <w:rPr>
              <w:rStyle w:val="normaltextrun"/>
              <w:rFonts w:ascii="Montserrat" w:hAnsi="Montserrat"/>
              <w:color w:val="000000"/>
              <w:sz w:val="22"/>
              <w:szCs w:val="22"/>
              <w:lang w:val="es-ES"/>
            </w:rPr>
            <w:t>la ciudadanía</w:t>
          </w:r>
        </w:sdtContent>
      </w:sdt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en el gobierno democrático; de forma concreta, 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reconocerás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organizaciones que 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pueden representar a las ciudadanas y ciudadanos ante el gobierno e incidir así en las decisiones gubernamentales.</w:t>
      </w:r>
    </w:p>
    <w:p w:rsidR="00FE39A2" w:rsidP="00D63C30" w:rsidRDefault="00FE39A2" w14:paraId="1D1D1F7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:rsidR="00D63C30" w:rsidP="00483856" w:rsidRDefault="00D63C30" w14:paraId="72B2D038" w14:textId="0A2F3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Para ello se rescatarán algunos aprendizajes previos, reflexionarás y analizarás situaciones diversas que se viven de manera cotidiana.</w:t>
      </w:r>
    </w:p>
    <w:p w:rsidR="00D63C30" w:rsidP="00483856" w:rsidRDefault="00D63C30" w14:paraId="4FCD9A47" w14:textId="1DA47D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Pr="00D63C30" w:rsidR="00D63C30" w:rsidP="00483856" w:rsidRDefault="00D63C30" w14:paraId="4A8072D2" w14:textId="05BC7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Se concretará el aprendizaje </w:t>
      </w:r>
      <w:r w:rsidR="006645DA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 esta sesión con la elaboración de una propuesta colectiva para la mejora de la vida en el entorno en donde te desenvuelves, tal y como lo hacen las organizaciones que pueden representar los intereses de la ciudadanía ante las autoridades.</w:t>
      </w:r>
    </w:p>
    <w:p w:rsidRPr="0054266D" w:rsidR="00D63C30" w:rsidP="00483856" w:rsidRDefault="00D63C30" w14:paraId="2FA1B527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="00B2194F" w:rsidP="00483856" w:rsidRDefault="00B2194F" w14:paraId="7F19675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Pr="0054266D" w:rsidR="0014329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texto.</w:t>
      </w:r>
    </w:p>
    <w:p w:rsidR="00B2194F" w:rsidP="00483856" w:rsidRDefault="00B2194F" w14:paraId="63F7BA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B2194F" w:rsidR="0054266D" w:rsidP="00483856" w:rsidRDefault="00B2194F" w14:paraId="524D1DEB" w14:textId="13028D6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Las </w:t>
      </w:r>
      <w:r w:rsidRPr="0054266D" w:rsidR="0054266D">
        <w:rPr>
          <w:rFonts w:ascii="Montserrat" w:hAnsi="Montserrat" w:eastAsia="Arial" w:cs="Arial"/>
          <w:color w:val="000000"/>
          <w:sz w:val="22"/>
        </w:rPr>
        <w:t>alumnas y los alumnos con discapacidad visual</w:t>
      </w:r>
      <w:r w:rsidR="0054266D">
        <w:rPr>
          <w:rFonts w:ascii="Montserrat" w:hAnsi="Montserrat" w:eastAsia="Arial" w:cs="Arial"/>
          <w:color w:val="000000"/>
          <w:sz w:val="22"/>
        </w:rPr>
        <w:t>, se les pide</w:t>
      </w:r>
      <w:r w:rsidRPr="0054266D" w:rsidR="0054266D">
        <w:rPr>
          <w:rFonts w:ascii="Montserrat" w:hAnsi="Montserrat" w:eastAsia="Arial" w:cs="Arial"/>
          <w:color w:val="000000"/>
          <w:sz w:val="22"/>
        </w:rPr>
        <w:t xml:space="preserve"> que preparen su material: hojas leyer, punzón y regleta.</w:t>
      </w:r>
    </w:p>
    <w:p w:rsidRPr="0054266D" w:rsidR="0054266D" w:rsidP="00483856" w:rsidRDefault="0054266D" w14:paraId="694E5399" w14:textId="5B8975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54266D" w:rsidR="00143295" w:rsidP="0054266D" w:rsidRDefault="00143295" w14:paraId="6E90ECD2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B4E3A" w:rsidR="00FB4E3A" w:rsidP="00FB4E3A" w:rsidRDefault="00FB4E3A" w14:paraId="5A67B421" w14:textId="48CB528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:rsidRPr="005C1AA2" w:rsidR="00FB4E3A" w:rsidP="005C1AA2" w:rsidRDefault="00FB4E3A" w14:paraId="3B2AF1CB" w14:textId="48DA295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5C1AA2" w:rsidP="007A6342" w:rsidRDefault="005C1AA2" w14:paraId="1F638BD7" w14:textId="0C56F41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iniciar</w:t>
      </w:r>
      <w:r w:rsidR="00E6305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revisa la</w:t>
      </w:r>
      <w:r w:rsidR="000B5DE5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siguiente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ejemplificación</w:t>
      </w:r>
      <w:r w:rsidR="000B5DE5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.</w:t>
      </w:r>
    </w:p>
    <w:p w:rsidR="000B5DE5" w:rsidP="007A6342" w:rsidRDefault="000B5DE5" w14:paraId="7EDE7B74" w14:textId="3833095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="000B5DE5" w:rsidP="000B5DE5" w:rsidRDefault="000B5DE5" w14:paraId="18F99C7B" w14:textId="7E7E2DA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Andrea una compañera tuya, dice que desde 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pequeña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pensado que siempre hay algo que cambiar o mejorar en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entorno. Esa idea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 llevado a ser muy activa y a participar en grupos y organizaciones</w:t>
      </w:r>
      <w:r w:rsid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diversas.</w:t>
      </w:r>
    </w:p>
    <w:p w:rsidRPr="00E04CC6" w:rsidR="000B5DE5" w:rsidP="000B5DE5" w:rsidRDefault="000B5DE5" w14:paraId="5CAA10C2" w14:textId="0351D1D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="00E04CC6" w:rsidP="000B5DE5" w:rsidRDefault="00E04CC6" w14:paraId="4798CCE9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Cuando estudiaba segundo de secundaria decidi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ó 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contender por el comité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63"/>
          <w:id w:val="2003006901"/>
        </w:sdtPr>
        <w:sdtEndPr>
          <w:rPr>
            <w:rStyle w:val="normaltextrun"/>
          </w:rPr>
        </w:sdtEndPr>
        <w:sdtContent>
          <w:r w:rsidRPr="00E04CC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alumnas y </w:t>
          </w:r>
        </w:sdtContent>
      </w:sdt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alumnos.</w:t>
      </w:r>
    </w:p>
    <w:p w:rsidR="00E04CC6" w:rsidP="000B5DE5" w:rsidRDefault="00E04CC6" w14:paraId="4AD855B8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04CC6" w:rsidR="000B5DE5" w:rsidP="000B5DE5" w:rsidRDefault="00E04CC6" w14:paraId="74EB3BFA" w14:textId="751B3EAC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¿Ha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vivido algo semejante? ¿Sabe</w:t>
      </w:r>
      <w:r w:rsidR="009A10A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hay un comité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64"/>
          <w:id w:val="220182244"/>
        </w:sdtPr>
        <w:sdtEndPr>
          <w:rPr>
            <w:rStyle w:val="normaltextrun"/>
          </w:rPr>
        </w:sdtEndPr>
        <w:sdtContent>
          <w:r w:rsidRPr="00E04CC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alumnas y </w:t>
          </w:r>
        </w:sdtContent>
      </w:sdt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alumnos en </w:t>
      </w:r>
      <w:r w:rsidR="009A10A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 escuela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:rsidRPr="00E04CC6" w:rsidR="000B5DE5" w:rsidP="000B5DE5" w:rsidRDefault="000B5DE5" w14:paraId="77363273" w14:textId="753A6EF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Pr="000F63C3" w:rsidR="000F63C3" w:rsidP="000F63C3" w:rsidRDefault="000F63C3" w14:paraId="2D4637A1" w14:textId="0F15028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Andrea r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ecuerd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que, en </w:t>
      </w:r>
      <w:r w:rsidR="007E54E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secundaria, cada dos años se publicaba la convocatoria para la elección del comité. Había bases de participación y se enumeraban los lineamientos.</w:t>
      </w:r>
    </w:p>
    <w:p w:rsidRPr="000F63C3" w:rsidR="000F63C3" w:rsidP="000F63C3" w:rsidRDefault="000F63C3" w14:paraId="79D0EA9C" w14:textId="2ED8515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0F63C3" w:rsidP="000F63C3" w:rsidRDefault="00574609" w14:paraId="5EC55BAE" w14:textId="6421391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Le</w:t>
      </w:r>
      <w:r w:rsidRPr="000F63C3" w:rsid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parecía muy importante ser parte del comité porque quería facilitar la comunicación entre la comunidad estudiantil y los miembros de la dirección; y porque sería partícipe del cambio o mejora de </w:t>
      </w:r>
      <w:r w:rsidR="004E241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F63C3" w:rsid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escuela al incidir en las decisiones de la dirección escolar.</w:t>
      </w:r>
    </w:p>
    <w:p w:rsidR="00611711" w:rsidP="000F63C3" w:rsidRDefault="00611711" w14:paraId="6998678B" w14:textId="16C93C2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11711" w:rsidP="007F0091" w:rsidRDefault="00611711" w14:paraId="41166DC7" w14:textId="70BC8DB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Desde que le</w:t>
      </w:r>
      <w:r w:rsidR="00C62A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yó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convocatoria comen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zó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platicar con algunas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76"/>
          <w:id w:val="-1092625784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compañeras 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 compañeros sobre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inquietudes. Después de unos días de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reunirse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cuenta de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coincidencias y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formar un equipo para contender por el comité; así que lo registra</w:t>
      </w:r>
      <w:r w:rsidR="004B6AA2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como la </w:t>
      </w:r>
      <w:r w:rsidR="00377AD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Planilla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Dorada.</w:t>
      </w:r>
    </w:p>
    <w:p w:rsidR="00611711" w:rsidP="007F0091" w:rsidRDefault="00611711" w14:paraId="4B659891" w14:textId="139ACA7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11711" w:rsidP="007F0091" w:rsidRDefault="00611711" w14:paraId="3457191E" w14:textId="5E7EFCC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 esa manera comenz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aventura. Todos los días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hacían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sondeos entre la comunidad estudiantil para saber las necesidades e inquietudes de los miembros de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escuela</w:t>
      </w:r>
      <w:r w:rsidR="004838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611711" w:rsidP="007F0091" w:rsidRDefault="00611711" w14:paraId="0FB9E4B5" w14:textId="6987AB8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11711" w:rsidP="007F0091" w:rsidRDefault="00611711" w14:paraId="14CB2CBD" w14:textId="1378F76D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 base en la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85"/>
          <w:id w:val="-1164310821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s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consulta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86"/>
          <w:id w:val="1492910862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s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="00CE4E1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armaron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estrategia de </w:t>
      </w:r>
      <w:r w:rsidR="00377AD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planilla y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promover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candidatura;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conocer haciendo públicas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propuestas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611711" w:rsidP="007F0091" w:rsidRDefault="00611711" w14:paraId="7B932E88" w14:textId="1FB2480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7F0091" w:rsidRDefault="00E94D63" w14:paraId="310EC17C" w14:textId="7C20D70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la plaza cívica principal, cada planilla armaba un stand con sus propuestas, de manera gráfica; parecía una gran exposición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4"/>
          <w:id w:val="81915651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 y se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organizaba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6"/>
          <w:id w:val="100618278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n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debates entre los representantes de cada planilla, siempre con el fin de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darse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conocer, pero sobre todo de ver la forma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8"/>
          <w:id w:val="-9285680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en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cómo representaría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la comunidad</w:t>
      </w:r>
      <w:r w:rsidR="007F009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Pr="00E94D63" w:rsidR="00E94D63" w:rsidP="007F0091" w:rsidRDefault="00E94D63" w14:paraId="5EDDF444" w14:textId="77777777">
      <w:pPr>
        <w:spacing w:after="0" w:line="240" w:lineRule="auto"/>
        <w:jc w:val="both"/>
        <w:rPr>
          <w:rStyle w:val="normaltextrun"/>
          <w:lang w:val="es-ES"/>
        </w:rPr>
      </w:pPr>
    </w:p>
    <w:p w:rsidR="00611711" w:rsidP="007F0091" w:rsidRDefault="00E94D63" w14:paraId="28B25D78" w14:textId="4124627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Así transcurrió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campaña hasta el día de las elecciones y toda la comunidad estaba emocionada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2"/>
          <w:id w:val="1043023240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por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ejercer el voto como actividad democrática.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planilla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 xml:space="preserve">ganó ese año y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fueron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representantes responsables de las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7"/>
          <w:id w:val="-1656755628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compañeras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 compañeros ante la dirección.</w:t>
      </w:r>
    </w:p>
    <w:p w:rsidRPr="000F63C3" w:rsidR="00611711" w:rsidP="007F0091" w:rsidRDefault="00611711" w14:paraId="09E010D5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94D63" w:rsidR="000B5DE5" w:rsidP="007F0091" w:rsidRDefault="00E94D63" w14:paraId="5DC01069" w14:textId="0BF6F4A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ese entonces, esta actividad </w:t>
      </w:r>
      <w:r w:rsidR="007E7B1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les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hizo sentir como</w:t>
      </w:r>
      <w:r w:rsidR="003E4B6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fueran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personas mayores de edad cuando van a votar para elegir 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1"/>
          <w:id w:val="64400785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ciudadanas y ciudadanos que serán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 representantes, respaldados por una organización social o un grupo.</w:t>
      </w:r>
    </w:p>
    <w:p w:rsidRPr="00E94D63" w:rsidR="00E94D63" w:rsidP="00611711" w:rsidRDefault="00E94D63" w14:paraId="435F0B12" w14:textId="10E37D2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94D63" w:rsidR="00E94D63" w:rsidP="00611711" w:rsidRDefault="00E94D63" w14:paraId="5EF09B51" w14:textId="131128D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comunidad escolar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ejercieron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derecho a elegir y, ante todo,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organiza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para representar a la sociedad estudiantil.</w:t>
      </w:r>
    </w:p>
    <w:p w:rsidR="00E94D63" w:rsidP="00611711" w:rsidRDefault="00E94D63" w14:paraId="7FC8E80E" w14:textId="386A612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0FD885DB" w14:textId="4ACFCE8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0"/>
          <w:id w:val="194834989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pregunt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¿alguna vez en 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vida escolar ha</w:t>
      </w:r>
      <w:r w:rsidR="00B926C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participado en un proceso electoral como lo </w:t>
      </w:r>
      <w:r w:rsidR="00B926C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hizo Andrea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segundo de secundaria? ¿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interesa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ría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hacerlo?, ¿ha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pensado cómo?</w:t>
      </w:r>
    </w:p>
    <w:p w:rsidR="00E94D63" w:rsidP="00E94D63" w:rsidRDefault="00E94D63" w14:paraId="0027576C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5AA3F777" w14:textId="014DD4A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casa, ¿de qué manera ejerce</w:t>
      </w:r>
      <w:r w:rsidR="00B150E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democracia?</w:t>
      </w:r>
      <w:r w:rsidRPr="00E94D63"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o, ¿se reúnen todas y todos los miembros de la familia para discutir asuntos de interés común respecto de la organización y convivencia familiar?, ¿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 forma de participación 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permite ser 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escuchada o escu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hado?</w:t>
      </w:r>
    </w:p>
    <w:p w:rsidRPr="00E94D63" w:rsidR="00FE39A2" w:rsidP="00E94D63" w:rsidRDefault="00FE39A2" w14:paraId="21E3E722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94D63" w:rsidR="00E94D63" w:rsidP="00E94D63" w:rsidRDefault="00E94D63" w14:paraId="5F5969B2" w14:textId="37C17EB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Sea cua</w:t>
      </w:r>
      <w:r w:rsidR="00B77DA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sea </w:t>
      </w:r>
      <w:r w:rsidR="00B77DA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 respuesta,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puedes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participar expresando libremente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necesidades, ideas y propuestas para mejorar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entorno, ya sea la casa, escuela o colonia.</w:t>
      </w:r>
    </w:p>
    <w:p w:rsidR="00E94D63" w:rsidP="00611711" w:rsidRDefault="00E94D63" w14:paraId="37FBA31D" w14:textId="4BAD60E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720E7F33" w14:textId="15261BF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su carácter democrático, en México se reconocen los derechos de la ciudadanía en la constitución. De manera concreta el artículo 35 establece:</w:t>
      </w:r>
    </w:p>
    <w:p w:rsidRPr="00E94D63" w:rsidR="00B77DAD" w:rsidP="00E94D63" w:rsidRDefault="00B77DAD" w14:paraId="720B1656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3132A9AF" w14:textId="3348575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“Son prerrogativas de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3"/>
          <w:id w:val="151935569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y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 ciudadanos:</w:t>
      </w:r>
    </w:p>
    <w:p w:rsidRPr="00E94D63" w:rsidR="000A75FB" w:rsidP="00E94D63" w:rsidRDefault="000A75FB" w14:paraId="794B1518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B77DAD" w:rsidR="00E94D63" w:rsidP="00737C6D" w:rsidRDefault="00E94D63" w14:paraId="7FA4769D" w14:textId="75B5C002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Votar en las elecciones;</w:t>
      </w:r>
    </w:p>
    <w:p w:rsidRPr="00B77DAD" w:rsidR="00E94D63" w:rsidP="00737C6D" w:rsidRDefault="00E94D63" w14:paraId="63674F48" w14:textId="589405A9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Poder ser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4"/>
          <w:id w:val="244382148"/>
        </w:sdtPr>
        <w:sdtEndPr>
          <w:rPr>
            <w:rStyle w:val="normaltextrun"/>
          </w:rPr>
        </w:sdtEndPr>
        <w:sdtContent>
          <w:r w:rsidRPr="00B77DA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votada o </w:t>
          </w:r>
        </w:sdtContent>
      </w:sdt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votado para todos los cargos de elección popular, teniendo las calidades que establezca la ley;</w:t>
      </w:r>
    </w:p>
    <w:p w:rsidRPr="00B77DAD" w:rsidR="00E94D63" w:rsidP="00737C6D" w:rsidRDefault="00E94D63" w14:paraId="0D596CE1" w14:textId="78A3DA8E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Asociarse individual y libremente para tomar parte en forma pacífica en los asuntos políticos del país;</w:t>
      </w:r>
    </w:p>
    <w:p w:rsidRPr="00B77DAD" w:rsidR="00E94D63" w:rsidP="00737C6D" w:rsidRDefault="00E94D63" w14:paraId="3AB2A08C" w14:textId="18852F59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Poder ser</w:t>
      </w:r>
      <w:r w:rsidR="00B148F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nombrado para cualquier empleo o comisión del servicio público, teniendo las calidades que establezca la ley;</w:t>
      </w:r>
    </w:p>
    <w:p w:rsidR="00E94D63" w:rsidP="00737C6D" w:rsidRDefault="00E94D63" w14:paraId="71C5E629" w14:textId="67D3522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Iniciar leyes, en los términos y con los requisitos que señalen la Constitución y la Ley del Congreso</w:t>
      </w:r>
      <w:r w:rsidR="00461E3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;</w:t>
      </w:r>
    </w:p>
    <w:p w:rsidR="00B148FA" w:rsidP="00737C6D" w:rsidRDefault="00B148FA" w14:paraId="1D2840FE" w14:textId="24B491D7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148F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Votar en las consultas populares sobre temas de trascendencia nacional”.</w:t>
      </w:r>
    </w:p>
    <w:p w:rsidRPr="00737C6D" w:rsidR="00737C6D" w:rsidP="008527C8" w:rsidRDefault="00737C6D" w14:paraId="3E4BA7F1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E94D63" w:rsidP="008527C8" w:rsidRDefault="009A46EA" w14:paraId="556B8829" w14:textId="09B1233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lo estipula la constitución, las ciudadanas y los ciudadanos mexicanos tienen derecho a votar en las elecciones y poder ser votadas o votados para cargos de elección popular; pero también tienen responsabilidades como el realizar acciones proactivas que beneficien a la sociedad.</w:t>
      </w:r>
    </w:p>
    <w:p w:rsidR="009A46EA" w:rsidP="008527C8" w:rsidRDefault="009A46EA" w14:paraId="6B9FA49A" w14:textId="667AA2AD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9A46EA" w:rsidP="008527C8" w:rsidRDefault="009A46EA" w14:paraId="09BFB512" w14:textId="3E5155F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¿Se te vienen a la mente algunas acciones proactivas?</w:t>
      </w:r>
    </w:p>
    <w:p w:rsidR="009A46EA" w:rsidP="008527C8" w:rsidRDefault="009A46EA" w14:paraId="515CCA96" w14:textId="6FD4CA1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9A46EA" w:rsidP="002C286E" w:rsidRDefault="002C286E" w14:paraId="5E8EA888" w14:textId="3583C9C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Algunas pueden ser, establecer una convivencia sana y pacífica; mantener limpio su vecindario; dar propuestas a las y los representantes ciudadanos para mejorar el entorno.</w:t>
      </w:r>
    </w:p>
    <w:p w:rsidR="002C286E" w:rsidP="002C286E" w:rsidRDefault="002C286E" w14:paraId="1BE10A4D" w14:textId="2354DD2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2C286E" w:rsidP="002C286E" w:rsidRDefault="002C286E" w14:paraId="09B3F476" w14:textId="3B40078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 esto, ¿cómo puedes hacerlo?</w:t>
      </w:r>
    </w:p>
    <w:p w:rsidR="002C286E" w:rsidP="002C286E" w:rsidRDefault="002C286E" w14:paraId="226D4FF0" w14:textId="56A05CC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2C286E" w:rsidP="002C286E" w:rsidRDefault="002C286E" w14:paraId="611395FB" w14:textId="3516D33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Pues como dice el artículo 35, asociándote libremente para tomar parte en los asuntos políticos y públicos del país.</w:t>
      </w:r>
    </w:p>
    <w:p w:rsidR="009A46EA" w:rsidP="002C286E" w:rsidRDefault="009A46EA" w14:paraId="14BDC25A" w14:textId="4ED5C39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9A46EA" w:rsidP="002C286E" w:rsidRDefault="00C448FA" w14:paraId="79BC9FD0" w14:textId="3F26BC6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ve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58"/>
          <w:id w:val="1209526232"/>
        </w:sdtPr>
        <w:sdtEndPr>
          <w:rPr>
            <w:rStyle w:val="normaltextrun"/>
          </w:rPr>
        </w:sdtEndPr>
        <w:sdtContent>
          <w:r w:rsidRPr="00C448FA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puedes</w:t>
      </w: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hacerte</w:t>
      </w: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notar de varias formas; la Ley de Participación Ciudadana lo expresa así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:</w:t>
      </w:r>
    </w:p>
    <w:p w:rsidR="00FE39A2" w:rsidP="002C286E" w:rsidRDefault="00FE39A2" w14:paraId="4C15769E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C448FA" w:rsidR="00C448FA" w:rsidP="00FE39A2" w:rsidRDefault="00C448FA" w14:paraId="4BA8DBA4" w14:textId="77777777">
      <w:pPr>
        <w:spacing w:after="0" w:line="240" w:lineRule="auto"/>
        <w:ind w:left="708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“[…] toda persona tiene el derecho individual o colectivo para intervenir en las decisiones públicas, deliberar, discutir y cooperar con las autoridades, así como de incidir en la formulación, ejecución y evaluación de las políticas y actos de gobierno de manera efectiva, amplia, equitativa, democrática y accesible […]”.</w:t>
      </w:r>
    </w:p>
    <w:p w:rsidR="009A46EA" w:rsidP="00B84540" w:rsidRDefault="009A46EA" w14:paraId="7D9E2332" w14:textId="683214F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C448FA" w:rsidP="00B84540" w:rsidRDefault="00B84540" w14:paraId="645C6C60" w14:textId="364C6F4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Ahora, se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explicar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á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 anterior de manera más sencilla. Es común que haya situaciones y problemas que aquejan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las personas 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sociedad; por eso es importante hacer saber a las autoridades lo que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vive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 buscar soluciones e influir en la toma de decisiones gubernamentales.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Pero,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¿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 qué manera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puede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hacer?, ¿qué mecanismos lo facilitan?</w:t>
      </w:r>
    </w:p>
    <w:p w:rsidR="00C448FA" w:rsidP="00B84540" w:rsidRDefault="00C448FA" w14:paraId="1F74E5C9" w14:textId="62A022A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863563" w:rsidP="00B84540" w:rsidRDefault="00B84540" w14:paraId="1431274D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países democráticos como </w:t>
      </w:r>
      <w:r w:rsidR="0071664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México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existen opciones para que la ciudadanía se haga presente; 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ya conoce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algunas como el voto, las elecciones o el consenso. Pero hay otros mecanismos más. ¿Sabe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qué 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habla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:rsidR="00863563" w:rsidP="00B84540" w:rsidRDefault="00863563" w14:paraId="4A5F89C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B84540" w:rsidR="00B84540" w:rsidP="00B84540" w:rsidRDefault="00863563" w14:paraId="1010785B" w14:textId="4D50510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 ser parte o formar asociaciones u organizaciones que puedan representar </w:t>
      </w:r>
      <w:r w:rsidR="00967A3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la ciudadanía 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ante las autoridades y les hagan saber </w:t>
      </w:r>
      <w:r w:rsidR="00967A3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las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necesidades e intereses. ¿</w:t>
      </w:r>
      <w:r w:rsidR="005C663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Conoces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algunas que puedan proponer leyes, que regulen la igualdad de oportunidades, que exijan el cumplimiento de los derechos humanos?</w:t>
      </w:r>
    </w:p>
    <w:p w:rsidR="00C448FA" w:rsidP="00B84540" w:rsidRDefault="00C448FA" w14:paraId="345EBB03" w14:textId="3139211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C448FA" w:rsidP="00611711" w:rsidRDefault="00AC735B" w14:paraId="77B7D96E" w14:textId="787ACAB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 dará una pista, elije entre la siguiente lista que se presenta a continuación, aquellas</w:t>
      </w:r>
      <w:r w:rsidR="00F82B9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 consideres cumplen con las funciones anteriores, escoge las instancias que sean intermediarias entre el gobierno y la ciudadanía, porque no se puede estar presente de manera directa.</w:t>
      </w:r>
    </w:p>
    <w:p w:rsidR="00AC735B" w:rsidP="00611711" w:rsidRDefault="00AC735B" w14:paraId="6A788C6F" w14:textId="2DB0738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AC735B" w:rsidR="00AC735B" w:rsidP="00AC735B" w:rsidRDefault="00AC735B" w14:paraId="654C45B9" w14:textId="1DD359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Policía.</w:t>
      </w:r>
    </w:p>
    <w:p w:rsidRPr="00AC735B" w:rsidR="00AC735B" w:rsidP="00AC735B" w:rsidRDefault="00AC735B" w14:paraId="57C7A31F" w14:textId="1C1602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Partido político.</w:t>
      </w:r>
    </w:p>
    <w:p w:rsidRPr="00AC735B" w:rsidR="00AC735B" w:rsidP="00AC735B" w:rsidRDefault="00AC735B" w14:paraId="137B602C" w14:textId="5B7A8CB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Autoridades de salud.</w:t>
      </w:r>
    </w:p>
    <w:p w:rsidRPr="00AC735B" w:rsidR="00AC735B" w:rsidP="00AC735B" w:rsidRDefault="00AC735B" w14:paraId="07765AED" w14:textId="1D8B4F1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Organizaciones civiles.</w:t>
      </w:r>
    </w:p>
    <w:p w:rsidRPr="00AC735B" w:rsidR="00AC735B" w:rsidP="00AC735B" w:rsidRDefault="00AC735B" w14:paraId="44F4D93B" w14:textId="0841575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Comisión de participación comunitaria.</w:t>
      </w:r>
    </w:p>
    <w:p w:rsidRPr="00AC735B" w:rsidR="00AC735B" w:rsidP="00AC735B" w:rsidRDefault="00AC735B" w14:paraId="4DC19361" w14:textId="712E71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Ministros de la Suprema Corte de Justicia.</w:t>
      </w:r>
    </w:p>
    <w:p w:rsidR="00AC735B" w:rsidP="006B5866" w:rsidRDefault="00AC735B" w14:paraId="55EC1E6E" w14:textId="5E5840A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B5866" w:rsidP="006B5866" w:rsidRDefault="006B5866" w14:paraId="61FB6E74" w14:textId="48A8D88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¿A cuáles elegi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ste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:rsidR="006B5866" w:rsidP="006B5866" w:rsidRDefault="006B5866" w14:paraId="126F9D48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B5866" w:rsidP="006B5866" w:rsidRDefault="006B5866" w14:paraId="6D81047D" w14:textId="3FC673DD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De seguro,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escogiste: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partido político, organizaciones civiles y comisiones de participación comunitaria.</w:t>
      </w:r>
    </w:p>
    <w:p w:rsidR="006B5866" w:rsidP="006B5866" w:rsidRDefault="006B5866" w14:paraId="5F6BA5DA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6B5866" w:rsidR="006B5866" w:rsidP="006B5866" w:rsidRDefault="006B5866" w14:paraId="5B4772B7" w14:textId="3B57ACB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¿Podría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identificar las características particulares de cada uno de estos mecanismos de representatividad?</w:t>
      </w:r>
    </w:p>
    <w:p w:rsidRPr="006B5866" w:rsidR="006B5866" w:rsidP="006B5866" w:rsidRDefault="006B5866" w14:paraId="5F08B88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7424EA" w:rsidP="006B5866" w:rsidRDefault="007424EA" w14:paraId="1AACF232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van a ir</w:t>
      </w:r>
      <w:r w:rsidRPr="006B5866" w:rsid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trabajando uno por uno.</w:t>
      </w:r>
    </w:p>
    <w:p w:rsidR="007424EA" w:rsidP="006B5866" w:rsidRDefault="007424EA" w14:paraId="209F63F5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7424EA" w:rsidP="007424EA" w:rsidRDefault="007424EA" w14:paraId="6B061A9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empezará</w:t>
      </w:r>
      <w:r w:rsidRPr="006B5866" w:rsid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por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revisar lo que dice</w:t>
      </w:r>
      <w:r w:rsidRPr="006B5866" w:rsid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Carlos Gutiérrez, quien narra su experiencia como representante ciudadano y militante de un partido político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Revisa el siguiente video.</w:t>
      </w:r>
    </w:p>
    <w:p w:rsidR="007424EA" w:rsidP="007424EA" w:rsidRDefault="007424EA" w14:paraId="5D9629D7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FE39A2" w:rsidR="007424EA" w:rsidP="007424EA" w:rsidRDefault="007424EA" w14:paraId="50BC0116" w14:textId="2C46D516">
      <w:pPr>
        <w:pStyle w:val="Prrafodelist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1.</w:t>
      </w:r>
    </w:p>
    <w:p w:rsidR="007424EA" w:rsidP="007424EA" w:rsidRDefault="007424EA" w14:paraId="346971DA" w14:textId="240179F1">
      <w:pPr>
        <w:pStyle w:val="Prrafodelista"/>
        <w:spacing w:after="0" w:line="240" w:lineRule="auto"/>
        <w:ind w:left="714"/>
        <w:jc w:val="both"/>
        <w:rPr>
          <w:rFonts w:ascii="Montserrat" w:hAnsi="Montserrat" w:eastAsia="Arial" w:cs="Arial"/>
          <w:sz w:val="22"/>
        </w:rPr>
      </w:pPr>
      <w:r w:rsidRPr="007424EA">
        <w:rPr>
          <w:rFonts w:ascii="Montserrat" w:hAnsi="Montserrat" w:eastAsia="Arial" w:cs="Arial"/>
          <w:sz w:val="22"/>
        </w:rPr>
        <w:t>Revisa del tiempo 01:02 al 01:51.</w:t>
      </w:r>
    </w:p>
    <w:p w:rsidR="00C767D8" w:rsidP="007424EA" w:rsidRDefault="00641ACF" w14:paraId="1C06C12C" w14:textId="440CE5AD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w:history="1" r:id="rId5">
        <w:r w:rsidRPr="00F76DCF" w:rsidR="001C2C6A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https://youtu.be/RVL1lelTsmQ</w:t>
        </w:r>
      </w:hyperlink>
      <w:r w:rsidR="001C2C6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:rsidRPr="007424EA" w:rsidR="001C2C6A" w:rsidP="007424EA" w:rsidRDefault="001C2C6A" w14:paraId="3DD3F750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C448FA" w:rsidP="00880FE3" w:rsidRDefault="0068553A" w14:paraId="738F2EBB" w14:textId="5F384F8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Interesante el testimonio de Carlos Gutiérrez, ¿no cree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? Él buscó un espacio para participar en nombre de la ciudadanía y lo encontró en un partido político; en una asociación de ciudadanas y ciudadanos con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2"/>
          <w:id w:val="650257013"/>
        </w:sdtPr>
        <w:sdtEndPr>
          <w:rPr>
            <w:rStyle w:val="normaltextrun"/>
          </w:rPr>
        </w:sdtEndPr>
        <w:sdtContent>
          <w:r w:rsidRPr="0068553A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quienes </w:t>
          </w:r>
        </w:sdtContent>
      </w:sdt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comparte su visión para solucionar los problemas del país, para transformar lo que considera se debe cambiar con el fin de lograr el bien común</w:t>
      </w:r>
      <w:r w:rsid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D913B1" w:rsidP="00880FE3" w:rsidRDefault="00D913B1" w14:paraId="0E508D8C" w14:textId="458D29E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D913B1" w:rsidP="00880FE3" w:rsidRDefault="00D913B1" w14:paraId="409C2BA0" w14:textId="6550E1D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Después de escuchar el testimonio de Carlos Gutiérrez, ¿reconoce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 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5"/>
          <w:id w:val="262961157"/>
        </w:sdtPr>
        <w:sdtEndPr>
          <w:rPr>
            <w:rStyle w:val="normaltextrun"/>
          </w:rPr>
        </w:sdtEndPr>
        <w:sdtContent>
          <w:r w:rsidRPr="00D913B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otras u </w:t>
          </w:r>
        </w:sdtContent>
      </w:sdt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otros integrantes o militantes de partidos políticos?</w:t>
      </w:r>
    </w:p>
    <w:p w:rsidR="00D913B1" w:rsidP="00880FE3" w:rsidRDefault="00D913B1" w14:paraId="0ABFB9B7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D913B1" w:rsidR="00D913B1" w:rsidP="00880FE3" w:rsidRDefault="00D913B1" w14:paraId="43B23C2B" w14:textId="75E6765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De seguro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acuerda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algunos pues se presentan, como candidatas y candidatos, a las contiendas electorales, cada tres y seis años.</w:t>
      </w:r>
    </w:p>
    <w:p w:rsidRPr="00880FE3" w:rsidR="00880FE3" w:rsidP="00880FE3" w:rsidRDefault="00880FE3" w14:paraId="7E3B90AC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C448FA" w:rsidP="00880FE3" w:rsidRDefault="00880FE3" w14:paraId="506411E0" w14:textId="286B322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conocerás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un poco más acerca de estas instituciones o mecanismos de representación de la ciudadanía.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 lo que dice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Alejandro Romero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en el siguiente video, 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anot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información que más llame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 atención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880FE3" w:rsidP="00880FE3" w:rsidRDefault="00880FE3" w14:paraId="336FB439" w14:textId="5F61AF1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FE39A2" w:rsidR="00215AFC" w:rsidP="00215AFC" w:rsidRDefault="00880FE3" w14:paraId="1FFC80B0" w14:textId="350EB3E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2.</w:t>
      </w:r>
    </w:p>
    <w:p w:rsidR="00880FE3" w:rsidP="00880FE3" w:rsidRDefault="00880FE3" w14:paraId="08D46EC2" w14:textId="1017A77E">
      <w:pPr>
        <w:pStyle w:val="Prrafodelista"/>
        <w:spacing w:after="0" w:line="240" w:lineRule="auto"/>
        <w:ind w:left="714"/>
        <w:jc w:val="both"/>
        <w:rPr>
          <w:rFonts w:ascii="Montserrat" w:hAnsi="Montserrat" w:eastAsia="Arial" w:cs="Arial"/>
          <w:sz w:val="22"/>
        </w:rPr>
      </w:pPr>
      <w:r w:rsidRPr="007424EA">
        <w:rPr>
          <w:rFonts w:ascii="Montserrat" w:hAnsi="Montserrat" w:eastAsia="Arial" w:cs="Arial"/>
          <w:sz w:val="22"/>
        </w:rPr>
        <w:t xml:space="preserve">Revisa del tiempo </w:t>
      </w:r>
      <w:r>
        <w:rPr>
          <w:rFonts w:ascii="Montserrat" w:hAnsi="Montserrat" w:eastAsia="Arial" w:cs="Arial"/>
          <w:sz w:val="22"/>
        </w:rPr>
        <w:t>00:00 al 02:56.</w:t>
      </w:r>
    </w:p>
    <w:p w:rsidR="00880FE3" w:rsidP="00215AFC" w:rsidRDefault="00641ACF" w14:paraId="58A9CC96" w14:textId="007A92E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w:history="1" r:id="rId6">
        <w:r w:rsidRPr="00F76DCF" w:rsidR="001C2C6A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https://youtu.be/Ow3uXLlvTfs</w:t>
        </w:r>
      </w:hyperlink>
      <w:r w:rsidR="001C2C6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:rsidRPr="00215AFC" w:rsidR="001C2C6A" w:rsidP="00215AFC" w:rsidRDefault="001C2C6A" w14:paraId="7961D2E0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2C0223" w:rsidP="002C0223" w:rsidRDefault="002C0223" w14:paraId="20BDC208" w14:textId="5775723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Son varias las ideas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pueden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rescatar de la exposición de este especialista, Alejandro Romero define a los partidos políticos como asociaciones voluntarias de ciudadanas y ciudadanos, que se integran para participar en la vida pública de un país y que comparten una perspectiva para gobernar.</w:t>
      </w:r>
    </w:p>
    <w:p w:rsidR="00215AFC" w:rsidP="002C0223" w:rsidRDefault="00215AFC" w14:paraId="4FABE686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2C0223" w:rsidP="002C0223" w:rsidRDefault="002C0223" w14:paraId="2AC968A0" w14:textId="0A7A394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De alguna manera, la explicación de Romero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 puede recordar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las planillas que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formaron las 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compañeras y compañeros de la secundaria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 Andrea.</w:t>
      </w:r>
    </w:p>
    <w:p w:rsidR="00835985" w:rsidP="002C0223" w:rsidRDefault="00835985" w14:paraId="0DF4A99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595455" w:rsidR="00595455" w:rsidP="00595455" w:rsidRDefault="00595455" w14:paraId="3238339E" w14:textId="5B85543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Constitución define a los partidos políticos como entidades de interés público que determinan sus normas y requisitos para su registro legal, las formas específicas de su intervención en el proceso electoral y los derechos y las obligaciones y prerrogativas que les corresponden, según la ley.</w:t>
      </w:r>
    </w:p>
    <w:p w:rsidRPr="00595455" w:rsidR="00595455" w:rsidP="00595455" w:rsidRDefault="00595455" w14:paraId="3120F91C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595455" w:rsidR="00595455" w:rsidP="00595455" w:rsidRDefault="00595455" w14:paraId="5901704D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Ley General de Partidos Políticos puntualiza que son “entidades de interés público con personalidad jurídica y patrimonio propios, con registro legal ante el Instituto Nacional Electoral o ante los Organismos Públicos Locales”.</w:t>
      </w:r>
    </w:p>
    <w:p w:rsidR="00A43BDE" w:rsidP="00C52A96" w:rsidRDefault="00A43BDE" w14:paraId="36376E26" w14:textId="0789877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A43BDE" w:rsidP="00547C5F" w:rsidRDefault="00595455" w14:paraId="421F9E87" w14:textId="1A20ABD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la Constitución se agrega que su fin es promover la participación del pueblo en la vida democrática; contribuir a la integración de los órganos de representación política y, como organizaciones de</w:t>
      </w:r>
      <w:r w:rsid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ciudadanas y ciudadanos, </w:t>
      </w:r>
      <w:r w:rsidRPr="00C52A96" w:rsid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hacer posible el acceso de la ciudadanía al ejercicio del poder público, con base en los programas, principios e ideas que postulan y mediante el sufragio universal, libre, secreto y directo. Se aclara que sólo las y los ciudadanos podrán formar partidos políticos y afiliarse libre e individualmente a ellos.</w:t>
      </w:r>
    </w:p>
    <w:p w:rsidR="00A43BDE" w:rsidP="00547C5F" w:rsidRDefault="00A43BDE" w14:paraId="01651BA5" w14:textId="1EE2283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2C0223" w:rsidR="00A43BDE" w:rsidP="00547C5F" w:rsidRDefault="00547C5F" w14:paraId="652C8976" w14:textId="7DFD05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Pero los partidos políticos pueden tener aún más funciones.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nueva cuenta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lo que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Alejandro Romero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dice en el siguiente video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pon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atención a lo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él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explica al respecto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547C5F" w:rsidP="00547C5F" w:rsidRDefault="00547C5F" w14:paraId="1BA3455A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FE39A2" w:rsidR="00547C5F" w:rsidP="00547C5F" w:rsidRDefault="00547C5F" w14:paraId="61A84810" w14:textId="7D186F3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2.</w:t>
      </w:r>
    </w:p>
    <w:p w:rsidRPr="00FE39A2" w:rsidR="00547C5F" w:rsidP="00547C5F" w:rsidRDefault="00547C5F" w14:paraId="0FE17AC3" w14:textId="10B77926">
      <w:pPr>
        <w:pStyle w:val="Prrafodelista"/>
        <w:spacing w:after="0" w:line="240" w:lineRule="auto"/>
        <w:ind w:left="714"/>
        <w:jc w:val="both"/>
        <w:rPr>
          <w:rFonts w:ascii="Montserrat" w:hAnsi="Montserrat" w:eastAsia="Arial" w:cs="Arial"/>
          <w:sz w:val="22"/>
          <w:lang w:val="en-US"/>
        </w:rPr>
      </w:pPr>
      <w:r w:rsidRPr="00FE39A2">
        <w:rPr>
          <w:rFonts w:ascii="Montserrat" w:hAnsi="Montserrat" w:eastAsia="Arial" w:cs="Arial"/>
          <w:sz w:val="22"/>
          <w:lang w:val="en-US"/>
        </w:rPr>
        <w:t>Revisa del tiempo 02:57 al 04:08.</w:t>
      </w:r>
    </w:p>
    <w:p w:rsidR="00547C5F" w:rsidP="000C27DB" w:rsidRDefault="00641ACF" w14:paraId="582F425C" w14:textId="0F83A40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</w:rPr>
      </w:pPr>
      <w:hyperlink w:history="1" r:id="rId7">
        <w:r w:rsidRPr="00F76DCF" w:rsidR="001C2C6A">
          <w:rPr>
            <w:rStyle w:val="Hipervnculo"/>
            <w:rFonts w:ascii="Montserrat" w:hAnsi="Montserrat"/>
            <w:sz w:val="22"/>
            <w:shd w:val="clear" w:color="auto" w:fill="FFFFFF"/>
          </w:rPr>
          <w:t>https://youtu.be/Ow3uXLlvTfs</w:t>
        </w:r>
      </w:hyperlink>
      <w:r w:rsidR="001C2C6A"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 xml:space="preserve"> </w:t>
      </w:r>
    </w:p>
    <w:p w:rsidRPr="001C2C6A" w:rsidR="001C2C6A" w:rsidP="000C27DB" w:rsidRDefault="001C2C6A" w14:paraId="4838F7A9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</w:rPr>
      </w:pPr>
    </w:p>
    <w:p w:rsidR="000C27DB" w:rsidP="00670288" w:rsidRDefault="000C27DB" w14:paraId="4A52009A" w14:textId="095E4CB5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Con lo dicho por el especialista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45"/>
          <w:id w:val="1777219007"/>
        </w:sdtPr>
        <w:sdtEndPr>
          <w:rPr>
            <w:rStyle w:val="normaltextrun"/>
          </w:rPr>
        </w:sdtEndPr>
        <w:sdtContent>
          <w:r w:rsidRPr="000C27DB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queda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rá más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claro que el fin de cualquier partido político es representar los intereses de los grupos o sectores sociales que aglutina o de las y los ciudadanos que simpatizan con él, y que para lograrlo organiza y formula programas. Ademá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s,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elige entre sus miembros, a candidatos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47"/>
          <w:id w:val="2014953358"/>
        </w:sdtPr>
        <w:sdtEndPr>
          <w:rPr>
            <w:rStyle w:val="normaltextrun"/>
          </w:rPr>
        </w:sdtEndPr>
        <w:sdtContent>
          <w:r w:rsidRPr="000C27DB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o candidatas </w:t>
          </w:r>
        </w:sdtContent>
      </w:sdt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para contender por el poder en el sistema electoral y representar a sus afiliados y simpatizantes.</w:t>
      </w:r>
    </w:p>
    <w:p w:rsidRPr="000C27DB" w:rsidR="000C27DB" w:rsidP="00670288" w:rsidRDefault="000C27DB" w14:paraId="546C514B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C27DB" w:rsidP="00670288" w:rsidRDefault="000C27DB" w14:paraId="6EF7FCDB" w14:textId="36D55CA1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Ahora se realizará un ejercicio de síntesis.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Elabor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a 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una infografía en la que con imágenes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des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conocer qué son los partidos políticos y cuáles son sus funciones.</w:t>
      </w:r>
    </w:p>
    <w:p w:rsidR="000C27DB" w:rsidP="00670288" w:rsidRDefault="000C27DB" w14:paraId="00E39B9C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32AB0" w:rsidP="00670288" w:rsidRDefault="000C27DB" w14:paraId="70F0C44F" w14:textId="18A3406A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 continuación, se te presentará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un ejemplo para </w:t>
      </w:r>
      <w:r w:rsidR="008527C8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que</w:t>
      </w:r>
      <w:r w:rsidR="003F4DE7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tú</w:t>
      </w:r>
      <w:r w:rsidR="008527C8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elabores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la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tuya.</w:t>
      </w:r>
    </w:p>
    <w:p w:rsidR="008527C8" w:rsidP="008527C8" w:rsidRDefault="008527C8" w14:paraId="12096828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32AB0" w:rsidP="00032AB0" w:rsidRDefault="00032AB0" w14:paraId="4ABD286D" w14:textId="7B6C585F">
      <w:pPr>
        <w:spacing w:after="0" w:line="240" w:lineRule="auto"/>
        <w:jc w:val="center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sz w:val="22"/>
          <w:shd w:val="clear" w:color="auto" w:fill="FFFFFF"/>
          <w:lang w:val="en-US"/>
        </w:rPr>
        <w:lastRenderedPageBreak/>
        <w:drawing>
          <wp:inline distT="0" distB="0" distL="0" distR="0" wp14:anchorId="74DF16E4" wp14:editId="566E2C48">
            <wp:extent cx="2072005" cy="4430772"/>
            <wp:effectExtent l="0" t="0" r="444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63" cy="44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B2F05" w:rsidR="00032AB0" w:rsidP="008527C8" w:rsidRDefault="00032AB0" w14:paraId="772E3050" w14:textId="4200658C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3B2F05" w:rsidR="00032AB0" w:rsidP="008527C8" w:rsidRDefault="0097105F" w14:paraId="244488B3" w14:textId="2DC4077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3B2F05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Además de los partidos políticos, los comités de participación ciudadana o comisiones de participación comunitaria también se vinculan con la sociedad.</w:t>
      </w:r>
    </w:p>
    <w:p w:rsidRPr="003B2F05" w:rsidR="0097105F" w:rsidP="008527C8" w:rsidRDefault="0097105F" w14:paraId="545F55B8" w14:textId="6868467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3B2F05" w:rsidR="0097105F" w:rsidP="008527C8" w:rsidRDefault="0097105F" w14:paraId="2A61D24D" w14:textId="6CDE02DE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3B2F05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¿Has oído o leído acerca de ellos? ¿Sabes qué son y cómo funcionan?</w:t>
      </w:r>
    </w:p>
    <w:p w:rsidRPr="003B2F05" w:rsidR="0097105F" w:rsidP="008527C8" w:rsidRDefault="0097105F" w14:paraId="1C20EC7F" w14:textId="361D82B4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97105F" w:rsidP="008527C8" w:rsidRDefault="0097105F" w14:paraId="252C0092" w14:textId="5D2BADD1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Entérate, revisando el siguiente video.</w:t>
      </w:r>
    </w:p>
    <w:p w:rsidR="00032AB0" w:rsidP="008527C8" w:rsidRDefault="00032AB0" w14:paraId="60E4390B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FE39A2" w:rsidR="0097105F" w:rsidP="0097105F" w:rsidRDefault="0097105F" w14:paraId="1E2EC45A" w14:textId="35459AE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3.</w:t>
      </w:r>
    </w:p>
    <w:p w:rsidR="0097105F" w:rsidP="0097105F" w:rsidRDefault="0097105F" w14:paraId="032F63F3" w14:textId="1198C272">
      <w:pPr>
        <w:pStyle w:val="Prrafodelista"/>
        <w:spacing w:after="0" w:line="240" w:lineRule="auto"/>
        <w:ind w:left="714"/>
        <w:jc w:val="both"/>
        <w:rPr>
          <w:rFonts w:ascii="Montserrat" w:hAnsi="Montserrat" w:eastAsia="Arial" w:cs="Arial"/>
          <w:sz w:val="22"/>
        </w:rPr>
      </w:pPr>
      <w:r w:rsidRPr="007424EA">
        <w:rPr>
          <w:rFonts w:ascii="Montserrat" w:hAnsi="Montserrat" w:eastAsia="Arial" w:cs="Arial"/>
          <w:sz w:val="22"/>
        </w:rPr>
        <w:t xml:space="preserve">Revisa del tiempo </w:t>
      </w:r>
      <w:r>
        <w:rPr>
          <w:rFonts w:ascii="Montserrat" w:hAnsi="Montserrat" w:eastAsia="Arial" w:cs="Arial"/>
          <w:sz w:val="22"/>
        </w:rPr>
        <w:t>00:00 al 01:55.</w:t>
      </w:r>
    </w:p>
    <w:p w:rsidR="00FE39A2" w:rsidP="00835985" w:rsidRDefault="00641ACF" w14:paraId="11B131A4" w14:textId="0DE0F1B0">
      <w:pPr>
        <w:pStyle w:val="Prrafodelista"/>
        <w:spacing w:after="0" w:line="240" w:lineRule="auto"/>
        <w:ind w:left="714"/>
        <w:jc w:val="both"/>
        <w:rPr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w:history="1" r:id="rId9">
        <w:r w:rsidRPr="00F76DCF" w:rsidR="001C2C6A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https://youtu.be/fh5qgez9_rE</w:t>
        </w:r>
      </w:hyperlink>
      <w:r w:rsidR="001C2C6A">
        <w:rPr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:rsidRPr="00835985" w:rsidR="001C2C6A" w:rsidP="00835985" w:rsidRDefault="001C2C6A" w14:paraId="09A4B09A" w14:textId="77777777">
      <w:pPr>
        <w:pStyle w:val="Prrafodelista"/>
        <w:spacing w:after="0" w:line="240" w:lineRule="auto"/>
        <w:ind w:left="714"/>
        <w:jc w:val="both"/>
        <w:rPr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0C27DB" w:rsidP="007A6342" w:rsidRDefault="008A4B2D" w14:paraId="413939DC" w14:textId="29600A1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De acuerdo con la expositora Lidia González, existen una serie de organismos que velan por los intereses de las y los ciudadanos de las colonias, de los pueblos originarios en la Ciudad de México. Dichas organizaciones pretenden satisfacer necesidades básicas acordes con los derechos básicos de salud, seguridad, recreación y alumbrado, por ejemplo, son comisiones de participación comunitaria y vecinal.</w:t>
      </w:r>
    </w:p>
    <w:p w:rsidR="009F6F4A" w:rsidP="007A6342" w:rsidRDefault="009F6F4A" w14:paraId="64711C01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012E2D" w:rsidR="00012E2D" w:rsidP="00012E2D" w:rsidRDefault="00012E2D" w14:paraId="2BFB01BA" w14:textId="500D22E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Otros órganos de representación de la ciudadanía son las organizaciones civiles, pues son agrupaciones que se conforman para promover el acercamiento entre la sociedad y el gobierno. Dichas organizaciones prestan sus servicios, </w:t>
      </w: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promueven y defienden los derechos de la ciudadanía y contribuyen a la creación social y al desarrollo económico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81"/>
          <w:id w:val="1441185954"/>
        </w:sdtPr>
        <w:sdtEndPr>
          <w:rPr>
            <w:rStyle w:val="normaltextrun"/>
          </w:rPr>
        </w:sdtEndPr>
        <w:sdtContent>
          <w:r w:rsidRPr="00012E2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 prestan ayuda</w:t>
          </w:r>
        </w:sdtContent>
      </w:sdt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quien lo solicita con el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fin de propiciar proyectos o iniciativas que promuevan el desarrollo del entorno.</w:t>
      </w:r>
    </w:p>
    <w:p w:rsidRPr="00012E2D" w:rsidR="00012E2D" w:rsidP="00012E2D" w:rsidRDefault="00012E2D" w14:paraId="577DF7C3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8A4B2D" w:rsidP="00012E2D" w:rsidRDefault="00012E2D" w14:paraId="1C74AA09" w14:textId="23020FE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Las organizaciones civiles no buscan el poder político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83"/>
          <w:id w:val="335044525"/>
        </w:sdtPr>
        <w:sdtEndPr>
          <w:rPr>
            <w:rStyle w:val="normaltextrun"/>
          </w:rPr>
        </w:sdtEndPr>
        <w:sdtContent>
          <w:r w:rsidRPr="00012E2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sino la mejora del grupo o sector al que representan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:rsidR="00012E2D" w:rsidP="00012E2D" w:rsidRDefault="00012E2D" w14:paraId="5FB988A3" w14:textId="1A4B504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12E2D" w:rsidP="00012E2D" w:rsidRDefault="001E3D49" w14:paraId="56539ABE" w14:textId="3168CA79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 lo largo de la sesión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1"/>
          <w:id w:val="569311167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has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visto que 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2"/>
          <w:id w:val="-1249189772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las mexicanas y 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mexicanos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tienen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la responsabilidad de ejercer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sus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derechos y deberes como 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4"/>
          <w:id w:val="-475061645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ciudadanas y 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ciudadanos y ejercer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su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ser democrático. Lo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hacen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través de organizaciones que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los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pueden representar en la toma de decisiones gubernamentales; con las que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se comparten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valores, intereses y proyectos de país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:rsidR="00012E2D" w:rsidP="00012E2D" w:rsidRDefault="00012E2D" w14:paraId="04FFBDF0" w14:textId="6226633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12E2D" w:rsidP="00012E2D" w:rsidRDefault="00BE0158" w14:paraId="75BA5787" w14:textId="6C8344CC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Recuerda consultar tu libro de texto, así como otros materiales impresos o digitales, para ampliar la información. Asimismo, puedes consultar la página web de alguno de los partidos políticos que más llame tu atención y lee sus propuestas; haz lo mismo con una organización civil. Recurre también a los diversos recursos de la página de CONALITEG.</w:t>
      </w:r>
    </w:p>
    <w:p w:rsidR="000C27DB" w:rsidP="007A6342" w:rsidRDefault="000C27DB" w14:paraId="4430D481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Pr="00AE1FDB" w:rsidR="00302BA4" w:rsidP="00A03A41" w:rsidRDefault="00302BA4" w14:paraId="30BB91C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:rsidR="00FB4E3A" w:rsidP="00FB4E3A" w:rsidRDefault="00FB4E3A" w14:paraId="5F0B0729" w14:textId="50453D56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ES"/>
        </w:rPr>
      </w:pPr>
      <w:r w:rsidRPr="4290FC03" w:rsidR="4290FC03">
        <w:rPr>
          <w:rFonts w:ascii="Montserrat" w:hAnsi="Montserrat"/>
          <w:b w:val="1"/>
          <w:bCs w:val="1"/>
          <w:sz w:val="28"/>
          <w:szCs w:val="28"/>
          <w:lang w:val="es-ES"/>
        </w:rPr>
        <w:t>El reto de hoy:</w:t>
      </w:r>
    </w:p>
    <w:p w:rsidRPr="00292881" w:rsidR="00AE1FDB" w:rsidP="00292881" w:rsidRDefault="00AE1FDB" w14:paraId="68896121" w14:textId="48E96E25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:rsidRPr="00292881" w:rsidR="00292881" w:rsidP="00292881" w:rsidRDefault="00292881" w14:paraId="1660DABB" w14:textId="4573A622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Se te invita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simular ser parte de una de estas instituciones, ya sea un partido político, una organización civil o una comisión de participación comunitaria, y pensar en una propuesta para la mejora del grupo o comunidad que represente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s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en el espacio donde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desenvuelve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: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en tu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casa, escuela o colonia;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investigar más acerca de ellos averiguando quiénes son los representantes ciudadanos más cercanos a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, cómo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ejercer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us derechos como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ciudadana o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ciudadano y sobre todo, cómo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mejorar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u entorno. Anot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us propuestas y piens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cómo difundirlas.</w:t>
      </w:r>
    </w:p>
    <w:p w:rsidRPr="00542E14" w:rsidR="00292881" w:rsidP="00292881" w:rsidRDefault="00292881" w14:paraId="1CB3ECE9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1D5BDE" w:rsidP="00542E14" w:rsidRDefault="003F7F4A" w14:paraId="4E6482BB" w14:textId="3AD2B29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542E14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Reflexiona si con lo expuesto en esta sesión y tus propuestas aprendiste a identificar los mecanismos de representación de la ciudadanía en el gobierno democrático.</w:t>
      </w:r>
    </w:p>
    <w:p w:rsidR="003462E8" w:rsidP="00542E14" w:rsidRDefault="003462E8" w14:paraId="401B58E0" w14:textId="742D5E6A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542E14" w:rsidR="003462E8" w:rsidP="00542E14" w:rsidRDefault="003462E8" w14:paraId="0B8C0EEF" w14:textId="77777777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:rsidRPr="00FE1A39" w:rsidR="00635F0E" w:rsidP="00635F0E" w:rsidRDefault="00635F0E" w14:paraId="5779AEE7" w14:textId="77777777">
      <w:pPr>
        <w:spacing w:after="0" w:line="240" w:lineRule="auto"/>
        <w:ind w:left="360"/>
        <w:jc w:val="center"/>
        <w:rPr>
          <w:rFonts w:ascii="Montserrat" w:hAnsi="Montserrat" w:eastAsia="Times New Roman" w:cs="Arial"/>
          <w:bCs/>
          <w:iCs/>
          <w:color w:val="000000" w:themeColor="text1"/>
          <w:lang w:eastAsia="es-MX"/>
        </w:rPr>
      </w:pPr>
      <w:r w:rsidRPr="00FE1A39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943461" w:rsidR="00635F0E" w:rsidP="00635F0E" w:rsidRDefault="00635F0E" w14:paraId="7237A83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Pr="00943461" w:rsidR="00635F0E" w:rsidP="00635F0E" w:rsidRDefault="00635F0E" w14:paraId="5C3D06B8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542E14" w:rsidR="00542E14" w:rsidP="00635F0E" w:rsidRDefault="00542E14" w14:paraId="39856B62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4A3A3A" w:rsidR="00635F0E" w:rsidP="00635F0E" w:rsidRDefault="00635F0E" w14:paraId="6CCEF29A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635F0E" w:rsidP="00635F0E" w:rsidRDefault="00635F0E" w14:paraId="5A3DF4A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FE39A2" w:rsidR="00AE1FDB" w:rsidP="00FE39A2" w:rsidRDefault="00641ACF" w14:paraId="298D3CEA" w14:textId="08BACF3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0">
        <w:r w:rsidRPr="004A3A3A" w:rsidR="00635F0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FE39A2" w:rsidR="00AE1FD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Theme="minorHAnsi" w:cstheme="minorBidi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1"/>
  </w:num>
  <w:num w:numId="5">
    <w:abstractNumId w:val="9"/>
  </w:num>
  <w:num w:numId="6">
    <w:abstractNumId w:val="7"/>
  </w:num>
  <w:num w:numId="7">
    <w:abstractNumId w:val="10"/>
  </w:num>
  <w:num w:numId="8">
    <w:abstractNumId w:val="20"/>
  </w:num>
  <w:num w:numId="9">
    <w:abstractNumId w:val="13"/>
  </w:num>
  <w:num w:numId="10">
    <w:abstractNumId w:val="19"/>
  </w:num>
  <w:num w:numId="11">
    <w:abstractNumId w:val="2"/>
  </w:num>
  <w:num w:numId="12">
    <w:abstractNumId w:val="16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0"/>
  </w:num>
  <w:num w:numId="18">
    <w:abstractNumId w:val="18"/>
  </w:num>
  <w:num w:numId="19">
    <w:abstractNumId w:val="15"/>
  </w:num>
  <w:num w:numId="20">
    <w:abstractNumId w:val="4"/>
  </w:num>
  <w:num w:numId="21">
    <w:abstractNumId w:val="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E2D"/>
    <w:rsid w:val="000277BA"/>
    <w:rsid w:val="00032AB0"/>
    <w:rsid w:val="0003452B"/>
    <w:rsid w:val="00056218"/>
    <w:rsid w:val="000642D8"/>
    <w:rsid w:val="00065C1E"/>
    <w:rsid w:val="000A2B96"/>
    <w:rsid w:val="000A75FB"/>
    <w:rsid w:val="000B5DE5"/>
    <w:rsid w:val="000C27DB"/>
    <w:rsid w:val="000D35B1"/>
    <w:rsid w:val="000D42BE"/>
    <w:rsid w:val="000F63C3"/>
    <w:rsid w:val="00103031"/>
    <w:rsid w:val="00120ABD"/>
    <w:rsid w:val="00124BBF"/>
    <w:rsid w:val="00143295"/>
    <w:rsid w:val="00177D9D"/>
    <w:rsid w:val="0018436C"/>
    <w:rsid w:val="00195EE5"/>
    <w:rsid w:val="001B3FAE"/>
    <w:rsid w:val="001C2C6A"/>
    <w:rsid w:val="001D5BDE"/>
    <w:rsid w:val="001E3D49"/>
    <w:rsid w:val="00215AFC"/>
    <w:rsid w:val="00292881"/>
    <w:rsid w:val="002B157E"/>
    <w:rsid w:val="002B4842"/>
    <w:rsid w:val="002C0223"/>
    <w:rsid w:val="002C286E"/>
    <w:rsid w:val="0030034B"/>
    <w:rsid w:val="00302BA4"/>
    <w:rsid w:val="003462E8"/>
    <w:rsid w:val="00362007"/>
    <w:rsid w:val="00377ADA"/>
    <w:rsid w:val="00395E49"/>
    <w:rsid w:val="0039654C"/>
    <w:rsid w:val="003B2F05"/>
    <w:rsid w:val="003C2ED9"/>
    <w:rsid w:val="003E4B67"/>
    <w:rsid w:val="003F2F09"/>
    <w:rsid w:val="003F4190"/>
    <w:rsid w:val="003F4DE7"/>
    <w:rsid w:val="003F7F4A"/>
    <w:rsid w:val="0045129E"/>
    <w:rsid w:val="00461E3A"/>
    <w:rsid w:val="00483856"/>
    <w:rsid w:val="004B6AA2"/>
    <w:rsid w:val="004D7625"/>
    <w:rsid w:val="004E2416"/>
    <w:rsid w:val="0054266D"/>
    <w:rsid w:val="00542E14"/>
    <w:rsid w:val="00547C5F"/>
    <w:rsid w:val="005661DF"/>
    <w:rsid w:val="00574609"/>
    <w:rsid w:val="00595455"/>
    <w:rsid w:val="005B7F9F"/>
    <w:rsid w:val="005C1AA2"/>
    <w:rsid w:val="005C663E"/>
    <w:rsid w:val="005F7330"/>
    <w:rsid w:val="00611711"/>
    <w:rsid w:val="00635F0E"/>
    <w:rsid w:val="00640CEB"/>
    <w:rsid w:val="00641ACF"/>
    <w:rsid w:val="00655EE5"/>
    <w:rsid w:val="006645DA"/>
    <w:rsid w:val="00670288"/>
    <w:rsid w:val="0068553A"/>
    <w:rsid w:val="00692FED"/>
    <w:rsid w:val="006A2158"/>
    <w:rsid w:val="006B5866"/>
    <w:rsid w:val="006C04A5"/>
    <w:rsid w:val="0071418B"/>
    <w:rsid w:val="0071664F"/>
    <w:rsid w:val="00737C6D"/>
    <w:rsid w:val="007424EA"/>
    <w:rsid w:val="0075149E"/>
    <w:rsid w:val="00756F13"/>
    <w:rsid w:val="007A6342"/>
    <w:rsid w:val="007D49EC"/>
    <w:rsid w:val="007E54E7"/>
    <w:rsid w:val="007E7B1A"/>
    <w:rsid w:val="007F0091"/>
    <w:rsid w:val="00831025"/>
    <w:rsid w:val="00835985"/>
    <w:rsid w:val="008527C8"/>
    <w:rsid w:val="00860D1C"/>
    <w:rsid w:val="00863563"/>
    <w:rsid w:val="00871464"/>
    <w:rsid w:val="00880FE3"/>
    <w:rsid w:val="008901C3"/>
    <w:rsid w:val="008A4B2D"/>
    <w:rsid w:val="008B4931"/>
    <w:rsid w:val="008F167B"/>
    <w:rsid w:val="00926AD5"/>
    <w:rsid w:val="0093515F"/>
    <w:rsid w:val="00967A30"/>
    <w:rsid w:val="0097105F"/>
    <w:rsid w:val="009831F4"/>
    <w:rsid w:val="009A10A0"/>
    <w:rsid w:val="009A46EA"/>
    <w:rsid w:val="009A79AC"/>
    <w:rsid w:val="009F6F4A"/>
    <w:rsid w:val="00A03A41"/>
    <w:rsid w:val="00A06AFB"/>
    <w:rsid w:val="00A07CAA"/>
    <w:rsid w:val="00A43BDE"/>
    <w:rsid w:val="00A94831"/>
    <w:rsid w:val="00AC3EE9"/>
    <w:rsid w:val="00AC735B"/>
    <w:rsid w:val="00AE1FDB"/>
    <w:rsid w:val="00AE59BB"/>
    <w:rsid w:val="00B148FA"/>
    <w:rsid w:val="00B150E7"/>
    <w:rsid w:val="00B15176"/>
    <w:rsid w:val="00B2194F"/>
    <w:rsid w:val="00B77DAD"/>
    <w:rsid w:val="00B84540"/>
    <w:rsid w:val="00B926C0"/>
    <w:rsid w:val="00BB2BF6"/>
    <w:rsid w:val="00BB4907"/>
    <w:rsid w:val="00BE0158"/>
    <w:rsid w:val="00C0049D"/>
    <w:rsid w:val="00C14C66"/>
    <w:rsid w:val="00C431E5"/>
    <w:rsid w:val="00C448FA"/>
    <w:rsid w:val="00C45949"/>
    <w:rsid w:val="00C52A96"/>
    <w:rsid w:val="00C62AB3"/>
    <w:rsid w:val="00C71239"/>
    <w:rsid w:val="00C767D8"/>
    <w:rsid w:val="00CD4CF2"/>
    <w:rsid w:val="00CE4E1A"/>
    <w:rsid w:val="00D01961"/>
    <w:rsid w:val="00D04A0C"/>
    <w:rsid w:val="00D24EAC"/>
    <w:rsid w:val="00D33499"/>
    <w:rsid w:val="00D42C9B"/>
    <w:rsid w:val="00D63C30"/>
    <w:rsid w:val="00D913B1"/>
    <w:rsid w:val="00DF470F"/>
    <w:rsid w:val="00E04CC6"/>
    <w:rsid w:val="00E36652"/>
    <w:rsid w:val="00E465DF"/>
    <w:rsid w:val="00E63059"/>
    <w:rsid w:val="00E901E2"/>
    <w:rsid w:val="00E94D63"/>
    <w:rsid w:val="00EB4EFB"/>
    <w:rsid w:val="00EC4625"/>
    <w:rsid w:val="00EF313C"/>
    <w:rsid w:val="00F82B90"/>
    <w:rsid w:val="00FA7122"/>
    <w:rsid w:val="00FB05CF"/>
    <w:rsid w:val="00FB4E3A"/>
    <w:rsid w:val="00FE39A2"/>
    <w:rsid w:val="4290F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FB4E3A"/>
  </w:style>
  <w:style w:type="paragraph" w:styleId="paragraph" w:customStyle="1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s-MX"/>
    </w:rPr>
  </w:style>
  <w:style w:type="character" w:styleId="eop" w:customStyle="1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14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s://youtu.be/Ow3uXLlvTfs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Ow3uXLlvTfs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youtu.be/RVL1lelTsmQ" TargetMode="Externa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fh5qgez9_rE" TargetMode="External" Id="rId9" /><Relationship Type="http://schemas.openxmlformats.org/officeDocument/2006/relationships/glossaryDocument" Target="glossary/document.xml" Id="R6babe84dbdd0479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43df-118e-46fc-b045-92eb75383e70}"/>
      </w:docPartPr>
      <w:docPartBody>
        <w:p w14:paraId="14A3A9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2021-05-09T01:28:00.0000000Z</dcterms:created>
  <dcterms:modified xsi:type="dcterms:W3CDTF">2022-05-26T15:35:30.3473806Z</dcterms:modified>
</coreProperties>
</file>