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626A" w:rsidR="002E7039" w:rsidP="002E7039" w:rsidRDefault="009D49DC" w14:paraId="6B877EF9" w14:textId="06F979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6E4C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DB626A" w:rsidR="002E7039" w:rsidP="002E7039" w:rsidRDefault="009D49DC" w14:paraId="481F17DC" w14:textId="1B75987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:rsidRPr="00DB626A" w:rsidR="002E7039" w:rsidP="002E7039" w:rsidRDefault="002E7039" w14:paraId="6BE32112" w14:textId="3DE7863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06B0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:rsidR="002E7039" w:rsidP="002E7039" w:rsidRDefault="002E7039" w14:paraId="03789AB1" w14:textId="52F63D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="006E4C88" w:rsidP="002E7039" w:rsidRDefault="006E4C88" w14:paraId="4B989332" w14:textId="48DED8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:rsidRPr="00DB626A" w:rsidR="002E7039" w:rsidP="002E7039" w:rsidRDefault="002E7039" w14:paraId="44D3223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:rsidRPr="00DB626A" w:rsidR="002E7039" w:rsidP="002E7039" w:rsidRDefault="002E7039" w14:paraId="72D3538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446FA1" w:rsidR="002E7039" w:rsidP="002E7039" w:rsidRDefault="00D773A9" w14:paraId="3037E51E" w14:textId="2FEF953A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D773A9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¿Cómo identifico las reacciones redox?</w:t>
      </w:r>
    </w:p>
    <w:p w:rsidRPr="00DB626A" w:rsidR="002E7039" w:rsidP="002E7039" w:rsidRDefault="002E7039" w14:paraId="6B5D74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D773A9" w:rsidR="00D773A9" w:rsidP="00D773A9" w:rsidRDefault="002E7039" w14:paraId="3E822EA3" w14:textId="363A1370">
      <w:pPr>
        <w:spacing w:after="0" w:line="240" w:lineRule="auto"/>
        <w:jc w:val="both"/>
        <w:rPr>
          <w:rFonts w:ascii="Montserrat" w:hAnsi="Montserrat"/>
          <w:i/>
        </w:rPr>
      </w:pPr>
      <w:r w:rsidRPr="00D773A9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D773A9">
        <w:rPr>
          <w:rFonts w:ascii="Montserrat" w:hAnsi="Montserrat" w:eastAsia="Times New Roman" w:cs="Times New Roman"/>
          <w:i/>
          <w:lang w:eastAsia="es-MX"/>
        </w:rPr>
        <w:t xml:space="preserve"> </w:t>
      </w:r>
      <w:r w:rsidR="00F32E6F">
        <w:rPr>
          <w:rFonts w:ascii="Montserrat" w:hAnsi="Montserrat"/>
          <w:i/>
        </w:rPr>
        <w:t>i</w:t>
      </w:r>
      <w:r w:rsidRPr="00D773A9" w:rsidR="00D773A9">
        <w:rPr>
          <w:rFonts w:ascii="Montserrat" w:hAnsi="Montserrat"/>
          <w:i/>
        </w:rPr>
        <w:t>dentifica el cambio químico en algunos ejemplos de reacciones de óxido-reducción en actividades experimentales y en su entorno.</w:t>
      </w:r>
    </w:p>
    <w:p w:rsidR="00D773A9" w:rsidP="00D773A9" w:rsidRDefault="00D773A9" w14:paraId="312029F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i/>
          <w:lang w:eastAsia="es-MX"/>
        </w:rPr>
      </w:pPr>
    </w:p>
    <w:p w:rsidRPr="00D773A9" w:rsidR="002E7039" w:rsidP="00D773A9" w:rsidRDefault="002E7039" w14:paraId="43533B30" w14:textId="7B5D140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  <w:r w:rsidRPr="00D773A9">
        <w:rPr>
          <w:rFonts w:ascii="Montserrat" w:hAnsi="Montserrat" w:eastAsia="Times New Roman" w:cs="Times New Roman"/>
          <w:b/>
          <w:i/>
          <w:lang w:eastAsia="es-MX"/>
        </w:rPr>
        <w:t>Énfasis:</w:t>
      </w:r>
      <w:r w:rsidRPr="00D773A9" w:rsidR="006E4C88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F32E6F">
        <w:rPr>
          <w:rFonts w:ascii="Montserrat" w:hAnsi="Montserrat"/>
          <w:i/>
        </w:rPr>
        <w:t>i</w:t>
      </w:r>
      <w:r w:rsidRPr="00D773A9" w:rsidR="00D773A9">
        <w:rPr>
          <w:rFonts w:ascii="Montserrat" w:hAnsi="Montserrat"/>
          <w:i/>
        </w:rPr>
        <w:t>dentificar el cambio químico en algunos ejemplos de reacciones de óxido-reducción en actividades experimentales y en su entorno.</w:t>
      </w:r>
    </w:p>
    <w:p w:rsidRPr="00D773A9" w:rsidR="002E7039" w:rsidP="00D773A9" w:rsidRDefault="002E7039" w14:paraId="6B126EC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DB626A" w:rsidR="002E7039" w:rsidP="002E7039" w:rsidRDefault="002E7039" w14:paraId="3D31FB41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DB626A" w:rsidR="002E7039" w:rsidP="002E7039" w:rsidRDefault="002E7039" w14:paraId="4180B06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525264" w:rsidR="002E7039" w:rsidP="00525264" w:rsidRDefault="002E7039" w14:paraId="00FD07D7" w14:textId="58D1821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525264" w:rsidR="00525264" w:rsidP="00525264" w:rsidRDefault="00525264" w14:paraId="5EB1AF81" w14:textId="346E91C8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I</w:t>
      </w:r>
      <w:r w:rsidRPr="00525264">
        <w:rPr>
          <w:rFonts w:ascii="Montserrat" w:hAnsi="Montserrat" w:eastAsia="Calibri" w:cs="Arial"/>
        </w:rPr>
        <w:t>dentificar</w:t>
      </w:r>
      <w:r>
        <w:rPr>
          <w:rFonts w:ascii="Montserrat" w:hAnsi="Montserrat" w:eastAsia="Calibri" w:cs="Arial"/>
        </w:rPr>
        <w:t>ás</w:t>
      </w:r>
      <w:r w:rsidRPr="00525264">
        <w:rPr>
          <w:rFonts w:ascii="Montserrat" w:hAnsi="Montserrat" w:eastAsia="Calibri" w:cs="Arial"/>
        </w:rPr>
        <w:t xml:space="preserve"> el cambio químico en algunos ejemplos de reacciones de óxido-reducción en a</w:t>
      </w:r>
      <w:r>
        <w:rPr>
          <w:rFonts w:ascii="Montserrat" w:hAnsi="Montserrat" w:eastAsia="Calibri" w:cs="Arial"/>
        </w:rPr>
        <w:t>ctividades experimentales y en t</w:t>
      </w:r>
      <w:r w:rsidRPr="00525264">
        <w:rPr>
          <w:rFonts w:ascii="Montserrat" w:hAnsi="Montserrat" w:eastAsia="Calibri" w:cs="Arial"/>
        </w:rPr>
        <w:t>u entorno.</w:t>
      </w:r>
    </w:p>
    <w:p w:rsidRPr="00525264" w:rsidR="00525264" w:rsidP="00525264" w:rsidRDefault="00525264" w14:paraId="584786B2" w14:textId="4B073EFE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525264" w:rsidR="00525264" w:rsidP="00525264" w:rsidRDefault="00525264" w14:paraId="49E36476" w14:textId="0A04190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Calibri" w:cs="Arial"/>
        </w:rPr>
        <w:t>Los</w:t>
      </w:r>
      <w:r w:rsidRPr="00525264">
        <w:rPr>
          <w:rFonts w:ascii="Montserrat" w:hAnsi="Montserrat" w:eastAsia="Calibri" w:cs="Arial"/>
        </w:rPr>
        <w:t xml:space="preserve"> materiales que necesitar</w:t>
      </w:r>
      <w:r>
        <w:rPr>
          <w:rFonts w:ascii="Montserrat" w:hAnsi="Montserrat" w:eastAsia="Calibri" w:cs="Arial"/>
        </w:rPr>
        <w:t>ás son tu l</w:t>
      </w:r>
      <w:r w:rsidRPr="00525264">
        <w:rPr>
          <w:rFonts w:ascii="Montserrat" w:hAnsi="Montserrat" w:eastAsia="Calibri" w:cs="Arial"/>
        </w:rPr>
        <w:t>ibro de texto de C</w:t>
      </w:r>
      <w:r>
        <w:rPr>
          <w:rFonts w:ascii="Montserrat" w:hAnsi="Montserrat" w:eastAsia="Calibri" w:cs="Arial"/>
        </w:rPr>
        <w:t>iencias con énfasis en Química, t</w:t>
      </w:r>
      <w:r w:rsidRPr="00525264">
        <w:rPr>
          <w:rFonts w:ascii="Montserrat" w:hAnsi="Montserrat" w:eastAsia="Calibri" w:cs="Arial"/>
        </w:rPr>
        <w:t xml:space="preserve">u cuaderno de notas de la asignatura, </w:t>
      </w:r>
      <w:r>
        <w:rPr>
          <w:rFonts w:ascii="Montserrat" w:hAnsi="Montserrat" w:eastAsia="Calibri" w:cs="Arial"/>
        </w:rPr>
        <w:t>b</w:t>
      </w:r>
      <w:r w:rsidRPr="00525264">
        <w:rPr>
          <w:rFonts w:ascii="Montserrat" w:hAnsi="Montserrat" w:cs="Arial"/>
        </w:rPr>
        <w:t>olígrafo, lápiz y colores</w:t>
      </w:r>
      <w:r w:rsidRPr="00525264">
        <w:rPr>
          <w:rFonts w:ascii="Montserrat" w:hAnsi="Montserrat" w:eastAsia="Arial" w:cs="Arial"/>
          <w:color w:val="000000"/>
        </w:rPr>
        <w:t>.</w:t>
      </w:r>
    </w:p>
    <w:p w:rsidRPr="00525264" w:rsidR="00525264" w:rsidP="00525264" w:rsidRDefault="00525264" w14:paraId="3AE705E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525264" w:rsidR="00525264" w:rsidP="00525264" w:rsidRDefault="00525264" w14:paraId="7008786D" w14:textId="0492BA94">
      <w:pPr>
        <w:spacing w:after="0" w:line="240" w:lineRule="auto"/>
        <w:jc w:val="both"/>
        <w:rPr>
          <w:rFonts w:ascii="Montserrat" w:hAnsi="Montserrat" w:cs="Arial"/>
        </w:rPr>
      </w:pPr>
    </w:p>
    <w:p w:rsidRPr="00DB626A" w:rsidR="002E7039" w:rsidP="002E7039" w:rsidRDefault="002E7039" w14:paraId="70B3A040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hacemos? </w:t>
      </w:r>
    </w:p>
    <w:p w:rsidRPr="00DB626A" w:rsidR="002E7039" w:rsidP="002E7039" w:rsidRDefault="002E7039" w14:paraId="3617B46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525264" w:rsidP="00525264" w:rsidRDefault="00525264" w14:paraId="6CE9BDF9" w14:textId="57BB054D">
      <w:pPr>
        <w:spacing w:after="0" w:line="240" w:lineRule="auto"/>
        <w:jc w:val="both"/>
        <w:rPr>
          <w:rFonts w:ascii="Montserrat" w:hAnsi="Montserrat" w:cs="Arial"/>
        </w:rPr>
      </w:pPr>
      <w:r w:rsidRPr="2040DFE6" w:rsidR="00525264">
        <w:rPr>
          <w:rFonts w:ascii="Montserrat" w:hAnsi="Montserrat" w:cs="Arial"/>
        </w:rPr>
        <w:t>Observa el siguiente video del minuto 2:28 a 9:20.</w:t>
      </w:r>
    </w:p>
    <w:p w:rsidRPr="00525264" w:rsidR="00525264" w:rsidP="00525264" w:rsidRDefault="00525264" w14:paraId="310DCB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25264" w:rsidP="00525264" w:rsidRDefault="00525264" w14:paraId="1A8399CA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 w:eastAsiaTheme="minorEastAsia"/>
          <w:b/>
        </w:rPr>
      </w:pPr>
      <w:r w:rsidRPr="00525264">
        <w:rPr>
          <w:rFonts w:ascii="Montserrat" w:hAnsi="Montserrat" w:cs="Arial" w:eastAsiaTheme="minorEastAsia"/>
          <w:b/>
        </w:rPr>
        <w:t>Reacciones redox</w:t>
      </w:r>
    </w:p>
    <w:p w:rsidRPr="003039F7" w:rsidR="00525264" w:rsidP="00525264" w:rsidRDefault="00525264" w14:paraId="389EAAA6" w14:textId="3A057B2C">
      <w:pPr>
        <w:pStyle w:val="Prrafodelista"/>
        <w:spacing w:after="0" w:line="240" w:lineRule="auto"/>
        <w:jc w:val="both"/>
        <w:rPr>
          <w:rFonts w:ascii="Montserrat" w:hAnsi="Montserrat" w:cs="Arial" w:eastAsiaTheme="minorEastAsia"/>
          <w:b/>
          <w:lang w:eastAsia="en-US"/>
        </w:rPr>
      </w:pPr>
      <w:r w:rsidRPr="2040DFE6" w:rsidR="00525264">
        <w:rPr>
          <w:rFonts w:ascii="Montserrat" w:hAnsi="Montserrat" w:eastAsia="" w:cs="Arial" w:eastAsiaTheme="minorEastAsia"/>
          <w:b w:val="1"/>
          <w:bCs w:val="1"/>
          <w:lang w:eastAsia="en-US"/>
        </w:rPr>
        <w:t>Especialista: doctor Plinio Jesús Sosa Fernández</w:t>
      </w:r>
    </w:p>
    <w:p w:rsidR="009206E7" w:rsidP="2040DFE6" w:rsidRDefault="009206E7" w14:paraId="584083A7" w14:textId="7B9FC943">
      <w:pPr>
        <w:spacing w:after="0" w:line="240" w:lineRule="auto"/>
        <w:jc w:val="both"/>
        <w:rPr>
          <w:rFonts w:ascii="Montserrat" w:hAnsi="Montserrat" w:eastAsia="" w:cs="Arial" w:eastAsiaTheme="minorEastAsia"/>
        </w:rPr>
      </w:pPr>
      <w:hyperlink r:id="R77dfcbe207ec4698">
        <w:r w:rsidRPr="2040DFE6" w:rsidR="2040DFE6">
          <w:rPr>
            <w:rStyle w:val="Hipervnculo"/>
            <w:rFonts w:ascii="Montserrat" w:hAnsi="Montserrat" w:eastAsia="" w:cs="Arial" w:eastAsiaTheme="minorEastAsia"/>
          </w:rPr>
          <w:t>https://www.youtube.com/watch?v=vuKLka8ZShA</w:t>
        </w:r>
      </w:hyperlink>
      <w:r w:rsidRPr="2040DFE6" w:rsidR="2040DFE6">
        <w:rPr>
          <w:rFonts w:ascii="Montserrat" w:hAnsi="Montserrat" w:eastAsia="" w:cs="Arial" w:eastAsiaTheme="minorEastAsia"/>
        </w:rPr>
        <w:t xml:space="preserve"> </w:t>
      </w:r>
    </w:p>
    <w:p w:rsidR="2040DFE6" w:rsidP="2040DFE6" w:rsidRDefault="2040DFE6" w14:paraId="568540AF" w14:textId="566E36CA">
      <w:pPr>
        <w:spacing w:after="0" w:line="240" w:lineRule="auto"/>
        <w:jc w:val="both"/>
        <w:rPr>
          <w:rFonts w:ascii="Montserrat" w:hAnsi="Montserrat" w:eastAsia="" w:cs="Arial" w:eastAsiaTheme="minorEastAsia"/>
        </w:rPr>
      </w:pPr>
    </w:p>
    <w:p w:rsidR="00525264" w:rsidP="00F3293B" w:rsidRDefault="00F3293B" w14:paraId="534286FA" w14:textId="0607449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cs="Arial" w:eastAsiaTheme="minorEastAsia"/>
        </w:rPr>
        <w:lastRenderedPageBreak/>
        <w:t>O</w:t>
      </w:r>
      <w:r w:rsidR="002E1C85">
        <w:rPr>
          <w:rFonts w:ascii="Montserrat" w:hAnsi="Montserrat" w:cs="Arial" w:eastAsiaTheme="minorEastAsia"/>
        </w:rPr>
        <w:t>bserva el siguiente video de Álvaro Fernando</w:t>
      </w:r>
      <w:r w:rsidRPr="00F3293B" w:rsidR="00525264">
        <w:rPr>
          <w:rFonts w:ascii="Montserrat" w:hAnsi="Montserrat" w:eastAsia="Times New Roman" w:cs="Arial"/>
          <w:bCs/>
          <w:color w:val="000000" w:themeColor="text1"/>
        </w:rPr>
        <w:t>.</w:t>
      </w:r>
    </w:p>
    <w:p w:rsidRPr="002E1C85" w:rsidR="002E1C85" w:rsidP="00F3293B" w:rsidRDefault="002E1C85" w14:paraId="5FDEC0FF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0164F4C" w:rsidP="00D02AF3" w:rsidRDefault="00164F4C" w14:paraId="784B1891" w14:textId="32E832D9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hAnsi="Montserrat" w:cs="Arial" w:eastAsiaTheme="minorHAnsi"/>
          <w:b/>
          <w:lang w:eastAsia="en-US"/>
        </w:rPr>
      </w:pPr>
      <w:r w:rsidRPr="00D02AF3">
        <w:rPr>
          <w:rFonts w:ascii="Montserrat" w:hAnsi="Montserrat" w:cs="Arial" w:eastAsiaTheme="minorHAnsi"/>
          <w:b/>
          <w:lang w:eastAsia="en-US"/>
        </w:rPr>
        <w:t>Q3_B5_SEM41_280521_Anexo 1</w:t>
      </w:r>
    </w:p>
    <w:p w:rsidR="00164F4C" w:rsidP="003039F7" w:rsidRDefault="00431033" w14:paraId="6841687D" w14:textId="0FCFA0F3">
      <w:pPr>
        <w:pStyle w:val="Prrafodelista"/>
        <w:spacing w:after="0" w:line="276" w:lineRule="auto"/>
        <w:jc w:val="both"/>
        <w:rPr>
          <w:rFonts w:ascii="Montserrat" w:hAnsi="Montserrat" w:cs="Arial" w:eastAsiaTheme="minorHAnsi"/>
          <w:lang w:eastAsia="en-US"/>
        </w:rPr>
      </w:pPr>
      <w:hyperlink w:history="1" r:id="rId8">
        <w:r w:rsidRPr="00A50813" w:rsidR="009206E7">
          <w:rPr>
            <w:rStyle w:val="Hipervnculo"/>
            <w:rFonts w:ascii="Montserrat" w:hAnsi="Montserrat" w:cs="Arial" w:eastAsiaTheme="minorHAnsi"/>
            <w:lang w:eastAsia="en-US"/>
          </w:rPr>
          <w:t>https://youtu.be/kETZ9sJAC4U</w:t>
        </w:r>
      </w:hyperlink>
      <w:r w:rsidR="009206E7">
        <w:rPr>
          <w:rFonts w:ascii="Montserrat" w:hAnsi="Montserrat" w:cs="Arial" w:eastAsiaTheme="minorHAnsi"/>
          <w:lang w:eastAsia="en-US"/>
        </w:rPr>
        <w:t xml:space="preserve"> </w:t>
      </w:r>
    </w:p>
    <w:p w:rsidR="009206E7" w:rsidP="003039F7" w:rsidRDefault="009206E7" w14:paraId="2B5E4CBE" w14:textId="77777777">
      <w:pPr>
        <w:pStyle w:val="Prrafodelista"/>
        <w:spacing w:after="0" w:line="276" w:lineRule="auto"/>
        <w:jc w:val="both"/>
        <w:rPr>
          <w:rFonts w:ascii="Montserrat" w:hAnsi="Montserrat" w:cs="Arial" w:eastAsiaTheme="minorHAnsi"/>
          <w:lang w:eastAsia="en-US"/>
        </w:rPr>
      </w:pPr>
    </w:p>
    <w:p w:rsidRPr="00525264" w:rsidR="00525264" w:rsidP="00525264" w:rsidRDefault="00164F4C" w14:paraId="11B0EB8D" w14:textId="4BC1829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La n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>omenclatura química es un conjunto de reglas que permiten nombrar correctamente a los diferentes compuestos de acuerdo al tipo y número de los átomos que contienen. La nomenclatura es muy importante pues permite clasificar y organizar los compuestos químicos.</w:t>
      </w:r>
    </w:p>
    <w:p w:rsidRPr="00525264" w:rsidR="00525264" w:rsidP="00525264" w:rsidRDefault="00525264" w14:paraId="4B4931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3039F7" w14:paraId="51F24FF7" w14:textId="7EA9DC3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En sesiones anteriores has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 xml:space="preserve"> utilizado las fórmulas y los nombres de diferentes compuestos. ¿Cómo se obtienen?</w:t>
      </w:r>
    </w:p>
    <w:p w:rsidRPr="00525264" w:rsidR="00525264" w:rsidP="00525264" w:rsidRDefault="00525264" w14:paraId="57F2A5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3039F7" w14:paraId="12B1BF68" w14:textId="6187F24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Realizarás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 xml:space="preserve"> ejemplos con los metales del grupo 1 cuando reaccionan químicamente con el oxígeno, es decir, cuando forman óxidos metálicos.</w:t>
      </w:r>
    </w:p>
    <w:p w:rsidRPr="00525264" w:rsidR="00525264" w:rsidP="00525264" w:rsidRDefault="00525264" w14:paraId="4808C5A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3039F7" w14:paraId="1393A5CF" w14:textId="0FEDB668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 xml:space="preserve"> la ecuación química, un metal como el litio que reacciona con oxígeno, forma el óxido de litio; coloca los símbolos auxiliares como el estado de agregación y los coeficientes para que se cumpla con la ley de la conservación de la materia.</w:t>
      </w:r>
    </w:p>
    <w:p w:rsidRPr="00525264" w:rsidR="00525264" w:rsidP="00525264" w:rsidRDefault="00525264" w14:paraId="224CBF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75605D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¿Cómo se llegó a la fórmula y al nombre del compuesto?</w:t>
      </w:r>
    </w:p>
    <w:p w:rsidRPr="00525264" w:rsidR="00525264" w:rsidP="00525264" w:rsidRDefault="00525264" w14:paraId="0CF4B0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222A7F8B" w14:textId="5BBAD0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T</w:t>
      </w:r>
      <w:r w:rsidR="003039F7">
        <w:rPr>
          <w:rFonts w:ascii="Montserrat" w:hAnsi="Montserrat" w:eastAsia="Times New Roman" w:cs="Arial"/>
          <w:bCs/>
          <w:color w:val="000000" w:themeColor="text1"/>
        </w:rPr>
        <w:t>ienes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los metales del grupo 1, son el litio, sodio, potasio, rubidio, cesio y francio, 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aunque se encuentra en este grupo, al hidrógeno no lo considera porque es un 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‘</w:t>
      </w:r>
      <w:r w:rsidRPr="00525264">
        <w:rPr>
          <w:rFonts w:ascii="Montserrat" w:hAnsi="Montserrat" w:eastAsia="Times New Roman" w:cs="Arial"/>
          <w:color w:val="000000" w:themeColor="text1"/>
        </w:rPr>
        <w:t>no metal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’</w:t>
      </w:r>
      <w:r w:rsidRPr="00525264">
        <w:rPr>
          <w:rFonts w:ascii="Montserrat" w:hAnsi="Montserrat" w:eastAsia="Times New Roman" w:cs="Arial"/>
          <w:color w:val="000000" w:themeColor="text1"/>
        </w:rPr>
        <w:t>.</w:t>
      </w:r>
    </w:p>
    <w:p w:rsidRPr="00525264" w:rsidR="00525264" w:rsidP="00525264" w:rsidRDefault="00525264" w14:paraId="536BAE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651D7D88" w14:textId="370ADA6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Ahora identifica su número de oxidación, que es +1, y el del oxígeno, </w:t>
      </w:r>
      <w:r w:rsidRPr="00525264" w:rsidR="003039F7">
        <w:rPr>
          <w:rFonts w:ascii="Montserrat" w:hAnsi="Montserrat" w:eastAsia="Times New Roman" w:cs="Arial"/>
          <w:bCs/>
          <w:color w:val="000000" w:themeColor="text1"/>
        </w:rPr>
        <w:t>que,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al formar estos compuestos, es generalmente -2.</w:t>
      </w:r>
    </w:p>
    <w:p w:rsidRPr="00525264" w:rsidR="00525264" w:rsidP="00525264" w:rsidRDefault="00525264" w14:paraId="3765B7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544914CE" w14:textId="6B1A306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Para obtener la fórmula coloca el número de oxidación de cada elemento y los intercambias como subíndices, pero sin el signo, de este modo el 2 del oxígeno lo colocas en el litio y el 1 d</w:t>
      </w:r>
      <w:r w:rsidR="003039F7">
        <w:rPr>
          <w:rFonts w:ascii="Montserrat" w:hAnsi="Montserrat" w:eastAsia="Times New Roman" w:cs="Arial"/>
          <w:bCs/>
          <w:color w:val="000000" w:themeColor="text1"/>
        </w:rPr>
        <w:t>el litio en el oxígeno. Recuerda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que en las fórmulas químicas el 1 no se coloca, y para darle nombre, colocas la palabra óxido y el metal correspondiente, en este caso el litio.</w:t>
      </w:r>
    </w:p>
    <w:p w:rsidRPr="00525264" w:rsidR="00525264" w:rsidP="00525264" w:rsidRDefault="00525264" w14:paraId="12AFFA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04356DC2" w14:textId="5AADD9B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Con este procedimiento p</w:t>
      </w:r>
      <w:r w:rsidR="003039F7">
        <w:rPr>
          <w:rFonts w:ascii="Montserrat" w:hAnsi="Montserrat" w:eastAsia="Times New Roman" w:cs="Arial"/>
          <w:bCs/>
          <w:color w:val="000000" w:themeColor="text1"/>
        </w:rPr>
        <w:t>uedes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obtener las fórmulas de los óxidos que se forman con los demás metales del grupo, óxido de sodio, óxido de potasio y así sucesivamente.</w:t>
      </w:r>
    </w:p>
    <w:p w:rsidRPr="00525264" w:rsidR="00525264" w:rsidP="00525264" w:rsidRDefault="00525264" w14:paraId="10C052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039F7" w:rsidR="00525264" w:rsidP="00525264" w:rsidRDefault="003039F7" w14:paraId="52A6109A" w14:textId="4FD4042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Observa </w:t>
      </w:r>
      <w:r w:rsidR="00164F4C">
        <w:rPr>
          <w:rFonts w:ascii="Montserrat" w:hAnsi="Montserrat" w:eastAsia="Times New Roman" w:cs="Arial"/>
          <w:bCs/>
          <w:color w:val="000000" w:themeColor="text1"/>
        </w:rPr>
        <w:t xml:space="preserve">y escucha </w:t>
      </w:r>
      <w:r>
        <w:rPr>
          <w:rFonts w:ascii="Montserrat" w:hAnsi="Montserrat" w:eastAsia="Times New Roman" w:cs="Arial"/>
          <w:bCs/>
          <w:color w:val="000000" w:themeColor="text1"/>
        </w:rPr>
        <w:t>al d</w:t>
      </w:r>
      <w:r w:rsidR="00164F4C">
        <w:rPr>
          <w:rFonts w:ascii="Montserrat" w:hAnsi="Montserrat" w:eastAsia="Times New Roman" w:cs="Arial"/>
          <w:bCs/>
          <w:color w:val="000000" w:themeColor="text1"/>
        </w:rPr>
        <w:t xml:space="preserve">octor Ramsés </w:t>
      </w:r>
      <w:r w:rsidR="00164F4C">
        <w:rPr>
          <w:rFonts w:ascii="Montserrat" w:hAnsi="Montserrat" w:eastAsia="Times New Roman" w:cs="Arial"/>
          <w:color w:val="000000" w:themeColor="text1"/>
        </w:rPr>
        <w:t>Santacruz Márquez que explica qué estudia la toxicología.</w:t>
      </w:r>
    </w:p>
    <w:p w:rsidRPr="00525264" w:rsidR="00525264" w:rsidP="00525264" w:rsidRDefault="00525264" w14:paraId="47D7C3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64F4C" w:rsidP="00D02AF3" w:rsidRDefault="00D02AF3" w14:paraId="43A2EA8F" w14:textId="1D6D142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0D02AF3">
        <w:rPr>
          <w:rFonts w:ascii="Montserrat" w:hAnsi="Montserrat" w:eastAsia="Times New Roman" w:cs="Arial"/>
          <w:b/>
          <w:color w:val="000000" w:themeColor="text1"/>
          <w:lang w:val="en-US"/>
        </w:rPr>
        <w:t>Q3_B5_PG3_F1_SEM41_280521 ANEXO2</w:t>
      </w:r>
    </w:p>
    <w:p w:rsidR="00164F4C" w:rsidP="00164F4C" w:rsidRDefault="00431033" w14:paraId="7B901640" w14:textId="70756B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  <w:hyperlink w:history="1" r:id="rId9">
        <w:r w:rsidRPr="00A50813" w:rsidR="009206E7">
          <w:rPr>
            <w:rStyle w:val="Hipervnculo"/>
            <w:rFonts w:ascii="Montserrat" w:hAnsi="Montserrat" w:eastAsia="Times New Roman" w:cs="Arial"/>
            <w:lang w:val="en-US"/>
          </w:rPr>
          <w:t>https://youtu.be/zGNXr9v2Y9o</w:t>
        </w:r>
      </w:hyperlink>
      <w:r w:rsidR="009206E7">
        <w:rPr>
          <w:rFonts w:ascii="Montserrat" w:hAnsi="Montserrat" w:eastAsia="Times New Roman" w:cs="Arial"/>
          <w:color w:val="000000" w:themeColor="text1"/>
          <w:lang w:val="en-US"/>
        </w:rPr>
        <w:t xml:space="preserve"> </w:t>
      </w:r>
    </w:p>
    <w:p w:rsidRPr="00164F4C" w:rsidR="009206E7" w:rsidP="00164F4C" w:rsidRDefault="009206E7" w14:paraId="63B9C2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525264" w:rsidR="00525264" w:rsidP="00525264" w:rsidRDefault="00525264" w14:paraId="72B92996" w14:textId="31B2FE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lastRenderedPageBreak/>
        <w:t xml:space="preserve">La toxicología se subdivide en ramas, según el área de estudio y el </w:t>
      </w:r>
      <w:r w:rsidR="00164F4C">
        <w:rPr>
          <w:rFonts w:ascii="Montserrat" w:hAnsi="Montserrat" w:eastAsia="Times New Roman" w:cs="Arial"/>
          <w:color w:val="000000" w:themeColor="text1"/>
        </w:rPr>
        <w:t>tipo de tóxico que se estudia. Ahora escucha de nuevo al doctor Ramsés que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 comenta sobre la toxi</w:t>
      </w:r>
      <w:r w:rsidR="00164F4C">
        <w:rPr>
          <w:rFonts w:ascii="Montserrat" w:hAnsi="Montserrat" w:eastAsia="Times New Roman" w:cs="Arial"/>
          <w:color w:val="000000" w:themeColor="text1"/>
        </w:rPr>
        <w:t>cología alimentaria y ambiental.</w:t>
      </w:r>
    </w:p>
    <w:p w:rsidRPr="00525264" w:rsidR="00525264" w:rsidP="00525264" w:rsidRDefault="00525264" w14:paraId="447D53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64F4C" w:rsidP="00D02AF3" w:rsidRDefault="00D02AF3" w14:paraId="60EBAFC9" w14:textId="47FFBA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0D02AF3">
        <w:rPr>
          <w:rFonts w:ascii="Montserrat" w:hAnsi="Montserrat" w:eastAsia="Times New Roman" w:cs="Arial"/>
          <w:b/>
          <w:color w:val="000000" w:themeColor="text1"/>
          <w:lang w:val="en-US"/>
        </w:rPr>
        <w:t>Q3_B5_PG3_F1_SEM41_280521 ANEXO3</w:t>
      </w:r>
    </w:p>
    <w:p w:rsidR="00164F4C" w:rsidP="00D02AF3" w:rsidRDefault="00431033" w14:paraId="5DC7B370" w14:textId="52B4973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Pr="00A50813" w:rsidR="009206E7">
          <w:rPr>
            <w:rStyle w:val="Hipervnculo"/>
            <w:rFonts w:ascii="Montserrat" w:hAnsi="Montserrat" w:eastAsia="Times New Roman" w:cs="Arial"/>
          </w:rPr>
          <w:t>https://youtu.be/EBOJkgsz6qU</w:t>
        </w:r>
      </w:hyperlink>
      <w:r w:rsidR="009206E7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9206E7" w:rsidR="009206E7" w:rsidP="00D02AF3" w:rsidRDefault="009206E7" w14:paraId="751B34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64F4C" w:rsidP="00525264" w:rsidRDefault="00525264" w14:paraId="40B827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 xml:space="preserve">Al ser un área multidisciplinaria de investigación, su objetivo es entender el efecto de sustancias químicas tomando en </w:t>
      </w:r>
      <w:r w:rsidR="00164F4C">
        <w:rPr>
          <w:rFonts w:ascii="Montserrat" w:hAnsi="Montserrat" w:eastAsia="Times New Roman" w:cs="Arial"/>
          <w:color w:val="000000" w:themeColor="text1"/>
        </w:rPr>
        <w:t>cuenta su estructura molecular.</w:t>
      </w:r>
    </w:p>
    <w:p w:rsidR="00164F4C" w:rsidP="00525264" w:rsidRDefault="00164F4C" w14:paraId="278DE4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25264" w:rsidP="00525264" w:rsidRDefault="00164F4C" w14:paraId="2901B9B2" w14:textId="7772A7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Escucha al doctor Ramsés que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explica la relación entre la estr</w:t>
      </w:r>
      <w:r>
        <w:rPr>
          <w:rFonts w:ascii="Montserrat" w:hAnsi="Montserrat" w:eastAsia="Times New Roman" w:cs="Arial"/>
          <w:color w:val="000000" w:themeColor="text1"/>
        </w:rPr>
        <w:t>uctura molecular y la toxicidad.</w:t>
      </w:r>
    </w:p>
    <w:p w:rsidR="00164F4C" w:rsidP="00525264" w:rsidRDefault="00164F4C" w14:paraId="04829BFF" w14:textId="21A734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25264" w:rsidP="00525264" w:rsidRDefault="00D02AF3" w14:paraId="423DA9E5" w14:textId="018E6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0D02AF3">
        <w:rPr>
          <w:rFonts w:ascii="Montserrat" w:hAnsi="Montserrat" w:eastAsia="Times New Roman" w:cs="Arial"/>
          <w:b/>
          <w:color w:val="000000" w:themeColor="text1"/>
          <w:lang w:val="en-US"/>
        </w:rPr>
        <w:t>Q3_B5_PG3_F1_SEM41_280521 ANEXO4</w:t>
      </w:r>
    </w:p>
    <w:p w:rsidR="00D02AF3" w:rsidP="00D02AF3" w:rsidRDefault="00431033" w14:paraId="58C61F71" w14:textId="054721A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1">
        <w:r w:rsidRPr="00A50813" w:rsidR="009206E7">
          <w:rPr>
            <w:rStyle w:val="Hipervnculo"/>
            <w:rFonts w:ascii="Montserrat" w:hAnsi="Montserrat" w:eastAsia="Times New Roman" w:cs="Arial"/>
          </w:rPr>
          <w:t>https://youtu.be/9NaPj_PNHU0</w:t>
        </w:r>
      </w:hyperlink>
      <w:r w:rsidR="009206E7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9206E7" w:rsidR="009206E7" w:rsidP="00D02AF3" w:rsidRDefault="009206E7" w14:paraId="14E20F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062BC38D" w14:textId="62C96C9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Para finalizar, ¿le puede dar un mensaje a los estudiantes de tercer grado de secundaria?</w:t>
      </w:r>
    </w:p>
    <w:p w:rsidRPr="00525264" w:rsidR="00525264" w:rsidP="00525264" w:rsidRDefault="00525264" w14:paraId="57F9A1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02AF3" w:rsidR="00525264" w:rsidP="00D02AF3" w:rsidRDefault="00D02AF3" w14:paraId="1EA49611" w14:textId="6130207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n-US"/>
        </w:rPr>
      </w:pPr>
      <w:r w:rsidRPr="00D02AF3">
        <w:rPr>
          <w:rFonts w:ascii="Montserrat" w:hAnsi="Montserrat" w:eastAsia="Times New Roman" w:cs="Arial"/>
          <w:b/>
          <w:bCs/>
          <w:color w:val="000000" w:themeColor="text1"/>
          <w:lang w:val="en-US"/>
        </w:rPr>
        <w:t>Q3_B5_PG3_F1_SEM41_280521 ANEXO5</w:t>
      </w:r>
    </w:p>
    <w:p w:rsidR="00D02AF3" w:rsidP="00D02AF3" w:rsidRDefault="00431033" w14:paraId="5759C8C1" w14:textId="629C248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n-US"/>
        </w:rPr>
      </w:pPr>
      <w:hyperlink w:history="1" r:id="rId12">
        <w:r w:rsidRPr="00A50813" w:rsidR="009206E7">
          <w:rPr>
            <w:rStyle w:val="Hipervnculo"/>
            <w:rFonts w:ascii="Montserrat" w:hAnsi="Montserrat" w:eastAsia="Times New Roman" w:cs="Arial"/>
            <w:bCs/>
            <w:lang w:val="en-US"/>
          </w:rPr>
          <w:t>https://youtu.be/GLf_ODdHT_o</w:t>
        </w:r>
      </w:hyperlink>
      <w:r w:rsidR="009206E7">
        <w:rPr>
          <w:rFonts w:ascii="Montserrat" w:hAnsi="Montserrat" w:eastAsia="Times New Roman" w:cs="Arial"/>
          <w:bCs/>
          <w:color w:val="000000" w:themeColor="text1"/>
          <w:lang w:val="en-US"/>
        </w:rPr>
        <w:t xml:space="preserve"> </w:t>
      </w:r>
    </w:p>
    <w:p w:rsidRPr="00D02AF3" w:rsidR="009206E7" w:rsidP="00D02AF3" w:rsidRDefault="009206E7" w14:paraId="1B32E3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n-US"/>
        </w:rPr>
      </w:pPr>
    </w:p>
    <w:p w:rsidRPr="00D02AF3" w:rsidR="00525264" w:rsidP="00D02AF3" w:rsidRDefault="00D02AF3" w14:paraId="45A250B5" w14:textId="06AC94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0D02AF3">
        <w:rPr>
          <w:rFonts w:ascii="Montserrat" w:hAnsi="Montserrat" w:eastAsia="Times New Roman" w:cs="Arial"/>
          <w:b/>
          <w:color w:val="000000" w:themeColor="text1"/>
          <w:lang w:val="en-US"/>
        </w:rPr>
        <w:t>Q3_B5_PG3_F1_SEM41_280521 ANEXO6</w:t>
      </w:r>
    </w:p>
    <w:p w:rsidR="00525264" w:rsidP="00525264" w:rsidRDefault="00431033" w14:paraId="7EFF07A4" w14:textId="2DEEFE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  <w:hyperlink w:history="1" r:id="rId13">
        <w:r w:rsidRPr="00A50813" w:rsidR="009206E7">
          <w:rPr>
            <w:rStyle w:val="Hipervnculo"/>
            <w:rFonts w:ascii="Montserrat" w:hAnsi="Montserrat" w:eastAsia="Times New Roman" w:cs="Arial"/>
            <w:lang w:val="en-US"/>
          </w:rPr>
          <w:t>https://youtu.be/aBsaRU4avg4</w:t>
        </w:r>
      </w:hyperlink>
      <w:r w:rsidR="009206E7">
        <w:rPr>
          <w:rFonts w:ascii="Montserrat" w:hAnsi="Montserrat" w:eastAsia="Times New Roman" w:cs="Arial"/>
          <w:color w:val="000000" w:themeColor="text1"/>
          <w:lang w:val="en-US"/>
        </w:rPr>
        <w:t xml:space="preserve"> </w:t>
      </w:r>
    </w:p>
    <w:p w:rsidRPr="009206E7" w:rsidR="009206E7" w:rsidP="00525264" w:rsidRDefault="009206E7" w14:paraId="44B4C4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525264" w:rsidR="00525264" w:rsidP="00D02AF3" w:rsidRDefault="00D02AF3" w14:paraId="7900DE5E" w14:textId="76FA0FE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ealiza una reacción óxido-reducción, con alguna manifestación como color, efervescencia, precipitación o emisión de luz o calor. </w:t>
      </w:r>
    </w:p>
    <w:p w:rsidRPr="00525264" w:rsidR="00525264" w:rsidP="00525264" w:rsidRDefault="00525264" w14:paraId="315FBA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408A5D4A" w14:textId="6D2917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Rec</w:t>
      </w:r>
      <w:r w:rsidR="00D02AF3">
        <w:rPr>
          <w:rFonts w:ascii="Montserrat" w:hAnsi="Montserrat" w:eastAsia="Times New Roman" w:cs="Arial"/>
          <w:color w:val="000000" w:themeColor="text1"/>
        </w:rPr>
        <w:t>uerda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 que un cambio químico es la transformación de la materia.</w:t>
      </w:r>
    </w:p>
    <w:p w:rsidRPr="00525264" w:rsidR="00525264" w:rsidP="00525264" w:rsidRDefault="00525264" w14:paraId="1729A7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0E5283C1" w14:textId="2EE09F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Es como cuando haces un pastel, colocas huevo, harina, aceite, los mezclas y por medio del horneado todos esos ingredientes se transforman en un pan.</w:t>
      </w:r>
    </w:p>
    <w:p w:rsidRPr="00525264" w:rsidR="00525264" w:rsidP="00525264" w:rsidRDefault="00525264" w14:paraId="0E954C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0A8A0FF7" w14:textId="3C4ED5E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r</w:t>
      </w:r>
      <w:r w:rsidR="00D02AF3">
        <w:rPr>
          <w:rFonts w:ascii="Montserrat" w:hAnsi="Montserrat" w:eastAsia="Times New Roman" w:cs="Arial"/>
          <w:color w:val="000000" w:themeColor="text1"/>
        </w:rPr>
        <w:t>ealiza</w:t>
      </w:r>
      <w:r>
        <w:rPr>
          <w:rFonts w:ascii="Montserrat" w:hAnsi="Montserrat" w:eastAsia="Times New Roman" w:cs="Arial"/>
          <w:color w:val="000000" w:themeColor="text1"/>
        </w:rPr>
        <w:t>rá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un camaleón químico.</w:t>
      </w:r>
    </w:p>
    <w:p w:rsidRPr="00525264" w:rsidR="00525264" w:rsidP="00525264" w:rsidRDefault="00525264" w14:paraId="6D9320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D02AF3" w14:paraId="79F17AEE" w14:textId="3FEF6E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Esta ac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tividad experimental es demostrativa.</w:t>
      </w:r>
      <w:r>
        <w:rPr>
          <w:rFonts w:ascii="Montserrat" w:hAnsi="Montserrat" w:eastAsia="Times New Roman" w:cs="Arial"/>
          <w:color w:val="000000" w:themeColor="text1"/>
        </w:rPr>
        <w:t xml:space="preserve"> Por lo tanto, se te recomienda no realizarla en casa. Se d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ebe</w:t>
      </w:r>
      <w:r>
        <w:rPr>
          <w:rFonts w:ascii="Montserrat" w:hAnsi="Montserrat" w:eastAsia="Times New Roman" w:cs="Arial"/>
          <w:color w:val="000000" w:themeColor="text1"/>
        </w:rPr>
        <w:t>n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tomar las siguientes medidas de seguridad.</w:t>
      </w:r>
    </w:p>
    <w:p w:rsidRPr="00525264" w:rsidR="00525264" w:rsidP="00525264" w:rsidRDefault="00525264" w14:paraId="4005E9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3DD818D1" w14:textId="36FB6C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 xml:space="preserve">El azúcar y el agua destilada son sustancias inocuas, mientras que el hidróxido de sodio y el permanganato de potasio pueden causar irritaciones. Por ello </w:t>
      </w:r>
      <w:r w:rsidR="00D02AF3">
        <w:rPr>
          <w:rFonts w:ascii="Montserrat" w:hAnsi="Montserrat" w:eastAsia="Times New Roman" w:cs="Arial"/>
          <w:color w:val="000000" w:themeColor="text1"/>
        </w:rPr>
        <w:t xml:space="preserve">se </w:t>
      </w:r>
      <w:r w:rsidRPr="00525264">
        <w:rPr>
          <w:rFonts w:ascii="Montserrat" w:hAnsi="Montserrat" w:eastAsia="Times New Roman" w:cs="Arial"/>
          <w:color w:val="000000" w:themeColor="text1"/>
        </w:rPr>
        <w:t>utiliza la bata, guantes y el equipo de seguridad, ya que también ocurre una reacción exotérmica, es decir, también hay emisión de energía, que en ocasiones se manifiesta en forma de calor.</w:t>
      </w:r>
    </w:p>
    <w:p w:rsidRPr="00525264" w:rsidR="00525264" w:rsidP="00525264" w:rsidRDefault="00525264" w14:paraId="263CE2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D02AF3" w14:paraId="4C983A2B" w14:textId="4AF12C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disuelve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2 mg de permanganato de potasio en 500 ml de agua destilada, ésta será </w:t>
      </w:r>
      <w:r>
        <w:rPr>
          <w:rFonts w:ascii="Montserrat" w:hAnsi="Montserrat" w:eastAsia="Times New Roman" w:cs="Arial"/>
          <w:color w:val="000000" w:themeColor="text1"/>
        </w:rPr>
        <w:t>la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disolución 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A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.</w:t>
      </w:r>
    </w:p>
    <w:p w:rsidRPr="00525264" w:rsidR="00525264" w:rsidP="00525264" w:rsidRDefault="00525264" w14:paraId="06FC72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64EF2919" w14:textId="2AD982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lastRenderedPageBreak/>
        <w:t>Ahora prepar</w:t>
      </w:r>
      <w:r w:rsidR="00D02AF3">
        <w:rPr>
          <w:rFonts w:ascii="Montserrat" w:hAnsi="Montserrat" w:eastAsia="Times New Roman" w:cs="Arial"/>
          <w:color w:val="000000" w:themeColor="text1"/>
        </w:rPr>
        <w:t>a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 la disolución 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>
        <w:rPr>
          <w:rFonts w:ascii="Montserrat" w:hAnsi="Montserrat" w:eastAsia="Times New Roman" w:cs="Arial"/>
          <w:color w:val="000000" w:themeColor="text1"/>
        </w:rPr>
        <w:t>B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>
        <w:rPr>
          <w:rFonts w:ascii="Montserrat" w:hAnsi="Montserrat" w:eastAsia="Times New Roman" w:cs="Arial"/>
          <w:color w:val="000000" w:themeColor="text1"/>
        </w:rPr>
        <w:t>, disolviendo 6 g de azúcar y 10 g de hidróxido de sodio en 750 ml de agua destilada.</w:t>
      </w:r>
    </w:p>
    <w:p w:rsidRPr="00525264" w:rsidR="00525264" w:rsidP="00525264" w:rsidRDefault="00525264" w14:paraId="460888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D02AF3" w14:paraId="6C910006" w14:textId="4F49D1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M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ezcla la disolución 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A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con la disolución 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B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. El color púrpura de la disolución de permanganato de potasio cambia a azul, después a verde y </w:t>
      </w:r>
      <w:r>
        <w:rPr>
          <w:rFonts w:ascii="Montserrat" w:hAnsi="Montserrat" w:eastAsia="Times New Roman" w:cs="Arial"/>
          <w:color w:val="000000" w:themeColor="text1"/>
        </w:rPr>
        <w:t xml:space="preserve">después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a amarillo pálido.</w:t>
      </w:r>
    </w:p>
    <w:p w:rsidRPr="00525264" w:rsidR="00525264" w:rsidP="00525264" w:rsidRDefault="00525264" w14:paraId="11BACB5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638606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Los cambios de color son el resultado de reacciones de oxidación y de reducción o reacciones redox.</w:t>
      </w:r>
    </w:p>
    <w:p w:rsidRPr="00525264" w:rsidR="00525264" w:rsidP="00525264" w:rsidRDefault="00525264" w14:paraId="27A4BE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763C8B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En esta reacción el permanganato de potasio se reduce, es decir, gana electrones, mientras que el azúcar se oxida, es decir, pierde electrones.</w:t>
      </w:r>
    </w:p>
    <w:p w:rsidRPr="00525264" w:rsidR="00525264" w:rsidP="00525264" w:rsidRDefault="00525264" w14:paraId="0BB6B5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4D344A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El ion permanganato, da el color púrpura de la disolución, se reduce a manganato de potasio, de color verde y posteriormente a dióxido de manganeso.</w:t>
      </w:r>
    </w:p>
    <w:p w:rsidRPr="00525264" w:rsidR="00525264" w:rsidP="00525264" w:rsidRDefault="00525264" w14:paraId="6A1844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68BEDF72" w14:textId="463EFF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realizará otra actividad. N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ecesitas un caldito caliente, hielos y una cuchara.</w:t>
      </w:r>
    </w:p>
    <w:p w:rsidRPr="00525264" w:rsidR="00525264" w:rsidP="00525264" w:rsidRDefault="00525264" w14:paraId="7D8EF5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50077DDB" w14:textId="29B8ECA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hace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una precipitación inversa. </w:t>
      </w:r>
    </w:p>
    <w:p w:rsidRPr="00525264" w:rsidR="00525264" w:rsidP="00525264" w:rsidRDefault="00525264" w14:paraId="4A7424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5239EEDB" w14:textId="0064A7A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este cald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o grasoso y caliente, pasas la cuchara que esta con los hielos por la superficie del caldo y t</w:t>
      </w:r>
      <w:r>
        <w:rPr>
          <w:rFonts w:ascii="Montserrat" w:hAnsi="Montserrat" w:eastAsia="Times New Roman" w:cs="Arial"/>
          <w:color w:val="000000" w:themeColor="text1"/>
        </w:rPr>
        <w:t>ienes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la grasa que se precipitó en la superficie.</w:t>
      </w:r>
    </w:p>
    <w:p w:rsidRPr="00525264" w:rsidR="00525264" w:rsidP="00525264" w:rsidRDefault="00525264" w14:paraId="138D24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FC296E" w:rsidRDefault="00FC296E" w14:paraId="4A8F550A" w14:textId="0289420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Esto es un cambio físico.</w:t>
      </w:r>
    </w:p>
    <w:p w:rsidRPr="00525264" w:rsidR="00525264" w:rsidP="00525264" w:rsidRDefault="00525264" w14:paraId="77BE4C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023164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4CF6" w:rsidP="001C4CF6" w:rsidRDefault="001C4CF6" w14:paraId="3BE29886" w14:textId="77777777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¡Hasta el próximo ciclo escolar!</w:t>
      </w:r>
    </w:p>
    <w:p w:rsidR="001C4CF6" w:rsidP="001C4CF6" w:rsidRDefault="001C4CF6" w14:paraId="7F02146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0DD5044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b/>
          <w:bCs/>
          <w:color w:val="000000" w:themeColor="text1"/>
        </w:rPr>
        <w:t>Estimada y Estimado Estudiante:</w:t>
      </w:r>
    </w:p>
    <w:p w:rsidR="001C4CF6" w:rsidP="001C4CF6" w:rsidRDefault="001C4CF6" w14:paraId="40125B2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1B3EEF6F" w14:textId="38B5A22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F32E6F">
        <w:rPr>
          <w:rFonts w:ascii="Montserrat" w:hAnsi="Montserrat" w:eastAsia="Times New Roman" w:cs="Arial"/>
          <w:color w:val="000000" w:themeColor="text1"/>
        </w:rPr>
        <w:t>pero,</w:t>
      </w:r>
      <w:r>
        <w:rPr>
          <w:rFonts w:ascii="Montserrat" w:hAnsi="Montserrat" w:eastAsia="Times New Roman" w:cs="Arial"/>
          <w:color w:val="000000" w:themeColor="text1"/>
        </w:rPr>
        <w:t xml:space="preserve"> sobre todo, en compañía de tu maestra o maestro y de tu familia.</w:t>
      </w:r>
    </w:p>
    <w:p w:rsidR="001C4CF6" w:rsidP="001C4CF6" w:rsidRDefault="001C4CF6" w14:paraId="587445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7F8CA14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1C4CF6" w:rsidP="001C4CF6" w:rsidRDefault="001C4CF6" w14:paraId="511349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BF79C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 que puedes repasar tus clases, ya sea a través de los apuntes como éste, en el portal de Aprende en casa:</w:t>
      </w:r>
    </w:p>
    <w:p w:rsidR="001C4CF6" w:rsidP="001C4CF6" w:rsidRDefault="001C4CF6" w14:paraId="1534FA6A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431033" w14:paraId="2C777B77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4">
        <w:r w:rsidR="001C4CF6">
          <w:rPr>
            <w:rStyle w:val="Hipervnculo"/>
            <w:rFonts w:ascii="Montserrat" w:hAnsi="Montserrat" w:eastAsia="Times New Roman" w:cs="Arial"/>
          </w:rPr>
          <w:t>https://aprendeencasa.sep.gob.mx/site/index</w:t>
        </w:r>
      </w:hyperlink>
    </w:p>
    <w:p w:rsidR="001C4CF6" w:rsidP="001C4CF6" w:rsidRDefault="001C4CF6" w14:paraId="7EC85E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7E1C9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videos de las clases para Secundaria los puedes consultar en la página:</w:t>
      </w:r>
    </w:p>
    <w:p w:rsidR="001C4CF6" w:rsidP="001C4CF6" w:rsidRDefault="001C4CF6" w14:paraId="5BF498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431033" w14:paraId="5184333E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5">
        <w:r w:rsidR="001C4CF6">
          <w:rPr>
            <w:rStyle w:val="Hipervnculo"/>
            <w:rFonts w:ascii="Montserrat" w:hAnsi="Montserrat" w:eastAsia="Times New Roman" w:cs="Arial"/>
          </w:rPr>
          <w:t>https://nuevaescuelamexicana.sep.gob.mx/fichas-repaso</w:t>
        </w:r>
      </w:hyperlink>
    </w:p>
    <w:p w:rsidR="001C4CF6" w:rsidP="001C4CF6" w:rsidRDefault="001C4CF6" w14:paraId="57AEA6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24468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Estamos muy orgullosos de tu esmero y dedicación. Quisiéramos que compartieras con nosotros tus experiencias, pensamientos, comentarios, dudas e inquietudes a través del correo electrónico:</w:t>
      </w:r>
    </w:p>
    <w:p w:rsidR="001C4CF6" w:rsidP="001C4CF6" w:rsidRDefault="001C4CF6" w14:paraId="755EF0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431033" w14:paraId="563B7040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6">
        <w:r w:rsidR="001C4CF6">
          <w:rPr>
            <w:rStyle w:val="Hipervnculo"/>
            <w:rFonts w:ascii="Montserrat" w:hAnsi="Montserrat" w:eastAsia="Times New Roman" w:cs="Arial"/>
          </w:rPr>
          <w:t>aprende_en_casa@nube.sep.gob.mx</w:t>
        </w:r>
      </w:hyperlink>
    </w:p>
    <w:p w:rsidR="001C4CF6" w:rsidP="001C4CF6" w:rsidRDefault="001C4CF6" w14:paraId="414E26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E2737B7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</w:rPr>
      </w:pPr>
    </w:p>
    <w:p w:rsidR="001C4CF6" w:rsidP="001C4CF6" w:rsidRDefault="001C4CF6" w14:paraId="71914B0F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1C4CF6" w:rsidP="001C4CF6" w:rsidRDefault="001C4CF6" w14:paraId="6DF967B9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1C4CF6" w:rsidP="001C4CF6" w:rsidRDefault="001C4CF6" w14:paraId="140D05FE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1C4CF6" w:rsidP="001C4CF6" w:rsidRDefault="001C4CF6" w14:paraId="52AB96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1BB5989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20AB3138" w14:textId="42AC4539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>
        <w:rPr>
          <w:rFonts w:ascii="Montserrat" w:hAnsi="Montserrat" w:eastAsia="Times New Roman" w:cs="Segoe UI"/>
          <w:b/>
          <w:bCs/>
          <w:sz w:val="28"/>
          <w:lang w:eastAsia="es-MX"/>
        </w:rPr>
        <w:t>Para sabe más:</w:t>
      </w:r>
    </w:p>
    <w:p w:rsidR="001C4CF6" w:rsidP="001C4CF6" w:rsidRDefault="001C4CF6" w14:paraId="628C07C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1C4CF6" w:rsidP="001C4CF6" w:rsidRDefault="00431033" w14:paraId="31148191" w14:textId="77777777">
      <w:pPr>
        <w:spacing w:after="0" w:line="240" w:lineRule="auto"/>
        <w:jc w:val="both"/>
      </w:pPr>
      <w:hyperlink w:history="1" r:id="rId17">
        <w:r w:rsidR="001C4CF6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DB626A" w:rsidR="002E7039" w:rsidP="002E7039" w:rsidRDefault="002E7039" w14:paraId="2C78C9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sectPr w:rsidRPr="00DB626A" w:rsidR="002E703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033" w:rsidP="009D49DC" w:rsidRDefault="00431033" w14:paraId="688B74C3" w14:textId="77777777">
      <w:pPr>
        <w:spacing w:after="0" w:line="240" w:lineRule="auto"/>
      </w:pPr>
      <w:r>
        <w:separator/>
      </w:r>
    </w:p>
  </w:endnote>
  <w:endnote w:type="continuationSeparator" w:id="0">
    <w:p w:rsidR="00431033" w:rsidP="009D49DC" w:rsidRDefault="00431033" w14:paraId="4E883F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033" w:rsidP="009D49DC" w:rsidRDefault="00431033" w14:paraId="35B43706" w14:textId="77777777">
      <w:pPr>
        <w:spacing w:after="0" w:line="240" w:lineRule="auto"/>
      </w:pPr>
      <w:r>
        <w:separator/>
      </w:r>
    </w:p>
  </w:footnote>
  <w:footnote w:type="continuationSeparator" w:id="0">
    <w:p w:rsidR="00431033" w:rsidP="009D49DC" w:rsidRDefault="00431033" w14:paraId="36A9E2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D06"/>
    <w:multiLevelType w:val="multilevel"/>
    <w:tmpl w:val="41F015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hint="default" w:ascii="Noto Sans Symbols" w:hAnsi="Noto Sans Symbols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hint="default" w:ascii="Noto Sans Symbols" w:hAnsi="Noto Sans Symbols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hint="default" w:ascii="Noto Sans Symbols" w:hAnsi="Noto Sans Symbols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hint="default" w:ascii="Noto Sans Symbols" w:hAnsi="Noto Sans Symbols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hint="default" w:ascii="Noto Sans Symbols" w:hAnsi="Noto Sans Symbols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hint="default" w:ascii="Noto Sans Symbols" w:hAnsi="Noto Sans Symbols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hint="default" w:ascii="Noto Sans Symbols" w:hAnsi="Noto Sans Symbols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hint="default" w:ascii="Noto Sans Symbols" w:hAnsi="Noto Sans Symbols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hint="default" w:ascii="Noto Sans Symbols" w:hAnsi="Noto Sans Symbols"/>
      </w:rPr>
    </w:lvl>
  </w:abstractNum>
  <w:abstractNum w:abstractNumId="12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A66D9"/>
    <w:multiLevelType w:val="hybridMultilevel"/>
    <w:tmpl w:val="F252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42563">
    <w:abstractNumId w:val="4"/>
  </w:num>
  <w:num w:numId="2" w16cid:durableId="705985391">
    <w:abstractNumId w:val="11"/>
  </w:num>
  <w:num w:numId="3" w16cid:durableId="1013531854">
    <w:abstractNumId w:val="0"/>
  </w:num>
  <w:num w:numId="4" w16cid:durableId="1392580943">
    <w:abstractNumId w:val="8"/>
  </w:num>
  <w:num w:numId="5" w16cid:durableId="96487594">
    <w:abstractNumId w:val="2"/>
  </w:num>
  <w:num w:numId="6" w16cid:durableId="695082712">
    <w:abstractNumId w:val="3"/>
  </w:num>
  <w:num w:numId="7" w16cid:durableId="857085339">
    <w:abstractNumId w:val="10"/>
  </w:num>
  <w:num w:numId="8" w16cid:durableId="1398361417">
    <w:abstractNumId w:val="6"/>
  </w:num>
  <w:num w:numId="9" w16cid:durableId="1739478330">
    <w:abstractNumId w:val="1"/>
  </w:num>
  <w:num w:numId="10" w16cid:durableId="478882833">
    <w:abstractNumId w:val="12"/>
  </w:num>
  <w:num w:numId="11" w16cid:durableId="953288549">
    <w:abstractNumId w:val="9"/>
  </w:num>
  <w:num w:numId="12" w16cid:durableId="370082438">
    <w:abstractNumId w:val="7"/>
  </w:num>
  <w:num w:numId="13" w16cid:durableId="398985101">
    <w:abstractNumId w:val="5"/>
  </w:num>
  <w:num w:numId="14" w16cid:durableId="1651443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B4E1A"/>
    <w:rsid w:val="00146361"/>
    <w:rsid w:val="00164F4C"/>
    <w:rsid w:val="001C4CF6"/>
    <w:rsid w:val="00232F04"/>
    <w:rsid w:val="002E1C85"/>
    <w:rsid w:val="002E7039"/>
    <w:rsid w:val="003039F7"/>
    <w:rsid w:val="00304ADE"/>
    <w:rsid w:val="003B175D"/>
    <w:rsid w:val="003C049C"/>
    <w:rsid w:val="003C0AF9"/>
    <w:rsid w:val="00431033"/>
    <w:rsid w:val="004F268C"/>
    <w:rsid w:val="00525264"/>
    <w:rsid w:val="00567EFA"/>
    <w:rsid w:val="00585028"/>
    <w:rsid w:val="005D61BB"/>
    <w:rsid w:val="005F5285"/>
    <w:rsid w:val="00606B0A"/>
    <w:rsid w:val="00693CE3"/>
    <w:rsid w:val="006E4C88"/>
    <w:rsid w:val="006F1903"/>
    <w:rsid w:val="006F24C9"/>
    <w:rsid w:val="007465DF"/>
    <w:rsid w:val="00756BE0"/>
    <w:rsid w:val="00765F02"/>
    <w:rsid w:val="00887E51"/>
    <w:rsid w:val="008945AF"/>
    <w:rsid w:val="008E2C7D"/>
    <w:rsid w:val="009206E7"/>
    <w:rsid w:val="009D49DC"/>
    <w:rsid w:val="00A877D0"/>
    <w:rsid w:val="00AF72C0"/>
    <w:rsid w:val="00B3506B"/>
    <w:rsid w:val="00B96326"/>
    <w:rsid w:val="00BB4A45"/>
    <w:rsid w:val="00C21220"/>
    <w:rsid w:val="00C7207E"/>
    <w:rsid w:val="00CC15CE"/>
    <w:rsid w:val="00CC324B"/>
    <w:rsid w:val="00D02AF3"/>
    <w:rsid w:val="00D773A9"/>
    <w:rsid w:val="00DE4EE1"/>
    <w:rsid w:val="00E05AC4"/>
    <w:rsid w:val="00E515BF"/>
    <w:rsid w:val="00F00FF2"/>
    <w:rsid w:val="00F267E6"/>
    <w:rsid w:val="00F3293B"/>
    <w:rsid w:val="00F32E6F"/>
    <w:rsid w:val="00F612AD"/>
    <w:rsid w:val="00FC296E"/>
    <w:rsid w:val="2040DFE6"/>
    <w:rsid w:val="74A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693CE3"/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styleId="normaltextrun" w:customStyle="1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2E1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C8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E1C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C8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E1C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E1C8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2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ETZ9sJAC4U" TargetMode="External" Id="rId8" /><Relationship Type="http://schemas.openxmlformats.org/officeDocument/2006/relationships/hyperlink" Target="https://youtu.be/aBsaRU4avg4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youtu.be/GLf_ODdHT_o" TargetMode="External" Id="rId12" /><Relationship Type="http://schemas.openxmlformats.org/officeDocument/2006/relationships/hyperlink" Target="https://libros.conaliteg.gob.mx/secundaria.html" TargetMode="External" Id="rId17" /><Relationship Type="http://schemas.openxmlformats.org/officeDocument/2006/relationships/styles" Target="styles.xml" Id="rId2" /><Relationship Type="http://schemas.openxmlformats.org/officeDocument/2006/relationships/hyperlink" Target="mailto:aprende_en_casa@nube.sep.gob.mx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9NaPj_PNHU0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nuevaescuelamexicana.sep.gob.mx/fichas-repaso" TargetMode="External" Id="rId15" /><Relationship Type="http://schemas.openxmlformats.org/officeDocument/2006/relationships/hyperlink" Target="https://youtu.be/EBOJkgsz6qU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zGNXr9v2Y9o" TargetMode="External" Id="rId9" /><Relationship Type="http://schemas.openxmlformats.org/officeDocument/2006/relationships/hyperlink" Target="https://aprendeencasa.sep.gob.mx/site/index" TargetMode="External" Id="rId14" /><Relationship Type="http://schemas.openxmlformats.org/officeDocument/2006/relationships/hyperlink" Target="https://www.youtube.com/watch?v=vuKLka8ZShA" TargetMode="External" Id="R77dfcbe207ec469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ClauxBarrientos</dc:creator>
  <keywords/>
  <dc:description/>
  <lastModifiedBy>aprendeencasaIII</lastModifiedBy>
  <revision>5</revision>
  <dcterms:created xsi:type="dcterms:W3CDTF">2022-06-07T21:48:00.0000000Z</dcterms:created>
  <dcterms:modified xsi:type="dcterms:W3CDTF">2022-06-19T19:54:57.2651826Z</dcterms:modified>
</coreProperties>
</file>