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564FE05" w:rsidR="00026E4C" w:rsidRPr="00A84699" w:rsidRDefault="00AC5F78"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223F223A" w:rsidR="00026E4C" w:rsidRPr="001423E7" w:rsidRDefault="009446C9" w:rsidP="00D57B42">
      <w:pPr>
        <w:spacing w:after="0" w:line="240" w:lineRule="auto"/>
        <w:jc w:val="center"/>
        <w:rPr>
          <w:rFonts w:ascii="Montserrat" w:hAnsi="Montserrat"/>
          <w:b/>
          <w:bCs/>
          <w:sz w:val="56"/>
          <w:szCs w:val="240"/>
        </w:rPr>
      </w:pPr>
      <w:r>
        <w:rPr>
          <w:rFonts w:ascii="Montserrat" w:hAnsi="Montserrat"/>
          <w:b/>
          <w:bCs/>
          <w:sz w:val="56"/>
          <w:szCs w:val="240"/>
        </w:rPr>
        <w:t>06</w:t>
      </w:r>
    </w:p>
    <w:p w14:paraId="26941F48" w14:textId="3B23034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9446C9">
        <w:rPr>
          <w:rFonts w:ascii="Montserrat" w:hAnsi="Montserrat"/>
          <w:b/>
          <w:bCs/>
          <w:sz w:val="48"/>
          <w:szCs w:val="220"/>
        </w:rPr>
        <w:t>mayo</w:t>
      </w:r>
    </w:p>
    <w:p w14:paraId="7AE0500A" w14:textId="77777777" w:rsidR="00D57B42" w:rsidRPr="00A60EF3" w:rsidRDefault="00D57B42" w:rsidP="00D57B42">
      <w:pPr>
        <w:spacing w:after="0" w:line="240" w:lineRule="auto"/>
        <w:jc w:val="center"/>
        <w:rPr>
          <w:rFonts w:ascii="Montserrat" w:hAnsi="Montserrat"/>
          <w:b/>
          <w:bCs/>
          <w:sz w:val="40"/>
          <w:szCs w:val="40"/>
        </w:rPr>
      </w:pPr>
    </w:p>
    <w:p w14:paraId="52B8594A" w14:textId="4EEC31A8" w:rsidR="00026E4C" w:rsidRPr="001423E7" w:rsidRDefault="00A60EF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FCC7C2C" w:rsidR="00026E4C" w:rsidRPr="001423E7" w:rsidRDefault="00AC5F78"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A60EF3" w:rsidRDefault="004C3A98" w:rsidP="00D57B42">
      <w:pPr>
        <w:spacing w:after="0" w:line="240" w:lineRule="auto"/>
        <w:jc w:val="center"/>
        <w:rPr>
          <w:rFonts w:ascii="Montserrat" w:hAnsi="Montserrat"/>
          <w:b/>
          <w:bCs/>
          <w:sz w:val="40"/>
          <w:szCs w:val="40"/>
        </w:rPr>
      </w:pPr>
    </w:p>
    <w:p w14:paraId="5A53418B" w14:textId="311B8560" w:rsidR="001423E7" w:rsidRDefault="00AC5F78" w:rsidP="006C65D7">
      <w:pPr>
        <w:spacing w:after="0" w:line="240" w:lineRule="auto"/>
        <w:jc w:val="center"/>
        <w:rPr>
          <w:rFonts w:ascii="Montserrat" w:eastAsia="Times New Roman" w:hAnsi="Montserrat" w:cs="Arial"/>
          <w:i/>
          <w:iCs/>
          <w:sz w:val="48"/>
          <w:szCs w:val="48"/>
          <w:lang w:eastAsia="es-MX"/>
        </w:rPr>
      </w:pPr>
      <w:r w:rsidRPr="00AC5F78">
        <w:rPr>
          <w:rFonts w:ascii="Montserrat" w:eastAsia="Times New Roman" w:hAnsi="Montserrat" w:cs="Arial"/>
          <w:i/>
          <w:iCs/>
          <w:sz w:val="48"/>
          <w:szCs w:val="48"/>
          <w:lang w:eastAsia="es-MX"/>
        </w:rPr>
        <w:t>Memor</w:t>
      </w:r>
      <w:r>
        <w:rPr>
          <w:rFonts w:ascii="Montserrat" w:eastAsia="Times New Roman" w:hAnsi="Montserrat" w:cs="Arial"/>
          <w:i/>
          <w:iCs/>
          <w:sz w:val="48"/>
          <w:szCs w:val="48"/>
          <w:lang w:eastAsia="es-MX"/>
        </w:rPr>
        <w:t>a</w:t>
      </w:r>
      <w:r w:rsidR="00A60EF3">
        <w:rPr>
          <w:rFonts w:ascii="Montserrat" w:eastAsia="Times New Roman" w:hAnsi="Montserrat" w:cs="Arial"/>
          <w:i/>
          <w:iCs/>
          <w:sz w:val="48"/>
          <w:szCs w:val="48"/>
          <w:lang w:eastAsia="es-MX"/>
        </w:rPr>
        <w:t>ma de fracciones</w:t>
      </w:r>
    </w:p>
    <w:p w14:paraId="07D88E9E" w14:textId="77777777" w:rsidR="00AD08AE" w:rsidRDefault="00AD08AE" w:rsidP="006C65D7">
      <w:pPr>
        <w:spacing w:after="0" w:line="240" w:lineRule="auto"/>
        <w:jc w:val="center"/>
        <w:rPr>
          <w:rFonts w:ascii="Montserrat" w:eastAsia="Times New Roman" w:hAnsi="Montserrat" w:cs="Arial"/>
          <w:i/>
          <w:iCs/>
          <w:sz w:val="48"/>
          <w:szCs w:val="48"/>
          <w:lang w:eastAsia="es-MX"/>
        </w:rPr>
      </w:pPr>
    </w:p>
    <w:p w14:paraId="2C3B7E2D" w14:textId="0B115D94"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446C9">
        <w:rPr>
          <w:rFonts w:ascii="Montserrat" w:eastAsia="Times New Roman" w:hAnsi="Montserrat" w:cs="Arial"/>
          <w:i/>
          <w:iCs/>
          <w:lang w:eastAsia="es-MX"/>
        </w:rPr>
        <w:t>i</w:t>
      </w:r>
      <w:r w:rsidR="00AC5F78" w:rsidRPr="00AC5F78">
        <w:rPr>
          <w:rFonts w:ascii="Montserrat" w:eastAsia="Times New Roman" w:hAnsi="Montserrat" w:cs="Arial"/>
          <w:i/>
          <w:iCs/>
          <w:lang w:eastAsia="es-MX"/>
        </w:rPr>
        <w:t>dentificación de escrituras equivalentes (aditivas, mixtas) con fracciones. Comparación de fracciones en casos sencillos (con igual numerador o igual denominador).</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9E3F59A"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9446C9">
        <w:rPr>
          <w:rFonts w:ascii="Montserrat" w:eastAsia="Times New Roman" w:hAnsi="Montserrat" w:cs="Arial"/>
          <w:i/>
          <w:iCs/>
          <w:lang w:eastAsia="es-MX"/>
        </w:rPr>
        <w:t>e</w:t>
      </w:r>
      <w:r w:rsidR="00AC5F78" w:rsidRPr="00AC5F78">
        <w:rPr>
          <w:rFonts w:ascii="Montserrat" w:eastAsia="Times New Roman" w:hAnsi="Montserrat" w:cs="Arial"/>
          <w:i/>
          <w:iCs/>
          <w:lang w:eastAsia="es-MX"/>
        </w:rPr>
        <w:t>stablece equivalencias entre números mixtos y sumas de fracciones.</w:t>
      </w:r>
    </w:p>
    <w:p w14:paraId="43086A47" w14:textId="2608717C" w:rsidR="004448FF" w:rsidRPr="00A60EF3" w:rsidRDefault="004448FF" w:rsidP="00D57B42">
      <w:pPr>
        <w:spacing w:after="0" w:line="240" w:lineRule="auto"/>
        <w:rPr>
          <w:rFonts w:ascii="Montserrat" w:eastAsia="Times New Roman" w:hAnsi="Montserrat" w:cs="Arial"/>
          <w:b/>
          <w:bCs/>
          <w:lang w:val="es-ES" w:eastAsia="es-MX"/>
        </w:rPr>
      </w:pPr>
    </w:p>
    <w:p w14:paraId="2CF65A8B" w14:textId="77777777" w:rsidR="0053421D" w:rsidRPr="00A60EF3" w:rsidRDefault="0053421D"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A60EF3" w:rsidRDefault="00E30C77" w:rsidP="00E50277">
      <w:pPr>
        <w:spacing w:after="0" w:line="240" w:lineRule="auto"/>
        <w:jc w:val="both"/>
        <w:rPr>
          <w:rFonts w:ascii="Montserrat" w:eastAsia="Times New Roman" w:hAnsi="Montserrat" w:cs="Arial"/>
          <w:b/>
          <w:bCs/>
          <w:lang w:val="es-ES" w:eastAsia="es-MX"/>
        </w:rPr>
      </w:pPr>
    </w:p>
    <w:p w14:paraId="3D981D27" w14:textId="24D7BEA6" w:rsidR="00A60EF3" w:rsidRDefault="00B639D9" w:rsidP="00287E4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w:t>
      </w:r>
      <w:r w:rsidR="00A60EF3">
        <w:rPr>
          <w:rFonts w:ascii="Montserrat" w:eastAsia="Times New Roman" w:hAnsi="Montserrat" w:cs="Arial"/>
          <w:lang w:eastAsia="es-MX"/>
        </w:rPr>
        <w:t xml:space="preserve"> a identificar la escritura equivalente</w:t>
      </w:r>
      <w:r>
        <w:rPr>
          <w:rFonts w:ascii="Montserrat" w:eastAsia="Times New Roman" w:hAnsi="Montserrat" w:cs="Arial"/>
          <w:lang w:eastAsia="es-MX"/>
        </w:rPr>
        <w:t xml:space="preserve"> entre números mixtos y sumas de fracciones.</w:t>
      </w:r>
    </w:p>
    <w:p w14:paraId="6E56797C" w14:textId="03B9B19D" w:rsidR="00A60EF3" w:rsidRDefault="00A60EF3" w:rsidP="00287E48">
      <w:pPr>
        <w:spacing w:after="0" w:line="240" w:lineRule="auto"/>
        <w:jc w:val="both"/>
        <w:rPr>
          <w:rFonts w:ascii="Montserrat" w:eastAsia="Times New Roman" w:hAnsi="Montserrat" w:cs="Arial"/>
          <w:lang w:eastAsia="es-MX"/>
        </w:rPr>
      </w:pPr>
    </w:p>
    <w:p w14:paraId="05DF7635" w14:textId="77777777" w:rsidR="00B639D9" w:rsidRDefault="00B639D9" w:rsidP="00287E48">
      <w:pPr>
        <w:spacing w:after="0" w:line="240" w:lineRule="auto"/>
        <w:jc w:val="both"/>
        <w:rPr>
          <w:rFonts w:ascii="Montserrat" w:eastAsia="Times New Roman" w:hAnsi="Montserrat" w:cs="Arial"/>
          <w:lang w:eastAsia="es-MX"/>
        </w:rPr>
      </w:pPr>
    </w:p>
    <w:p w14:paraId="4218A8FC" w14:textId="65D1999A" w:rsidR="00A60EF3" w:rsidRDefault="00A60EF3" w:rsidP="00845A1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4FE888E" w14:textId="77777777" w:rsidR="00845A14" w:rsidRPr="00845A14" w:rsidRDefault="00845A14" w:rsidP="00845A14">
      <w:pPr>
        <w:spacing w:after="0"/>
        <w:rPr>
          <w:rFonts w:ascii="Montserrat" w:eastAsia="Times New Roman" w:hAnsi="Montserrat" w:cs="Arial"/>
          <w:b/>
          <w:shd w:val="clear" w:color="auto" w:fill="FFFFFF"/>
          <w:lang w:val="es-ES" w:eastAsia="es-MX"/>
        </w:rPr>
      </w:pPr>
    </w:p>
    <w:p w14:paraId="0267EDF8" w14:textId="3587BA9C" w:rsidR="00287E48" w:rsidRPr="00287E48" w:rsidRDefault="00287E48" w:rsidP="00845A1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Hoy utilizaremos el memorama</w:t>
      </w:r>
      <w:r w:rsidR="00A60EF3">
        <w:rPr>
          <w:rFonts w:ascii="Montserrat" w:eastAsia="Times New Roman" w:hAnsi="Montserrat" w:cs="Arial"/>
          <w:lang w:eastAsia="es-MX"/>
        </w:rPr>
        <w:t xml:space="preserve"> </w:t>
      </w:r>
      <w:r>
        <w:rPr>
          <w:rFonts w:ascii="Montserrat" w:eastAsia="Times New Roman" w:hAnsi="Montserrat" w:cs="Arial"/>
          <w:lang w:eastAsia="es-MX"/>
        </w:rPr>
        <w:t>que</w:t>
      </w:r>
      <w:r w:rsidRPr="00287E48">
        <w:rPr>
          <w:rFonts w:ascii="Montserrat" w:eastAsia="Times New Roman" w:hAnsi="Montserrat" w:cs="Arial"/>
          <w:lang w:eastAsia="es-MX"/>
        </w:rPr>
        <w:t xml:space="preserve"> fortalece nuestra memoria.</w:t>
      </w:r>
    </w:p>
    <w:p w14:paraId="54410978" w14:textId="23A00EB9" w:rsidR="00287E48" w:rsidRPr="00287E48" w:rsidRDefault="00287E48" w:rsidP="00A60EF3">
      <w:pPr>
        <w:spacing w:after="0" w:line="240" w:lineRule="auto"/>
        <w:jc w:val="center"/>
        <w:rPr>
          <w:rFonts w:ascii="Montserrat" w:eastAsia="Times New Roman" w:hAnsi="Montserrat" w:cs="Arial"/>
          <w:lang w:eastAsia="es-MX"/>
        </w:rPr>
      </w:pPr>
      <w:r w:rsidRPr="00287E48">
        <w:rPr>
          <w:rFonts w:ascii="Montserrat" w:eastAsia="Times New Roman" w:hAnsi="Montserrat" w:cs="Arial"/>
          <w:noProof/>
          <w:lang w:val="en-US"/>
        </w:rPr>
        <w:drawing>
          <wp:inline distT="0" distB="0" distL="0" distR="0" wp14:anchorId="4E618933" wp14:editId="7CFB6A1A">
            <wp:extent cx="2118360" cy="1524000"/>
            <wp:effectExtent l="0" t="0" r="0" b="0"/>
            <wp:docPr id="4"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120688" cy="1525675"/>
                    </a:xfrm>
                    <a:prstGeom prst="rect">
                      <a:avLst/>
                    </a:prstGeom>
                    <a:ln>
                      <a:noFill/>
                    </a:ln>
                    <a:extLst>
                      <a:ext uri="{53640926-AAD7-44D8-BBD7-CCE9431645EC}">
                        <a14:shadowObscured xmlns:a14="http://schemas.microsoft.com/office/drawing/2010/main"/>
                      </a:ext>
                    </a:extLst>
                  </pic:spPr>
                </pic:pic>
              </a:graphicData>
            </a:graphic>
          </wp:inline>
        </w:drawing>
      </w:r>
    </w:p>
    <w:p w14:paraId="5E153063" w14:textId="77777777" w:rsidR="00287E48" w:rsidRPr="00287E48" w:rsidRDefault="00287E48" w:rsidP="00287E48">
      <w:pPr>
        <w:spacing w:after="0" w:line="240" w:lineRule="auto"/>
        <w:jc w:val="both"/>
        <w:rPr>
          <w:rFonts w:ascii="Montserrat" w:eastAsia="Times New Roman" w:hAnsi="Montserrat" w:cs="Arial"/>
          <w:lang w:eastAsia="es-MX"/>
        </w:rPr>
      </w:pPr>
    </w:p>
    <w:p w14:paraId="6DEE201A" w14:textId="15094127"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lastRenderedPageBreak/>
        <w:t xml:space="preserve">Cuando aplicamos el memorama a las matemáticas, aparte de fortalecer nuestra memoria, nos ayuda a reforzar nuestros conocimientos. </w:t>
      </w:r>
    </w:p>
    <w:p w14:paraId="6D124353" w14:textId="096917C1" w:rsidR="00287E48" w:rsidRDefault="00287E48" w:rsidP="00287E48">
      <w:pPr>
        <w:spacing w:after="0" w:line="240" w:lineRule="auto"/>
        <w:jc w:val="both"/>
        <w:rPr>
          <w:rFonts w:ascii="Montserrat" w:eastAsia="Times New Roman" w:hAnsi="Montserrat" w:cs="Arial"/>
          <w:lang w:eastAsia="es-MX"/>
        </w:rPr>
      </w:pPr>
    </w:p>
    <w:p w14:paraId="71339F1A" w14:textId="54226639" w:rsidR="00287E48" w:rsidRPr="00287E48" w:rsidRDefault="00637B8D" w:rsidP="00287E4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00287E48" w:rsidRPr="00287E48">
        <w:rPr>
          <w:rFonts w:ascii="Montserrat" w:eastAsia="Times New Roman" w:hAnsi="Montserrat" w:cs="Arial"/>
          <w:lang w:eastAsia="es-MX"/>
        </w:rPr>
        <w:t>rabajaremos equivalencias de números mixtos y suma de fracciones, los números mixtos son los que tienen parte entera y parte fraccionaria.</w:t>
      </w:r>
    </w:p>
    <w:p w14:paraId="119C1532" w14:textId="6E534126" w:rsidR="00287E48" w:rsidRPr="00287E48" w:rsidRDefault="00287E48" w:rsidP="00A60EF3">
      <w:pPr>
        <w:spacing w:after="0" w:line="240" w:lineRule="auto"/>
        <w:jc w:val="center"/>
        <w:rPr>
          <w:rFonts w:ascii="Montserrat" w:eastAsia="Times New Roman" w:hAnsi="Montserrat" w:cs="Arial"/>
          <w:lang w:eastAsia="es-MX"/>
        </w:rPr>
      </w:pPr>
      <w:r>
        <w:rPr>
          <w:rFonts w:ascii="Montserrat" w:eastAsia="Times New Roman" w:hAnsi="Montserrat" w:cs="Arial"/>
          <w:noProof/>
          <w:lang w:val="en-US"/>
        </w:rPr>
        <w:drawing>
          <wp:inline distT="0" distB="0" distL="0" distR="0" wp14:anchorId="6D609C2D" wp14:editId="5128412B">
            <wp:extent cx="2424303" cy="1600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867" cy="1603873"/>
                    </a:xfrm>
                    <a:prstGeom prst="rect">
                      <a:avLst/>
                    </a:prstGeom>
                    <a:noFill/>
                  </pic:spPr>
                </pic:pic>
              </a:graphicData>
            </a:graphic>
          </wp:inline>
        </w:drawing>
      </w:r>
    </w:p>
    <w:p w14:paraId="67B23DC9" w14:textId="77777777" w:rsidR="00A60EF3" w:rsidRDefault="00A60EF3" w:rsidP="00287E48">
      <w:pPr>
        <w:spacing w:after="0" w:line="240" w:lineRule="auto"/>
        <w:jc w:val="both"/>
        <w:rPr>
          <w:rFonts w:ascii="Montserrat" w:eastAsia="Times New Roman" w:hAnsi="Montserrat" w:cs="Arial"/>
          <w:lang w:eastAsia="es-MX"/>
        </w:rPr>
      </w:pPr>
    </w:p>
    <w:p w14:paraId="19762616" w14:textId="3EBDDE53" w:rsidR="00287E48" w:rsidRDefault="00287E48" w:rsidP="00287E48">
      <w:pPr>
        <w:spacing w:after="0" w:line="240" w:lineRule="auto"/>
        <w:jc w:val="both"/>
        <w:rPr>
          <w:rFonts w:ascii="Montserrat" w:eastAsia="Times New Roman" w:hAnsi="Montserrat" w:cs="Arial"/>
          <w:b/>
          <w:lang w:eastAsia="es-MX"/>
        </w:rPr>
      </w:pPr>
      <w:r w:rsidRPr="00287E48">
        <w:rPr>
          <w:rFonts w:ascii="Montserrat" w:eastAsia="Times New Roman" w:hAnsi="Montserrat" w:cs="Arial"/>
          <w:lang w:eastAsia="es-MX"/>
        </w:rPr>
        <w:t>Entonces siempre que nos encontremos con una combinación de cualquier número entero más una fracción, estamos ante un número mixto. ¿Cómo obtenemos un número mixto, maestro?</w:t>
      </w:r>
    </w:p>
    <w:p w14:paraId="7CCB4289" w14:textId="7AE8C8EB" w:rsidR="00287E48" w:rsidRDefault="00287E48" w:rsidP="00A60EF3">
      <w:pPr>
        <w:spacing w:after="0" w:line="240" w:lineRule="auto"/>
        <w:jc w:val="center"/>
        <w:rPr>
          <w:rFonts w:ascii="Montserrat" w:eastAsia="Times New Roman" w:hAnsi="Montserrat" w:cs="Arial"/>
          <w:b/>
          <w:lang w:eastAsia="es-MX"/>
        </w:rPr>
      </w:pPr>
      <w:r>
        <w:rPr>
          <w:rFonts w:ascii="Montserrat" w:eastAsia="Times New Roman" w:hAnsi="Montserrat" w:cs="Arial"/>
          <w:b/>
          <w:noProof/>
          <w:lang w:val="en-US"/>
        </w:rPr>
        <w:drawing>
          <wp:inline distT="0" distB="0" distL="0" distR="0" wp14:anchorId="79E0D3C2" wp14:editId="1FF40001">
            <wp:extent cx="1876425" cy="9205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404" cy="938710"/>
                    </a:xfrm>
                    <a:prstGeom prst="rect">
                      <a:avLst/>
                    </a:prstGeom>
                    <a:noFill/>
                  </pic:spPr>
                </pic:pic>
              </a:graphicData>
            </a:graphic>
          </wp:inline>
        </w:drawing>
      </w:r>
    </w:p>
    <w:p w14:paraId="37CC9573" w14:textId="77777777" w:rsidR="00287E48" w:rsidRPr="00287E48" w:rsidRDefault="00287E48" w:rsidP="00287E48">
      <w:pPr>
        <w:spacing w:after="0" w:line="240" w:lineRule="auto"/>
        <w:jc w:val="both"/>
        <w:rPr>
          <w:rFonts w:ascii="Montserrat" w:eastAsia="Times New Roman" w:hAnsi="Montserrat" w:cs="Arial"/>
          <w:lang w:eastAsia="es-MX"/>
        </w:rPr>
      </w:pPr>
    </w:p>
    <w:p w14:paraId="649FE225" w14:textId="1C5BE234"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t>En ocasiones tenemos fracciones que al sumarlas representan una cantidad mayor que uno o varios enteros, por ejemplo:</w:t>
      </w:r>
    </w:p>
    <w:p w14:paraId="34561EC9" w14:textId="17228BA8" w:rsidR="00287E48"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noProof/>
          <w:lang w:eastAsia="es-MX"/>
        </w:rPr>
        <w:drawing>
          <wp:inline distT="0" distB="0" distL="0" distR="0" wp14:anchorId="50E75CD9" wp14:editId="0AE4F100">
            <wp:extent cx="3012278"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7928" cy="2385716"/>
                    </a:xfrm>
                    <a:prstGeom prst="rect">
                      <a:avLst/>
                    </a:prstGeom>
                  </pic:spPr>
                </pic:pic>
              </a:graphicData>
            </a:graphic>
          </wp:inline>
        </w:drawing>
      </w:r>
    </w:p>
    <w:p w14:paraId="01455B7D" w14:textId="4C3894CE" w:rsidR="00287E48" w:rsidRPr="00287E48" w:rsidRDefault="00287E48" w:rsidP="00287E48">
      <w:pPr>
        <w:spacing w:after="0" w:line="240" w:lineRule="auto"/>
        <w:jc w:val="both"/>
        <w:rPr>
          <w:rFonts w:ascii="Montserrat" w:eastAsia="Times New Roman" w:hAnsi="Montserrat" w:cs="Arial"/>
          <w:b/>
          <w:lang w:eastAsia="es-MX"/>
        </w:rPr>
      </w:pPr>
    </w:p>
    <w:p w14:paraId="031195B9" w14:textId="537B78BC"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t>La suma de las fracciones nos da una fracción mayor al entero y transformamos su parte entera y la fracción restante.</w:t>
      </w:r>
    </w:p>
    <w:p w14:paraId="54A981C5" w14:textId="77777777" w:rsidR="00287E48" w:rsidRPr="00287E48" w:rsidRDefault="00287E48" w:rsidP="00287E48">
      <w:pPr>
        <w:spacing w:after="0" w:line="240" w:lineRule="auto"/>
        <w:jc w:val="both"/>
        <w:rPr>
          <w:rFonts w:ascii="Montserrat" w:eastAsia="Times New Roman" w:hAnsi="Montserrat" w:cs="Arial"/>
          <w:lang w:eastAsia="es-MX"/>
        </w:rPr>
      </w:pPr>
    </w:p>
    <w:p w14:paraId="0CAD9C56" w14:textId="2346BB45" w:rsidR="00287E48" w:rsidRPr="00287E48" w:rsidRDefault="00287E48" w:rsidP="00287E48">
      <w:pPr>
        <w:spacing w:after="0" w:line="240" w:lineRule="auto"/>
        <w:jc w:val="both"/>
        <w:rPr>
          <w:rFonts w:ascii="Montserrat" w:eastAsia="Times New Roman" w:hAnsi="Montserrat" w:cs="Arial"/>
          <w:b/>
          <w:lang w:eastAsia="es-MX"/>
        </w:rPr>
      </w:pPr>
      <w:r w:rsidRPr="00287E48">
        <w:rPr>
          <w:rFonts w:ascii="Montserrat" w:eastAsia="Times New Roman" w:hAnsi="Montserrat" w:cs="Arial"/>
          <w:lang w:eastAsia="es-MX"/>
        </w:rPr>
        <w:lastRenderedPageBreak/>
        <w:t>¿</w:t>
      </w:r>
      <w:r w:rsidR="00845A14">
        <w:rPr>
          <w:rFonts w:ascii="Montserrat" w:eastAsia="Times New Roman" w:hAnsi="Montserrat" w:cs="Arial"/>
          <w:lang w:eastAsia="es-MX"/>
        </w:rPr>
        <w:t>E</w:t>
      </w:r>
      <w:r w:rsidRPr="00287E48">
        <w:rPr>
          <w:rFonts w:ascii="Montserrat" w:eastAsia="Times New Roman" w:hAnsi="Montserrat" w:cs="Arial"/>
          <w:lang w:eastAsia="es-MX"/>
        </w:rPr>
        <w:t>n el memorama habrá suma de fracciones, fracciones mayores al entero y números mixtos?</w:t>
      </w:r>
    </w:p>
    <w:p w14:paraId="4677C81B" w14:textId="77777777" w:rsidR="00024603" w:rsidRDefault="00024603" w:rsidP="00287E48">
      <w:pPr>
        <w:spacing w:after="0" w:line="240" w:lineRule="auto"/>
        <w:jc w:val="both"/>
        <w:rPr>
          <w:rFonts w:ascii="Montserrat" w:eastAsia="Times New Roman" w:hAnsi="Montserrat" w:cs="Arial"/>
          <w:b/>
          <w:lang w:eastAsia="es-MX"/>
        </w:rPr>
      </w:pPr>
    </w:p>
    <w:p w14:paraId="4469FC0F" w14:textId="553551C4" w:rsidR="00287E48" w:rsidRDefault="00024603" w:rsidP="00287E48">
      <w:pPr>
        <w:spacing w:after="0" w:line="240" w:lineRule="auto"/>
        <w:jc w:val="both"/>
        <w:rPr>
          <w:rFonts w:ascii="Montserrat" w:eastAsia="Times New Roman" w:hAnsi="Montserrat" w:cs="Arial"/>
          <w:lang w:eastAsia="es-MX"/>
        </w:rPr>
      </w:pPr>
      <w:r w:rsidRPr="00024603">
        <w:rPr>
          <w:rFonts w:ascii="Montserrat" w:eastAsia="Times New Roman" w:hAnsi="Montserrat" w:cs="Arial"/>
          <w:bCs/>
          <w:lang w:eastAsia="es-MX"/>
        </w:rPr>
        <w:t xml:space="preserve">Será </w:t>
      </w:r>
      <w:r w:rsidR="00287E48" w:rsidRPr="00287E48">
        <w:rPr>
          <w:rFonts w:ascii="Montserrat" w:eastAsia="Times New Roman" w:hAnsi="Montserrat" w:cs="Arial"/>
          <w:lang w:eastAsia="es-MX"/>
        </w:rPr>
        <w:t>de forma gradual, en un juego, las parejas del memorama serán la suma de fracciones y su resultado en fracción y en otro juego, las parejas del memorama serán las fracciones mayores a la unidad y su equivalencia en números mixtos.</w:t>
      </w:r>
    </w:p>
    <w:p w14:paraId="208AD139" w14:textId="0C283732" w:rsidR="00287E48" w:rsidRPr="00AD08AE"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b/>
          <w:noProof/>
          <w:lang w:eastAsia="es-MX"/>
        </w:rPr>
        <w:drawing>
          <wp:inline distT="0" distB="0" distL="0" distR="0" wp14:anchorId="424677E5" wp14:editId="5D93DA3D">
            <wp:extent cx="3886200" cy="58559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8602" cy="588968"/>
                    </a:xfrm>
                    <a:prstGeom prst="rect">
                      <a:avLst/>
                    </a:prstGeom>
                  </pic:spPr>
                </pic:pic>
              </a:graphicData>
            </a:graphic>
          </wp:inline>
        </w:drawing>
      </w:r>
    </w:p>
    <w:p w14:paraId="073D8B6C" w14:textId="55E813E6" w:rsidR="00024603" w:rsidRDefault="00024603" w:rsidP="00AD08AE">
      <w:pPr>
        <w:spacing w:after="0" w:line="240" w:lineRule="auto"/>
        <w:rPr>
          <w:rFonts w:ascii="Montserrat" w:eastAsia="Times New Roman" w:hAnsi="Montserrat" w:cs="Arial"/>
          <w:b/>
          <w:lang w:eastAsia="es-MX"/>
        </w:rPr>
      </w:pPr>
    </w:p>
    <w:p w14:paraId="279CC2CA" w14:textId="6C8DCD64" w:rsidR="00024603" w:rsidRDefault="00024603" w:rsidP="00AD08AE">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Tenemos en total 16 cartas de memorama, en 8 de ellas hay sumas de fracciones con el mismo denominador y en las otras 8 está el resultado de cada suma que son con las que hacen pareja.</w:t>
      </w:r>
    </w:p>
    <w:p w14:paraId="0EEFD690" w14:textId="4817DA52" w:rsidR="00024603" w:rsidRDefault="00024603" w:rsidP="00845A14">
      <w:pPr>
        <w:spacing w:after="0" w:line="240" w:lineRule="auto"/>
        <w:jc w:val="center"/>
        <w:rPr>
          <w:rFonts w:ascii="Montserrat" w:eastAsia="Times New Roman" w:hAnsi="Montserrat" w:cs="Arial"/>
          <w:bCs/>
          <w:lang w:eastAsia="es-MX"/>
        </w:rPr>
      </w:pPr>
      <w:r w:rsidRPr="00024603">
        <w:rPr>
          <w:rFonts w:ascii="Montserrat" w:eastAsia="Times New Roman" w:hAnsi="Montserrat" w:cs="Arial"/>
          <w:bCs/>
          <w:noProof/>
          <w:lang w:val="en-US"/>
        </w:rPr>
        <w:drawing>
          <wp:inline distT="0" distB="0" distL="0" distR="0" wp14:anchorId="561F4751" wp14:editId="78FE561B">
            <wp:extent cx="1648936" cy="1619250"/>
            <wp:effectExtent l="0" t="0" r="8890" b="0"/>
            <wp:docPr id="19" name="3 Marcador de contenido" descr="MEMORY DE FRACCIONES | Juegos y matemática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descr="MEMORY DE FRACCIONES | Juegos y matemáticas"/>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22" cy="1621887"/>
                    </a:xfrm>
                    <a:prstGeom prst="rect">
                      <a:avLst/>
                    </a:prstGeom>
                    <a:noFill/>
                    <a:ln>
                      <a:noFill/>
                    </a:ln>
                  </pic:spPr>
                </pic:pic>
              </a:graphicData>
            </a:graphic>
          </wp:inline>
        </w:drawing>
      </w:r>
    </w:p>
    <w:p w14:paraId="726BB5AE" w14:textId="77777777" w:rsidR="00024603" w:rsidRDefault="00024603" w:rsidP="00024603">
      <w:pPr>
        <w:spacing w:after="0" w:line="240" w:lineRule="auto"/>
        <w:jc w:val="both"/>
        <w:rPr>
          <w:rFonts w:ascii="Montserrat" w:eastAsia="Times New Roman" w:hAnsi="Montserrat" w:cs="Arial"/>
          <w:bCs/>
          <w:lang w:eastAsia="es-MX"/>
        </w:rPr>
      </w:pPr>
    </w:p>
    <w:p w14:paraId="30955610" w14:textId="19EB4967" w:rsidR="00024603" w:rsidRP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Para ganar un par de cartas se requiere que la suma de fracciones corresponda al resultado. En todos los casos el resultado de la suma de fracciones es mayor que un entero, es decir el numerador es mayor que el denominador.</w:t>
      </w:r>
    </w:p>
    <w:p w14:paraId="3AD38B0F" w14:textId="2D114733" w:rsidR="00024603" w:rsidRDefault="00024603" w:rsidP="00024603">
      <w:pPr>
        <w:spacing w:after="0" w:line="240" w:lineRule="auto"/>
        <w:jc w:val="both"/>
        <w:rPr>
          <w:rFonts w:ascii="Montserrat" w:eastAsia="Times New Roman" w:hAnsi="Montserrat" w:cs="Arial"/>
          <w:b/>
          <w:bCs/>
          <w:lang w:eastAsia="es-MX"/>
        </w:rPr>
      </w:pPr>
    </w:p>
    <w:p w14:paraId="0AE548C5" w14:textId="55C23090" w:rsidR="00024603" w:rsidRPr="00024603" w:rsidRDefault="00024603" w:rsidP="00024603">
      <w:pPr>
        <w:spacing w:after="0" w:line="240" w:lineRule="auto"/>
        <w:jc w:val="both"/>
        <w:rPr>
          <w:rFonts w:ascii="Montserrat" w:eastAsia="Times New Roman" w:hAnsi="Montserrat" w:cs="Arial"/>
          <w:lang w:eastAsia="es-MX"/>
        </w:rPr>
      </w:pPr>
      <w:r w:rsidRPr="00024603">
        <w:rPr>
          <w:rFonts w:ascii="Montserrat" w:eastAsia="Times New Roman" w:hAnsi="Montserrat" w:cs="Arial"/>
          <w:lang w:eastAsia="es-MX"/>
        </w:rPr>
        <w:t>Te invitamos a usar las fracciones que vimos de ejemplo para ponerlas en algunas tarjetitas y jugar a encontrar la suma de fracciones y su resultado</w:t>
      </w:r>
      <w:r>
        <w:rPr>
          <w:rFonts w:ascii="Montserrat" w:eastAsia="Times New Roman" w:hAnsi="Montserrat" w:cs="Arial"/>
          <w:lang w:eastAsia="es-MX"/>
        </w:rPr>
        <w:t>.</w:t>
      </w:r>
    </w:p>
    <w:p w14:paraId="4DE9608D" w14:textId="15CDDABF" w:rsidR="00024603" w:rsidRPr="00024603" w:rsidRDefault="00024603" w:rsidP="00024603">
      <w:pPr>
        <w:spacing w:after="0" w:line="240" w:lineRule="auto"/>
        <w:jc w:val="both"/>
        <w:rPr>
          <w:rFonts w:ascii="Montserrat" w:eastAsia="Times New Roman" w:hAnsi="Montserrat" w:cs="Arial"/>
          <w:b/>
          <w:bCs/>
          <w:lang w:eastAsia="es-MX"/>
        </w:rPr>
      </w:pPr>
    </w:p>
    <w:p w14:paraId="60AC98E2" w14:textId="503A3E19"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Igual que en el caso anterior hay 16 cartas, 8 con fracciones en donde el numerador es igual o mayor que el denominador y 8 con las que forman pareja, que es su equivalente en números mixtos, es decir con su parte entera y su parte de fracción. Para ganar un par de cartas se requiere que la de la fracción sea equivalente a la del número mixto.</w:t>
      </w:r>
    </w:p>
    <w:p w14:paraId="310928DB" w14:textId="29A8D060" w:rsidR="00024603" w:rsidRPr="00024603" w:rsidRDefault="00024603" w:rsidP="00845A14">
      <w:pPr>
        <w:spacing w:after="0" w:line="240" w:lineRule="auto"/>
        <w:jc w:val="center"/>
        <w:rPr>
          <w:rFonts w:ascii="Montserrat" w:eastAsia="Times New Roman" w:hAnsi="Montserrat" w:cs="Arial"/>
          <w:bCs/>
          <w:lang w:eastAsia="es-MX"/>
        </w:rPr>
      </w:pPr>
      <w:r w:rsidRPr="00024603">
        <w:rPr>
          <w:rFonts w:ascii="Montserrat" w:eastAsia="Times New Roman" w:hAnsi="Montserrat" w:cs="Arial"/>
          <w:bCs/>
          <w:noProof/>
          <w:lang w:val="en-US"/>
        </w:rPr>
        <w:drawing>
          <wp:inline distT="0" distB="0" distL="0" distR="0" wp14:anchorId="4C4EBBC8" wp14:editId="43081C1F">
            <wp:extent cx="1670399" cy="1352550"/>
            <wp:effectExtent l="0" t="0" r="6350" b="0"/>
            <wp:docPr id="20" name="image6.jpg" descr="Dibujo para colorear. Niño leyendo un libro. Dibujo para colorear. Ni… |  Dibujo de niños jugando, Actividades para niños preescolar, Rutina diaria  de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g" descr="Dibujo para colorear. Niño leyendo un libro. Dibujo para colorear. Ni… |  Dibujo de niños jugando, Actividades para niños preescolar, Rutina diaria  de niños"/>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673244" cy="1354853"/>
                    </a:xfrm>
                    <a:prstGeom prst="rect">
                      <a:avLst/>
                    </a:prstGeom>
                    <a:ln>
                      <a:noFill/>
                    </a:ln>
                    <a:extLst>
                      <a:ext uri="{53640926-AAD7-44D8-BBD7-CCE9431645EC}">
                        <a14:shadowObscured xmlns:a14="http://schemas.microsoft.com/office/drawing/2010/main"/>
                      </a:ext>
                    </a:extLst>
                  </pic:spPr>
                </pic:pic>
              </a:graphicData>
            </a:graphic>
          </wp:inline>
        </w:drawing>
      </w:r>
    </w:p>
    <w:p w14:paraId="45D13B6D"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5814EC23" w14:textId="7D076A81"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w:t>
      </w:r>
      <w:r w:rsidR="00845A14">
        <w:rPr>
          <w:rFonts w:ascii="Montserrat" w:eastAsia="Times New Roman" w:hAnsi="Montserrat" w:cs="Arial"/>
          <w:bCs/>
          <w:lang w:eastAsia="es-MX"/>
        </w:rPr>
        <w:t>T</w:t>
      </w:r>
      <w:r w:rsidR="00AF0A7B">
        <w:rPr>
          <w:rFonts w:ascii="Montserrat" w:eastAsia="Times New Roman" w:hAnsi="Montserrat" w:cs="Arial"/>
          <w:bCs/>
          <w:lang w:eastAsia="es-MX"/>
        </w:rPr>
        <w:t>e</w:t>
      </w:r>
      <w:r w:rsidRPr="00024603">
        <w:rPr>
          <w:rFonts w:ascii="Montserrat" w:eastAsia="Times New Roman" w:hAnsi="Montserrat" w:cs="Arial"/>
          <w:bCs/>
          <w:lang w:eastAsia="es-MX"/>
        </w:rPr>
        <w:t xml:space="preserve"> gustaría seguir con más ejercicios de fracciones y su equivalente en número mixto?</w:t>
      </w:r>
    </w:p>
    <w:p w14:paraId="5C98D26A" w14:textId="77777777" w:rsidR="00AF0A7B" w:rsidRDefault="00AF0A7B" w:rsidP="00024603">
      <w:pPr>
        <w:spacing w:after="0" w:line="240" w:lineRule="auto"/>
        <w:jc w:val="both"/>
        <w:rPr>
          <w:rFonts w:ascii="Montserrat" w:eastAsia="Times New Roman" w:hAnsi="Montserrat" w:cs="Arial"/>
          <w:bCs/>
          <w:i/>
          <w:iCs/>
          <w:lang w:eastAsia="es-MX"/>
        </w:rPr>
      </w:pPr>
    </w:p>
    <w:p w14:paraId="4B076719" w14:textId="23CD54F1"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Por favor abr</w:t>
      </w:r>
      <w:r w:rsidR="00AF0A7B">
        <w:rPr>
          <w:rFonts w:ascii="Montserrat" w:eastAsia="Times New Roman" w:hAnsi="Montserrat" w:cs="Arial"/>
          <w:bCs/>
          <w:lang w:eastAsia="es-MX"/>
        </w:rPr>
        <w:t>e</w:t>
      </w:r>
      <w:r w:rsidRPr="00024603">
        <w:rPr>
          <w:rFonts w:ascii="Montserrat" w:eastAsia="Times New Roman" w:hAnsi="Montserrat" w:cs="Arial"/>
          <w:bCs/>
          <w:lang w:eastAsia="es-MX"/>
        </w:rPr>
        <w:t xml:space="preserve"> </w:t>
      </w:r>
      <w:r w:rsidR="00AF0A7B">
        <w:rPr>
          <w:rFonts w:ascii="Montserrat" w:eastAsia="Times New Roman" w:hAnsi="Montserrat" w:cs="Arial"/>
          <w:bCs/>
          <w:lang w:eastAsia="es-MX"/>
        </w:rPr>
        <w:t>t</w:t>
      </w:r>
      <w:r w:rsidRPr="00024603">
        <w:rPr>
          <w:rFonts w:ascii="Montserrat" w:eastAsia="Times New Roman" w:hAnsi="Montserrat" w:cs="Arial"/>
          <w:bCs/>
          <w:lang w:eastAsia="es-MX"/>
        </w:rPr>
        <w:t>u libro de desafíos en la página</w:t>
      </w:r>
      <w:r w:rsidR="00845A14">
        <w:rPr>
          <w:rFonts w:ascii="Montserrat" w:eastAsia="Times New Roman" w:hAnsi="Montserrat" w:cs="Arial"/>
          <w:bCs/>
          <w:lang w:eastAsia="es-MX"/>
        </w:rPr>
        <w:t xml:space="preserve"> </w:t>
      </w:r>
      <w:r w:rsidRPr="00024603">
        <w:rPr>
          <w:rFonts w:ascii="Montserrat" w:eastAsia="Times New Roman" w:hAnsi="Montserrat" w:cs="Arial"/>
          <w:bCs/>
          <w:lang w:eastAsia="es-MX"/>
        </w:rPr>
        <w:t xml:space="preserve">108. Nos dicen </w:t>
      </w:r>
      <w:r w:rsidR="00845A14" w:rsidRPr="00024603">
        <w:rPr>
          <w:rFonts w:ascii="Montserrat" w:eastAsia="Times New Roman" w:hAnsi="Montserrat" w:cs="Arial"/>
          <w:bCs/>
          <w:lang w:eastAsia="es-MX"/>
        </w:rPr>
        <w:t>que,</w:t>
      </w:r>
      <w:r w:rsidRPr="00024603">
        <w:rPr>
          <w:rFonts w:ascii="Montserrat" w:eastAsia="Times New Roman" w:hAnsi="Montserrat" w:cs="Arial"/>
          <w:bCs/>
          <w:lang w:eastAsia="es-MX"/>
        </w:rPr>
        <w:t xml:space="preserve"> para curar un resfriado, el médico le recetó a Luis tomar media pastilla de medicamento diariamente, durante siete días. Su mamá compró una caja con seis pastillas e hizo una tabla como la que se ve en la imagen. </w:t>
      </w:r>
    </w:p>
    <w:p w14:paraId="47AB120F" w14:textId="0EA8EDF6" w:rsidR="00AF0A7B" w:rsidRDefault="00AF0A7B" w:rsidP="00845A14">
      <w:pPr>
        <w:spacing w:after="0" w:line="240" w:lineRule="auto"/>
        <w:jc w:val="center"/>
        <w:rPr>
          <w:rFonts w:ascii="Montserrat" w:eastAsia="Times New Roman" w:hAnsi="Montserrat" w:cs="Arial"/>
          <w:bCs/>
          <w:lang w:eastAsia="es-MX"/>
        </w:rPr>
      </w:pPr>
      <w:r w:rsidRPr="00AF0A7B">
        <w:rPr>
          <w:rFonts w:ascii="Montserrat" w:eastAsia="Times New Roman" w:hAnsi="Montserrat" w:cs="Arial"/>
          <w:bCs/>
          <w:noProof/>
          <w:lang w:val="en-US"/>
        </w:rPr>
        <w:drawing>
          <wp:inline distT="0" distB="0" distL="0" distR="0" wp14:anchorId="01BDA188" wp14:editId="08FB17D1">
            <wp:extent cx="3087370" cy="2105025"/>
            <wp:effectExtent l="0" t="0" r="0" b="9525"/>
            <wp:docPr id="21" name="Imagen 2" descr="Tabla, Escala de tiempo&#10;&#10;Descripción generada automáticamente">
              <a:extLst xmlns:a="http://schemas.openxmlformats.org/drawingml/2006/main">
                <a:ext uri="{FF2B5EF4-FFF2-40B4-BE49-F238E27FC236}">
                  <a16:creationId xmlns:a16="http://schemas.microsoft.com/office/drawing/2014/main" id="{9D741923-4495-4702-AEB6-C0B786C50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abla, Escala de tiempo&#10;&#10;Descripción generada automáticamente">
                      <a:extLst>
                        <a:ext uri="{FF2B5EF4-FFF2-40B4-BE49-F238E27FC236}">
                          <a16:creationId xmlns:a16="http://schemas.microsoft.com/office/drawing/2014/main" id="{9D741923-4495-4702-AEB6-C0B786C5008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4706" cy="2110027"/>
                    </a:xfrm>
                    <a:prstGeom prst="rect">
                      <a:avLst/>
                    </a:prstGeom>
                  </pic:spPr>
                </pic:pic>
              </a:graphicData>
            </a:graphic>
          </wp:inline>
        </w:drawing>
      </w:r>
    </w:p>
    <w:p w14:paraId="2D833871" w14:textId="77777777" w:rsidR="00AF0A7B" w:rsidRPr="00024603" w:rsidRDefault="00AF0A7B" w:rsidP="00024603">
      <w:pPr>
        <w:spacing w:after="0" w:line="240" w:lineRule="auto"/>
        <w:jc w:val="both"/>
        <w:rPr>
          <w:rFonts w:ascii="Montserrat" w:eastAsia="Times New Roman" w:hAnsi="Montserrat" w:cs="Arial"/>
          <w:bCs/>
          <w:lang w:eastAsia="es-MX"/>
        </w:rPr>
      </w:pPr>
    </w:p>
    <w:p w14:paraId="25EC527A" w14:textId="174054E1"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 xml:space="preserve">Lo que </w:t>
      </w:r>
      <w:r w:rsidR="00AF0A7B">
        <w:rPr>
          <w:rFonts w:ascii="Montserrat" w:eastAsia="Times New Roman" w:hAnsi="Montserrat" w:cs="Arial"/>
          <w:bCs/>
          <w:lang w:eastAsia="es-MX"/>
        </w:rPr>
        <w:t>puedes hacer</w:t>
      </w:r>
      <w:r w:rsidRPr="00024603">
        <w:rPr>
          <w:rFonts w:ascii="Montserrat" w:eastAsia="Times New Roman" w:hAnsi="Montserrat" w:cs="Arial"/>
          <w:bCs/>
          <w:lang w:eastAsia="es-MX"/>
        </w:rPr>
        <w:t xml:space="preserve"> es sumar la fracción de pastilla que consumió cada día, y obt</w:t>
      </w:r>
      <w:r w:rsidR="00AF0A7B">
        <w:rPr>
          <w:rFonts w:ascii="Montserrat" w:eastAsia="Times New Roman" w:hAnsi="Montserrat" w:cs="Arial"/>
          <w:bCs/>
          <w:lang w:eastAsia="es-MX"/>
        </w:rPr>
        <w:t>ienes</w:t>
      </w:r>
      <w:r w:rsidRPr="00024603">
        <w:rPr>
          <w:rFonts w:ascii="Montserrat" w:eastAsia="Times New Roman" w:hAnsi="Montserrat" w:cs="Arial"/>
          <w:bCs/>
          <w:lang w:eastAsia="es-MX"/>
        </w:rPr>
        <w:t xml:space="preserve">  </w:t>
      </w:r>
      <m:oMath>
        <m:f>
          <m:fPr>
            <m:ctrlPr>
              <w:rPr>
                <w:rFonts w:ascii="Cambria Math" w:eastAsia="Times New Roman" w:hAnsi="Cambria Math" w:cs="Arial"/>
                <w:bCs/>
                <w:lang w:eastAsia="es-MX"/>
              </w:rPr>
            </m:ctrlPr>
          </m:fPr>
          <m:num>
            <m:r>
              <w:rPr>
                <w:rFonts w:ascii="Cambria Math" w:eastAsia="Times New Roman" w:hAnsi="Cambria Math" w:cs="Arial"/>
                <w:lang w:eastAsia="es-MX"/>
              </w:rPr>
              <m:t>7</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y lo conviert</w:t>
      </w:r>
      <w:r w:rsidR="00AF0A7B">
        <w:rPr>
          <w:rFonts w:ascii="Montserrat" w:eastAsia="Times New Roman" w:hAnsi="Montserrat" w:cs="Arial"/>
          <w:bCs/>
          <w:lang w:eastAsia="es-MX"/>
        </w:rPr>
        <w:t>es</w:t>
      </w:r>
      <w:r w:rsidRPr="00024603">
        <w:rPr>
          <w:rFonts w:ascii="Montserrat" w:eastAsia="Times New Roman" w:hAnsi="Montserrat" w:cs="Arial"/>
          <w:bCs/>
          <w:lang w:eastAsia="es-MX"/>
        </w:rPr>
        <w:t xml:space="preserve"> en número mixto, es decir a cuántas pastillas completas corresponde. Sé que cada  </w:t>
      </w:r>
      <m:oMath>
        <m:f>
          <m:fPr>
            <m:ctrlPr>
              <w:rPr>
                <w:rFonts w:ascii="Cambria Math" w:eastAsia="Times New Roman" w:hAnsi="Cambria Math" w:cs="Arial"/>
                <w:bCs/>
                <w:lang w:eastAsia="es-MX"/>
              </w:rPr>
            </m:ctrlPr>
          </m:fPr>
          <m:num>
            <m:r>
              <w:rPr>
                <w:rFonts w:ascii="Cambria Math" w:eastAsia="Times New Roman" w:hAnsi="Cambria Math" w:cs="Arial"/>
                <w:lang w:eastAsia="es-MX"/>
              </w:rPr>
              <m:t>2</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es una pastilla entera, entonces  </w:t>
      </w:r>
      <m:oMath>
        <m:f>
          <m:fPr>
            <m:ctrlPr>
              <w:rPr>
                <w:rFonts w:ascii="Cambria Math" w:eastAsia="Times New Roman" w:hAnsi="Cambria Math" w:cs="Arial"/>
                <w:bCs/>
                <w:lang w:eastAsia="es-MX"/>
              </w:rPr>
            </m:ctrlPr>
          </m:fPr>
          <m:num>
            <m:r>
              <w:rPr>
                <w:rFonts w:ascii="Cambria Math" w:eastAsia="Times New Roman" w:hAnsi="Cambria Math" w:cs="Arial"/>
                <w:lang w:eastAsia="es-MX"/>
              </w:rPr>
              <m:t>6</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serán 3 pastillas enteras y </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entonces  </w:t>
      </w:r>
      <m:oMath>
        <m:f>
          <m:fPr>
            <m:ctrlPr>
              <w:rPr>
                <w:rFonts w:ascii="Cambria Math" w:eastAsia="Times New Roman" w:hAnsi="Cambria Math" w:cs="Arial"/>
                <w:bCs/>
                <w:lang w:eastAsia="es-MX"/>
              </w:rPr>
            </m:ctrlPr>
          </m:fPr>
          <m:num>
            <m:r>
              <w:rPr>
                <w:rFonts w:ascii="Cambria Math" w:eastAsia="Times New Roman" w:hAnsi="Cambria Math" w:cs="Arial"/>
                <w:lang w:eastAsia="es-MX"/>
              </w:rPr>
              <m:t>7</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 3</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lo que indica que sí le alcanzó.</w:t>
      </w:r>
    </w:p>
    <w:p w14:paraId="5D8BFD5E" w14:textId="47E159E9" w:rsidR="00AF0A7B" w:rsidRDefault="00AF0A7B" w:rsidP="00845A14">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0336D8BB" wp14:editId="3BE75E9C">
            <wp:extent cx="3876675" cy="107254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4506" cy="1077479"/>
                    </a:xfrm>
                    <a:prstGeom prst="rect">
                      <a:avLst/>
                    </a:prstGeom>
                    <a:noFill/>
                  </pic:spPr>
                </pic:pic>
              </a:graphicData>
            </a:graphic>
          </wp:inline>
        </w:drawing>
      </w:r>
    </w:p>
    <w:p w14:paraId="5358E64B" w14:textId="77777777" w:rsidR="00AF0A7B" w:rsidRDefault="00AF0A7B" w:rsidP="00024603">
      <w:pPr>
        <w:spacing w:after="0" w:line="240" w:lineRule="auto"/>
        <w:jc w:val="both"/>
        <w:rPr>
          <w:rFonts w:ascii="Montserrat" w:eastAsia="Times New Roman" w:hAnsi="Montserrat" w:cs="Arial"/>
          <w:bCs/>
          <w:lang w:eastAsia="es-MX"/>
        </w:rPr>
      </w:pPr>
    </w:p>
    <w:p w14:paraId="7CBF0987" w14:textId="39B34CE2"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Muy bien, le sobraron dos pastillas y media. Expresado en números mixtos: 2</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845A14">
        <w:rPr>
          <w:rFonts w:ascii="Montserrat" w:eastAsia="Times New Roman" w:hAnsi="Montserrat" w:cs="Arial"/>
          <w:bCs/>
          <w:lang w:eastAsia="es-MX"/>
        </w:rPr>
        <w:t xml:space="preserve"> pastillas. Vamos con la b) </w:t>
      </w:r>
      <w:r w:rsidRPr="00024603">
        <w:rPr>
          <w:rFonts w:ascii="Montserrat" w:eastAsia="Times New Roman" w:hAnsi="Montserrat" w:cs="Arial"/>
          <w:bCs/>
          <w:lang w:eastAsia="es-MX"/>
        </w:rPr>
        <w:t xml:space="preserve">¿Cuántas pastillas habrá tomado a lo largo de 5 días? Tienen 10 segundos para resolver. </w:t>
      </w:r>
    </w:p>
    <w:p w14:paraId="403F59D1" w14:textId="77777777" w:rsidR="00AF0A7B" w:rsidRDefault="00AF0A7B" w:rsidP="00024603">
      <w:pPr>
        <w:spacing w:after="0" w:line="240" w:lineRule="auto"/>
        <w:jc w:val="both"/>
        <w:rPr>
          <w:rFonts w:ascii="Montserrat" w:eastAsia="Times New Roman" w:hAnsi="Montserrat" w:cs="Arial"/>
          <w:bCs/>
          <w:lang w:eastAsia="es-MX"/>
        </w:rPr>
      </w:pPr>
    </w:p>
    <w:p w14:paraId="22B9530A" w14:textId="362547A3" w:rsidR="00AF0A7B"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 xml:space="preserve">Cada dos días es una pastilla completa, cuatro días son </w:t>
      </w:r>
      <w:r w:rsidR="00845A14">
        <w:rPr>
          <w:rFonts w:ascii="Montserrat" w:eastAsia="Times New Roman" w:hAnsi="Montserrat" w:cs="Arial"/>
          <w:bCs/>
          <w:lang w:eastAsia="es-MX"/>
        </w:rPr>
        <w:t>dos pastillas y media del día 5</w:t>
      </w:r>
    </w:p>
    <w:p w14:paraId="01A9FB0D" w14:textId="77777777" w:rsidR="00AF0A7B" w:rsidRDefault="00AF0A7B" w:rsidP="00845A14">
      <w:pPr>
        <w:spacing w:after="0" w:line="240" w:lineRule="auto"/>
        <w:jc w:val="center"/>
        <w:rPr>
          <w:rFonts w:ascii="Montserrat" w:eastAsia="Times New Roman" w:hAnsi="Montserrat" w:cs="Arial"/>
          <w:bCs/>
          <w:lang w:eastAsia="es-MX"/>
        </w:rPr>
      </w:pPr>
      <w:r w:rsidRPr="00AF0A7B">
        <w:rPr>
          <w:rFonts w:ascii="Montserrat" w:eastAsia="Times New Roman" w:hAnsi="Montserrat" w:cs="Arial"/>
          <w:bCs/>
          <w:noProof/>
          <w:lang w:val="en-US"/>
        </w:rPr>
        <w:drawing>
          <wp:inline distT="0" distB="0" distL="0" distR="0" wp14:anchorId="44FC4797" wp14:editId="29F5E83F">
            <wp:extent cx="3438525" cy="676244"/>
            <wp:effectExtent l="0" t="0" r="0" b="0"/>
            <wp:docPr id="23" name="Imagen 2" descr="Interfaz de usuario gráfica, Texto, Aplicación&#10;&#10;Descripción generada automáticamente">
              <a:extLst xmlns:a="http://schemas.openxmlformats.org/drawingml/2006/main">
                <a:ext uri="{FF2B5EF4-FFF2-40B4-BE49-F238E27FC236}">
                  <a16:creationId xmlns:a16="http://schemas.microsoft.com/office/drawing/2014/main" id="{F1608635-679A-4723-AA30-D3381C118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nterfaz de usuario gráfica, Texto, Aplicación&#10;&#10;Descripción generada automáticamente">
                      <a:extLst>
                        <a:ext uri="{FF2B5EF4-FFF2-40B4-BE49-F238E27FC236}">
                          <a16:creationId xmlns:a16="http://schemas.microsoft.com/office/drawing/2014/main" id="{F1608635-679A-4723-AA30-D3381C1183B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80806" cy="684559"/>
                    </a:xfrm>
                    <a:prstGeom prst="rect">
                      <a:avLst/>
                    </a:prstGeom>
                  </pic:spPr>
                </pic:pic>
              </a:graphicData>
            </a:graphic>
          </wp:inline>
        </w:drawing>
      </w:r>
    </w:p>
    <w:p w14:paraId="18173448" w14:textId="77777777" w:rsidR="00AF0A7B" w:rsidRDefault="00AF0A7B" w:rsidP="00AF0A7B">
      <w:pPr>
        <w:spacing w:after="0" w:line="240" w:lineRule="auto"/>
        <w:jc w:val="both"/>
        <w:rPr>
          <w:rFonts w:ascii="Montserrat" w:eastAsia="Times New Roman" w:hAnsi="Montserrat" w:cs="Arial"/>
          <w:bCs/>
          <w:lang w:eastAsia="es-MX"/>
        </w:rPr>
      </w:pPr>
    </w:p>
    <w:p w14:paraId="6E1EF3B9" w14:textId="5215597F"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Luis tomó dos pastillas y media en 5 días. Vamos con la c) ¿En cuántos días habrá tomado 1</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pastillas? Tienen 10 segundos para responder. </w:t>
      </w:r>
    </w:p>
    <w:p w14:paraId="3478E1C4"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1FED3C38" w14:textId="4D3D6B26"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En dos días tomó una pastilla completa y media pastilla más, en tres días.</w:t>
      </w:r>
    </w:p>
    <w:p w14:paraId="6B2BE923" w14:textId="77777777" w:rsidR="00024603" w:rsidRPr="00024603" w:rsidRDefault="00024603" w:rsidP="00024603">
      <w:pPr>
        <w:spacing w:after="0" w:line="240" w:lineRule="auto"/>
        <w:jc w:val="both"/>
        <w:rPr>
          <w:rFonts w:ascii="Montserrat" w:eastAsia="Times New Roman" w:hAnsi="Montserrat" w:cs="Arial"/>
          <w:bCs/>
          <w:lang w:eastAsia="es-MX"/>
        </w:rPr>
      </w:pPr>
    </w:p>
    <w:p w14:paraId="0E9BD7C8" w14:textId="48446519"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Luis tomó en 3 días 1</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pastillas.</w:t>
      </w:r>
    </w:p>
    <w:p w14:paraId="0BB1D512"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10C3B5C2" w14:textId="4047DCF8" w:rsidR="00E330BF" w:rsidRDefault="00024603" w:rsidP="00024603">
      <w:pPr>
        <w:spacing w:after="0" w:line="240" w:lineRule="auto"/>
        <w:jc w:val="both"/>
        <w:rPr>
          <w:rFonts w:ascii="Montserrat" w:hAnsi="Montserrat"/>
          <w:bCs/>
          <w:szCs w:val="24"/>
        </w:rPr>
      </w:pPr>
      <w:r w:rsidRPr="00024603">
        <w:rPr>
          <w:rFonts w:ascii="Montserrat" w:eastAsia="Times New Roman" w:hAnsi="Montserrat" w:cs="Arial"/>
          <w:bCs/>
          <w:lang w:eastAsia="es-MX"/>
        </w:rPr>
        <w:t>Ahora vamos a reflexionar en los aspectos más importantes que trabajamos el día de hoy.</w:t>
      </w:r>
    </w:p>
    <w:p w14:paraId="09567E0E" w14:textId="502CAC6F" w:rsidR="003B0E89" w:rsidRPr="001423E7" w:rsidRDefault="003B0E89" w:rsidP="005B660B">
      <w:pPr>
        <w:spacing w:after="0" w:line="240" w:lineRule="auto"/>
        <w:jc w:val="both"/>
        <w:rPr>
          <w:rFonts w:ascii="Montserrat" w:hAnsi="Montserrat"/>
          <w:bCs/>
          <w:szCs w:val="24"/>
        </w:rPr>
      </w:pPr>
    </w:p>
    <w:p w14:paraId="5F8A76D0" w14:textId="2306C32D" w:rsid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En cuanto a suma de fracciones con el mismo denominador, vimos que sólo se suma el numerador y el denominador permanece igual:</w:t>
      </w:r>
    </w:p>
    <w:p w14:paraId="5DFCFD07" w14:textId="2B79077A" w:rsidR="00AF0A7B" w:rsidRPr="00AD08AE"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noProof/>
          <w:lang w:eastAsia="es-MX"/>
        </w:rPr>
        <w:drawing>
          <wp:inline distT="0" distB="0" distL="0" distR="0" wp14:anchorId="2AAFE78A" wp14:editId="40956126">
            <wp:extent cx="3762375" cy="5175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8801" cy="521167"/>
                    </a:xfrm>
                    <a:prstGeom prst="rect">
                      <a:avLst/>
                    </a:prstGeom>
                  </pic:spPr>
                </pic:pic>
              </a:graphicData>
            </a:graphic>
          </wp:inline>
        </w:drawing>
      </w:r>
    </w:p>
    <w:p w14:paraId="4D83CBDC" w14:textId="77777777" w:rsidR="00AF0A7B" w:rsidRPr="00AF0A7B" w:rsidRDefault="00AF0A7B" w:rsidP="00AF0A7B">
      <w:pPr>
        <w:spacing w:after="0" w:line="240" w:lineRule="auto"/>
        <w:jc w:val="both"/>
        <w:rPr>
          <w:rFonts w:ascii="Montserrat" w:eastAsia="Times New Roman" w:hAnsi="Montserrat" w:cs="Arial"/>
          <w:b/>
          <w:lang w:eastAsia="es-MX"/>
        </w:rPr>
      </w:pPr>
    </w:p>
    <w:p w14:paraId="54309A5A" w14:textId="2E63F912" w:rsidR="00AF0A7B" w:rsidRP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Cuando en una fracción el numerador es igual o mayor que el denominador, significa que representa una parte en</w:t>
      </w:r>
      <w:r w:rsidR="00E413BA">
        <w:rPr>
          <w:rFonts w:ascii="Montserrat" w:eastAsia="Times New Roman" w:hAnsi="Montserrat" w:cs="Arial"/>
          <w:lang w:eastAsia="es-MX"/>
        </w:rPr>
        <w:t xml:space="preserve">tera y otra parte fraccionaria. </w:t>
      </w:r>
      <w:r w:rsidRPr="00AF0A7B">
        <w:rPr>
          <w:rFonts w:ascii="Montserrat" w:eastAsia="Times New Roman" w:hAnsi="Montserrat" w:cs="Arial"/>
          <w:lang w:eastAsia="es-MX"/>
        </w:rPr>
        <w:t>Para identificar su parte entera y su parte fraccionaria, se compara con el entero como fracción:</w:t>
      </w:r>
    </w:p>
    <w:p w14:paraId="679E49F5" w14:textId="77777777" w:rsidR="00AF0A7B" w:rsidRPr="00AF0A7B" w:rsidRDefault="00AF0A7B" w:rsidP="00AF0A7B">
      <w:pPr>
        <w:spacing w:after="0" w:line="240" w:lineRule="auto"/>
        <w:jc w:val="both"/>
        <w:rPr>
          <w:rFonts w:ascii="Montserrat" w:eastAsia="Times New Roman" w:hAnsi="Montserrat" w:cs="Arial"/>
          <w:lang w:eastAsia="es-MX"/>
        </w:rPr>
      </w:pPr>
    </w:p>
    <w:p w14:paraId="3E881EFC" w14:textId="521BBFD7" w:rsidR="00AF0A7B" w:rsidRPr="00AF0A7B" w:rsidRDefault="00AD08AE" w:rsidP="00AF0A7B">
      <w:pPr>
        <w:spacing w:after="0" w:line="240" w:lineRule="auto"/>
        <w:jc w:val="both"/>
        <w:rPr>
          <w:rFonts w:ascii="Montserrat" w:eastAsia="Times New Roman" w:hAnsi="Montserrat" w:cs="Arial"/>
          <w:lang w:eastAsia="es-MX"/>
        </w:rPr>
      </w:pPr>
      <m:oMath>
        <m:f>
          <m:fPr>
            <m:ctrlPr>
              <w:rPr>
                <w:rFonts w:ascii="Cambria Math" w:eastAsia="Times New Roman" w:hAnsi="Cambria Math" w:cs="Arial"/>
                <w:lang w:eastAsia="es-MX"/>
              </w:rPr>
            </m:ctrlPr>
          </m:fPr>
          <m:num>
            <m:r>
              <w:rPr>
                <w:rFonts w:ascii="Cambria Math" w:eastAsia="Times New Roman" w:hAnsi="Cambria Math" w:cs="Arial"/>
                <w:lang w:eastAsia="es-MX"/>
              </w:rPr>
              <m:t>9</m:t>
            </m:r>
          </m:num>
          <m:den>
            <m:r>
              <w:rPr>
                <w:rFonts w:ascii="Cambria Math" w:eastAsia="Times New Roman" w:hAnsi="Cambria Math" w:cs="Arial"/>
                <w:lang w:eastAsia="es-MX"/>
              </w:rPr>
              <m:t>8</m:t>
            </m:r>
          </m:den>
        </m:f>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 xml:space="preserve">lo comparo con </w:t>
      </w:r>
      <m:oMath>
        <m:f>
          <m:fPr>
            <m:ctrlPr>
              <w:rPr>
                <w:rFonts w:ascii="Cambria Math" w:eastAsia="Times New Roman" w:hAnsi="Cambria Math" w:cs="Arial"/>
                <w:lang w:eastAsia="es-MX"/>
              </w:rPr>
            </m:ctrlPr>
          </m:fPr>
          <m:num>
            <m:r>
              <w:rPr>
                <w:rFonts w:ascii="Cambria Math" w:eastAsia="Times New Roman" w:hAnsi="Cambria Math" w:cs="Arial"/>
                <w:lang w:eastAsia="es-MX"/>
              </w:rPr>
              <m:t>8</m:t>
            </m:r>
          </m:num>
          <m:den>
            <m:r>
              <w:rPr>
                <w:rFonts w:ascii="Cambria Math" w:eastAsia="Times New Roman" w:hAnsi="Cambria Math" w:cs="Arial"/>
                <w:lang w:eastAsia="es-MX"/>
              </w:rPr>
              <m:t>8</m:t>
            </m:r>
          </m:den>
        </m:f>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y es igual a un entero con un octavo:</w:t>
      </w:r>
    </w:p>
    <w:p w14:paraId="0719815E" w14:textId="77777777" w:rsidR="00AF0A7B" w:rsidRPr="00AF0A7B" w:rsidRDefault="00AF0A7B" w:rsidP="00AF0A7B">
      <w:pPr>
        <w:spacing w:after="0" w:line="240" w:lineRule="auto"/>
        <w:jc w:val="both"/>
        <w:rPr>
          <w:rFonts w:ascii="Montserrat" w:eastAsia="Times New Roman" w:hAnsi="Montserrat" w:cs="Arial"/>
          <w:lang w:eastAsia="es-MX"/>
        </w:rPr>
      </w:pPr>
    </w:p>
    <w:p w14:paraId="7884A220" w14:textId="53D79068" w:rsidR="00AF0A7B" w:rsidRPr="00AF0A7B" w:rsidRDefault="00AD08AE" w:rsidP="00AF0A7B">
      <w:pPr>
        <w:spacing w:after="0" w:line="240" w:lineRule="auto"/>
        <w:jc w:val="both"/>
        <w:rPr>
          <w:rFonts w:ascii="Montserrat" w:eastAsia="Times New Roman" w:hAnsi="Montserrat" w:cs="Arial"/>
          <w:b/>
          <w:lang w:eastAsia="es-MX"/>
        </w:rPr>
      </w:pPr>
      <m:oMath>
        <m:f>
          <m:fPr>
            <m:ctrlPr>
              <w:rPr>
                <w:rFonts w:ascii="Cambria Math" w:eastAsia="Times New Roman" w:hAnsi="Cambria Math" w:cs="Arial"/>
                <w:lang w:eastAsia="es-MX"/>
              </w:rPr>
            </m:ctrlPr>
          </m:fPr>
          <m:num>
            <m:r>
              <w:rPr>
                <w:rFonts w:ascii="Cambria Math" w:eastAsia="Times New Roman" w:hAnsi="Cambria Math" w:cs="Arial"/>
                <w:lang w:eastAsia="es-MX"/>
              </w:rPr>
              <m:t>9</m:t>
            </m:r>
          </m:num>
          <m:den>
            <m:r>
              <w:rPr>
                <w:rFonts w:ascii="Cambria Math" w:eastAsia="Times New Roman" w:hAnsi="Cambria Math" w:cs="Arial"/>
                <w:lang w:eastAsia="es-MX"/>
              </w:rPr>
              <m:t>8</m:t>
            </m:r>
          </m:den>
        </m:f>
        <m:r>
          <w:rPr>
            <w:rFonts w:ascii="Cambria Math" w:eastAsia="Times New Roman" w:hAnsi="Cambria Math" w:cs="Arial"/>
            <w:lang w:eastAsia="es-MX"/>
          </w:rPr>
          <m:t>=</m:t>
        </m:r>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1</w:t>
      </w:r>
      <m:oMath>
        <m:f>
          <m:fPr>
            <m:ctrlPr>
              <w:rPr>
                <w:rFonts w:ascii="Cambria Math" w:eastAsia="Times New Roman" w:hAnsi="Cambria Math" w:cs="Arial"/>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p>
    <w:p w14:paraId="3CD19FFB" w14:textId="76D294E5" w:rsidR="00AF0A7B" w:rsidRDefault="00AF0A7B" w:rsidP="00AF0A7B">
      <w:pPr>
        <w:spacing w:after="0" w:line="240" w:lineRule="auto"/>
        <w:jc w:val="both"/>
        <w:rPr>
          <w:rFonts w:ascii="Montserrat" w:eastAsia="Times New Roman" w:hAnsi="Montserrat" w:cs="Arial"/>
          <w:b/>
          <w:lang w:eastAsia="es-MX"/>
        </w:rPr>
      </w:pPr>
    </w:p>
    <w:p w14:paraId="5FF803BA" w14:textId="77777777" w:rsidR="00E413BA" w:rsidRDefault="00E413BA" w:rsidP="00AF0A7B">
      <w:pPr>
        <w:spacing w:after="0" w:line="240" w:lineRule="auto"/>
        <w:jc w:val="both"/>
        <w:rPr>
          <w:rFonts w:ascii="Montserrat" w:eastAsia="Times New Roman" w:hAnsi="Montserrat" w:cs="Arial"/>
          <w:lang w:eastAsia="es-MX"/>
        </w:rPr>
      </w:pPr>
    </w:p>
    <w:p w14:paraId="740006E5" w14:textId="5721A240" w:rsidR="00E413BA" w:rsidRPr="001423E7" w:rsidRDefault="00E413BA" w:rsidP="00E413BA">
      <w:pPr>
        <w:spacing w:after="0" w:line="240" w:lineRule="auto"/>
        <w:rPr>
          <w:rFonts w:ascii="Montserrat" w:hAnsi="Montserrat"/>
          <w:b/>
          <w:bCs/>
          <w:sz w:val="28"/>
          <w:szCs w:val="28"/>
        </w:rPr>
      </w:pPr>
      <w:r w:rsidRPr="001423E7">
        <w:rPr>
          <w:rFonts w:ascii="Montserrat" w:hAnsi="Montserrat"/>
          <w:b/>
          <w:bCs/>
          <w:sz w:val="28"/>
          <w:szCs w:val="28"/>
        </w:rPr>
        <w:t xml:space="preserve">El </w:t>
      </w:r>
      <w:r w:rsidR="00AD08AE">
        <w:rPr>
          <w:rFonts w:ascii="Montserrat" w:hAnsi="Montserrat"/>
          <w:b/>
          <w:bCs/>
          <w:sz w:val="28"/>
          <w:szCs w:val="28"/>
        </w:rPr>
        <w:t>r</w:t>
      </w:r>
      <w:r w:rsidRPr="001423E7">
        <w:rPr>
          <w:rFonts w:ascii="Montserrat" w:hAnsi="Montserrat"/>
          <w:b/>
          <w:bCs/>
          <w:sz w:val="28"/>
          <w:szCs w:val="28"/>
        </w:rPr>
        <w:t xml:space="preserve">eto de </w:t>
      </w:r>
      <w:r w:rsidR="00AD08AE">
        <w:rPr>
          <w:rFonts w:ascii="Montserrat" w:hAnsi="Montserrat"/>
          <w:b/>
          <w:bCs/>
          <w:sz w:val="28"/>
          <w:szCs w:val="28"/>
        </w:rPr>
        <w:t>h</w:t>
      </w:r>
      <w:r w:rsidRPr="001423E7">
        <w:rPr>
          <w:rFonts w:ascii="Montserrat" w:hAnsi="Montserrat"/>
          <w:b/>
          <w:bCs/>
          <w:sz w:val="28"/>
          <w:szCs w:val="28"/>
        </w:rPr>
        <w:t>oy:</w:t>
      </w:r>
    </w:p>
    <w:p w14:paraId="36E46B95" w14:textId="77777777" w:rsidR="00E413BA" w:rsidRDefault="00E413BA" w:rsidP="00AF0A7B">
      <w:pPr>
        <w:spacing w:after="0" w:line="240" w:lineRule="auto"/>
        <w:jc w:val="both"/>
        <w:rPr>
          <w:rFonts w:ascii="Montserrat" w:eastAsia="Times New Roman" w:hAnsi="Montserrat" w:cs="Arial"/>
          <w:lang w:eastAsia="es-MX"/>
        </w:rPr>
      </w:pPr>
    </w:p>
    <w:p w14:paraId="62F4704C" w14:textId="48B3DAF9" w:rsidR="00AF0A7B" w:rsidRP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Puede</w:t>
      </w:r>
      <w:r>
        <w:rPr>
          <w:rFonts w:ascii="Montserrat" w:eastAsia="Times New Roman" w:hAnsi="Montserrat" w:cs="Arial"/>
          <w:lang w:eastAsia="es-MX"/>
        </w:rPr>
        <w:t>s</w:t>
      </w:r>
      <w:r w:rsidR="00E413BA">
        <w:rPr>
          <w:rFonts w:ascii="Montserrat" w:eastAsia="Times New Roman" w:hAnsi="Montserrat" w:cs="Arial"/>
          <w:lang w:eastAsia="es-MX"/>
        </w:rPr>
        <w:t xml:space="preserve"> hacer t</w:t>
      </w:r>
      <w:r w:rsidRPr="00AF0A7B">
        <w:rPr>
          <w:rFonts w:ascii="Montserrat" w:eastAsia="Times New Roman" w:hAnsi="Montserrat" w:cs="Arial"/>
          <w:lang w:eastAsia="es-MX"/>
        </w:rPr>
        <w:t>u propio memorama de fracciones, ya sea con suma de fracciones con su pareja de resultado, o bien de fracciones con numerador igual o mayor que el denominador y su pareja de entero y parte fraccionaria y jugar con su familia.</w:t>
      </w:r>
    </w:p>
    <w:p w14:paraId="1D1174D9" w14:textId="77777777" w:rsidR="00AF0A7B" w:rsidRDefault="00AF0A7B" w:rsidP="00120B40">
      <w:pPr>
        <w:spacing w:after="0" w:line="240" w:lineRule="auto"/>
        <w:jc w:val="both"/>
        <w:rPr>
          <w:rFonts w:ascii="Montserrat" w:eastAsia="Times New Roman" w:hAnsi="Montserrat" w:cs="Arial"/>
          <w:lang w:eastAsia="es-MX"/>
        </w:rPr>
      </w:pPr>
    </w:p>
    <w:p w14:paraId="72DD6C7B" w14:textId="6914888F" w:rsidR="00AF0A7B" w:rsidRDefault="00AF0A7B" w:rsidP="00E413BA">
      <w:pPr>
        <w:spacing w:after="0" w:line="240" w:lineRule="auto"/>
        <w:jc w:val="center"/>
        <w:rPr>
          <w:rFonts w:ascii="Montserrat" w:eastAsia="Times New Roman" w:hAnsi="Montserrat" w:cs="Arial"/>
          <w:lang w:eastAsia="es-MX"/>
        </w:rPr>
      </w:pPr>
      <w:r w:rsidRPr="00AF0A7B">
        <w:rPr>
          <w:rFonts w:ascii="Montserrat" w:eastAsia="Times New Roman" w:hAnsi="Montserrat" w:cs="Arial"/>
          <w:noProof/>
          <w:lang w:val="en-US"/>
        </w:rPr>
        <w:drawing>
          <wp:inline distT="0" distB="0" distL="0" distR="0" wp14:anchorId="53C7B375" wp14:editId="2F3DCC48">
            <wp:extent cx="1914842" cy="1409700"/>
            <wp:effectExtent l="0" t="0" r="9525" b="0"/>
            <wp:docPr id="24"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919681" cy="1413262"/>
                    </a:xfrm>
                    <a:prstGeom prst="rect">
                      <a:avLst/>
                    </a:prstGeom>
                    <a:ln>
                      <a:noFill/>
                    </a:ln>
                    <a:extLst>
                      <a:ext uri="{53640926-AAD7-44D8-BBD7-CCE9431645EC}">
                        <a14:shadowObscured xmlns:a14="http://schemas.microsoft.com/office/drawing/2010/main"/>
                      </a:ext>
                    </a:extLst>
                  </pic:spPr>
                </pic:pic>
              </a:graphicData>
            </a:graphic>
          </wp:inline>
        </w:drawing>
      </w:r>
    </w:p>
    <w:p w14:paraId="5944DDA9" w14:textId="77777777" w:rsidR="00AF0A7B" w:rsidRDefault="00AF0A7B" w:rsidP="00120B40">
      <w:pPr>
        <w:spacing w:after="0" w:line="240" w:lineRule="auto"/>
        <w:jc w:val="both"/>
        <w:rPr>
          <w:rFonts w:ascii="Montserrat" w:eastAsia="Times New Roman" w:hAnsi="Montserrat" w:cs="Arial"/>
          <w:lang w:eastAsia="es-MX"/>
        </w:rPr>
      </w:pPr>
    </w:p>
    <w:p w14:paraId="06559A7C" w14:textId="4015823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A619E6F" w14:textId="70D2B73A" w:rsidR="0085001E" w:rsidRDefault="0085001E" w:rsidP="0085001E">
      <w:pPr>
        <w:spacing w:after="0" w:line="240" w:lineRule="auto"/>
        <w:jc w:val="both"/>
        <w:rPr>
          <w:rFonts w:ascii="Montserrat" w:hAnsi="Montserrat"/>
        </w:rPr>
      </w:pPr>
    </w:p>
    <w:p w14:paraId="5ECC1A70" w14:textId="07E66A68" w:rsidR="00AD08AE" w:rsidRDefault="00AD08AE" w:rsidP="0085001E">
      <w:pPr>
        <w:spacing w:after="0" w:line="240" w:lineRule="auto"/>
        <w:jc w:val="both"/>
        <w:rPr>
          <w:rFonts w:ascii="Montserrat" w:hAnsi="Montserrat"/>
        </w:rPr>
      </w:pPr>
      <w:hyperlink r:id="rId18" w:history="1">
        <w:r w:rsidRPr="00B02A15">
          <w:rPr>
            <w:rStyle w:val="Hipervnculo"/>
            <w:rFonts w:ascii="Montserrat" w:hAnsi="Montserrat"/>
          </w:rPr>
          <w:t>https://www.conaliteg.sep.gob.mx/primaria.html</w:t>
        </w:r>
      </w:hyperlink>
    </w:p>
    <w:sectPr w:rsidR="00AD08A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D27531"/>
    <w:multiLevelType w:val="multilevel"/>
    <w:tmpl w:val="31B2F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4603"/>
    <w:rsid w:val="00026E4C"/>
    <w:rsid w:val="00047207"/>
    <w:rsid w:val="001113CE"/>
    <w:rsid w:val="00120B40"/>
    <w:rsid w:val="00123999"/>
    <w:rsid w:val="001423E7"/>
    <w:rsid w:val="00193A59"/>
    <w:rsid w:val="001C7905"/>
    <w:rsid w:val="00287E48"/>
    <w:rsid w:val="002B5D2E"/>
    <w:rsid w:val="00301A60"/>
    <w:rsid w:val="00305B73"/>
    <w:rsid w:val="00316DEC"/>
    <w:rsid w:val="0033793F"/>
    <w:rsid w:val="00346A24"/>
    <w:rsid w:val="00396921"/>
    <w:rsid w:val="003B0E89"/>
    <w:rsid w:val="003E7CB9"/>
    <w:rsid w:val="00402CBB"/>
    <w:rsid w:val="004448FF"/>
    <w:rsid w:val="00487224"/>
    <w:rsid w:val="0049458C"/>
    <w:rsid w:val="004C3A98"/>
    <w:rsid w:val="0053421D"/>
    <w:rsid w:val="005557AC"/>
    <w:rsid w:val="00562ABB"/>
    <w:rsid w:val="00587405"/>
    <w:rsid w:val="005B660B"/>
    <w:rsid w:val="005E1E3E"/>
    <w:rsid w:val="00637B8D"/>
    <w:rsid w:val="00670F86"/>
    <w:rsid w:val="006C65D7"/>
    <w:rsid w:val="00735118"/>
    <w:rsid w:val="00770328"/>
    <w:rsid w:val="007A25CE"/>
    <w:rsid w:val="007E5BB6"/>
    <w:rsid w:val="00845A14"/>
    <w:rsid w:val="0085001E"/>
    <w:rsid w:val="008613D7"/>
    <w:rsid w:val="008B5B66"/>
    <w:rsid w:val="009446C9"/>
    <w:rsid w:val="00956AD1"/>
    <w:rsid w:val="009654EE"/>
    <w:rsid w:val="009B4F10"/>
    <w:rsid w:val="009F403E"/>
    <w:rsid w:val="00A41EE7"/>
    <w:rsid w:val="00A441FF"/>
    <w:rsid w:val="00A52C4C"/>
    <w:rsid w:val="00A60EF3"/>
    <w:rsid w:val="00A84699"/>
    <w:rsid w:val="00A94357"/>
    <w:rsid w:val="00AC3C91"/>
    <w:rsid w:val="00AC5F78"/>
    <w:rsid w:val="00AD08AE"/>
    <w:rsid w:val="00AF0A7B"/>
    <w:rsid w:val="00AF3079"/>
    <w:rsid w:val="00AF7041"/>
    <w:rsid w:val="00B050D0"/>
    <w:rsid w:val="00B639D9"/>
    <w:rsid w:val="00B65E8C"/>
    <w:rsid w:val="00CA4EFF"/>
    <w:rsid w:val="00D24BA5"/>
    <w:rsid w:val="00D57B42"/>
    <w:rsid w:val="00D83003"/>
    <w:rsid w:val="00E30C77"/>
    <w:rsid w:val="00E330BF"/>
    <w:rsid w:val="00E357DB"/>
    <w:rsid w:val="00E413BA"/>
    <w:rsid w:val="00E50277"/>
    <w:rsid w:val="00E60C4B"/>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D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DEF7-2918-4E55-BF16-61D9919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2021-12-08T01:17:00Z</dcterms:created>
  <dcterms:modified xsi:type="dcterms:W3CDTF">2022-02-10T01:27:00Z</dcterms:modified>
</cp:coreProperties>
</file>