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19C18CD" w:rsidR="00026E4C" w:rsidRPr="00A84699" w:rsidRDefault="00DE1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E3D59C0" w:rsidR="00026E4C" w:rsidRPr="001423E7" w:rsidRDefault="00D3000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28864DA8" w:rsidR="00487224" w:rsidRPr="0041068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0687">
        <w:rPr>
          <w:rFonts w:ascii="Montserrat" w:hAnsi="Montserrat"/>
          <w:b/>
          <w:bCs/>
          <w:sz w:val="48"/>
          <w:szCs w:val="48"/>
        </w:rPr>
        <w:t xml:space="preserve">de </w:t>
      </w:r>
      <w:r w:rsidR="00D3000D">
        <w:rPr>
          <w:rFonts w:ascii="Montserrat" w:hAnsi="Montserrat"/>
          <w:b/>
          <w:bCs/>
          <w:sz w:val="48"/>
          <w:szCs w:val="48"/>
        </w:rPr>
        <w:t>m</w:t>
      </w:r>
      <w:r w:rsidR="00DE1B21" w:rsidRPr="00410687">
        <w:rPr>
          <w:rFonts w:ascii="Montserrat" w:hAnsi="Montserrat"/>
          <w:b/>
          <w:bCs/>
          <w:sz w:val="48"/>
          <w:szCs w:val="48"/>
        </w:rPr>
        <w:t>arzo</w:t>
      </w:r>
    </w:p>
    <w:p w14:paraId="7AE0500A" w14:textId="77777777" w:rsidR="00D57B42" w:rsidRPr="0041068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6A292F0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AA8D44C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41068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87B8DA2" w:rsidR="007E5BB6" w:rsidRDefault="00DE1B2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Zenén</w:t>
      </w:r>
      <w:r w:rsidR="004F3E8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Zeferino,</w:t>
      </w:r>
      <w:r w:rsidR="004F7C8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la Jarana y el</w:t>
      </w:r>
      <w:r w:rsidR="004F3E8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r w:rsidR="004F7C8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Son Jarocho</w:t>
      </w:r>
    </w:p>
    <w:p w14:paraId="26F55918" w14:textId="2D67AE02" w:rsidR="004F3E8C" w:rsidRDefault="004F3E8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543765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Compara piezas bidimensionales con obras musicales identifica sus similitudes.</w:t>
      </w:r>
    </w:p>
    <w:p w14:paraId="20F0D59B" w14:textId="77777777" w:rsidR="00DE1B21" w:rsidRDefault="00DE1B2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58AC26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Relaciona obras musicales con inspiración de obras pictóricas.</w:t>
      </w:r>
    </w:p>
    <w:p w14:paraId="43086A47" w14:textId="289C483F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8C5A74" w14:textId="77777777" w:rsidR="00410687" w:rsidRPr="00410687" w:rsidRDefault="0041068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976C525" w:rsidR="00E30C77" w:rsidRPr="0041068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C75EE57" w14:textId="666A7CAA" w:rsidR="00410687" w:rsidRP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comparar piezas bidimensionales con obras musicales e identificarás sus similitudes.</w:t>
      </w:r>
    </w:p>
    <w:p w14:paraId="43D63AFF" w14:textId="1E3D7926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75D7628" w14:textId="178A9DB9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DD729C" w14:textId="77777777" w:rsidR="00410687" w:rsidRDefault="00410687" w:rsidP="0041068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BD176BB" w14:textId="77777777" w:rsidR="00410687" w:rsidRPr="00410687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AA6576" w14:textId="534AC945" w:rsidR="007E5BB6" w:rsidRPr="00123028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ritmo.</w:t>
      </w:r>
    </w:p>
    <w:p w14:paraId="005C7E1D" w14:textId="775EC0A0" w:rsidR="00123028" w:rsidRDefault="00123028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16A84A" w14:textId="724527D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123028" w:rsidRPr="00123028">
        <w:rPr>
          <w:rFonts w:ascii="Montserrat" w:eastAsia="Times New Roman" w:hAnsi="Montserrat" w:cs="Arial"/>
          <w:lang w:eastAsia="es-MX"/>
        </w:rPr>
        <w:t>vamos a poner en práctica nuestro oído y las palmas de las manos.</w:t>
      </w:r>
    </w:p>
    <w:p w14:paraId="4F42E431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390650" w14:textId="4DF415B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Como primer ejercicio vamos a aplaudir </w:t>
      </w:r>
      <w:r w:rsidR="00410687">
        <w:rPr>
          <w:rFonts w:ascii="Montserrat" w:eastAsia="Times New Roman" w:hAnsi="Montserrat" w:cs="Arial"/>
          <w:lang w:eastAsia="es-MX"/>
        </w:rPr>
        <w:t xml:space="preserve">al escuchar una </w:t>
      </w:r>
      <w:r w:rsidRPr="00123028">
        <w:rPr>
          <w:rFonts w:ascii="Montserrat" w:eastAsia="Times New Roman" w:hAnsi="Montserrat" w:cs="Arial"/>
          <w:lang w:eastAsia="es-MX"/>
        </w:rPr>
        <w:t>canción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2AB41516" w14:textId="14986462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0BDF98" w14:textId="7770A45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Entonación.</w:t>
      </w:r>
    </w:p>
    <w:p w14:paraId="728DBAFC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70269" w14:textId="53F449F9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lastRenderedPageBreak/>
        <w:t xml:space="preserve">Bostezamos abriendo la boca tan grande como si quisieras comerte una sandía entera y así puedas sentir el espacio que se crea dentro de tu boca cuando entra el aire. </w:t>
      </w:r>
    </w:p>
    <w:p w14:paraId="5DC6BAAF" w14:textId="77777777" w:rsidR="00C9423F" w:rsidRPr="00123028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6FA0" w14:textId="41C8687F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¿Qué tal? Pue</w:t>
      </w:r>
      <w:r w:rsidR="00410687">
        <w:rPr>
          <w:rFonts w:ascii="Montserrat" w:eastAsia="Times New Roman" w:hAnsi="Montserrat" w:cs="Arial"/>
          <w:lang w:eastAsia="es-MX"/>
        </w:rPr>
        <w:t>s ahora lo haremos diciendo ahhh</w:t>
      </w:r>
      <w:r w:rsidRPr="00123028">
        <w:rPr>
          <w:rFonts w:ascii="Montserrat" w:eastAsia="Times New Roman" w:hAnsi="Montserrat" w:cs="Arial"/>
          <w:lang w:eastAsia="es-MX"/>
        </w:rPr>
        <w:t xml:space="preserve"> de un sonido agudo a grave al momento de s</w:t>
      </w:r>
      <w:r w:rsidR="00410687">
        <w:rPr>
          <w:rFonts w:ascii="Montserrat" w:eastAsia="Times New Roman" w:hAnsi="Montserrat" w:cs="Arial"/>
          <w:lang w:eastAsia="es-MX"/>
        </w:rPr>
        <w:t xml:space="preserve">acar el aire. </w:t>
      </w:r>
      <w:r w:rsidRPr="00123028">
        <w:rPr>
          <w:rFonts w:ascii="Montserrat" w:eastAsia="Times New Roman" w:hAnsi="Montserrat" w:cs="Arial"/>
          <w:lang w:eastAsia="es-MX"/>
        </w:rPr>
        <w:t>Esta posición te ayudará mucho a ir colocando cada vez mejor tu sonido. </w:t>
      </w:r>
    </w:p>
    <w:p w14:paraId="405D954C" w14:textId="77777777" w:rsidR="00410687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20F549" w14:textId="630777F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Ahora vamos a hacer un ejercicio de vocalización utilizando esta posic</w:t>
      </w:r>
      <w:r w:rsidR="00410687">
        <w:rPr>
          <w:rFonts w:ascii="Montserrat" w:eastAsia="Times New Roman" w:hAnsi="Montserrat" w:cs="Arial"/>
          <w:lang w:eastAsia="es-MX"/>
        </w:rPr>
        <w:t>ión de bostezo con las sílabas m</w:t>
      </w:r>
      <w:r w:rsidRPr="00123028">
        <w:rPr>
          <w:rFonts w:ascii="Montserrat" w:eastAsia="Times New Roman" w:hAnsi="Montserrat" w:cs="Arial"/>
          <w:lang w:eastAsia="es-MX"/>
        </w:rPr>
        <w:t>a, me, mi, mo y mu lo haremos de manera ascendente y descendente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7975FE2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F150E8" w14:textId="4BF2CE60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Sketch.</w:t>
      </w:r>
    </w:p>
    <w:p w14:paraId="59B9958B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147A1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649C17B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45FDF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14:paraId="3F2D326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0463" w14:textId="33B4928D" w:rsidR="00C9423F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¿Qué es el Son Jarocho?</w:t>
      </w:r>
    </w:p>
    <w:p w14:paraId="14072AC5" w14:textId="305279E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BE7C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Con ayuda de esta partitura, Oswaldo y yo podemos tocar la pieza que acaban de escuchar, ya que los dos sabemos leer música y la podemos interpretar.</w:t>
      </w:r>
    </w:p>
    <w:p w14:paraId="2387CC4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3F950D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La partitura contiene notas, símbolos y muchas cosas más que nos ayudan a saber cómo debemos tocar la partitura.</w:t>
      </w:r>
    </w:p>
    <w:p w14:paraId="4CEF29C1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332426" w14:textId="2ED56E2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Una de ellas es el Compás, hoy aprenderemos que las notas se agrupan formando compases.</w:t>
      </w:r>
    </w:p>
    <w:p w14:paraId="4BFE9813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1CFBAE" w14:textId="712F2485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Los compases nos sirven para m</w:t>
      </w:r>
      <w:r w:rsidR="00410687">
        <w:rPr>
          <w:rFonts w:ascii="Montserrat" w:eastAsia="Times New Roman" w:hAnsi="Montserrat" w:cs="Arial"/>
          <w:lang w:eastAsia="es-MX"/>
        </w:rPr>
        <w:t>edir la duración de la música, a</w:t>
      </w:r>
      <w:r w:rsidRPr="00123028">
        <w:rPr>
          <w:rFonts w:ascii="Montserrat" w:eastAsia="Times New Roman" w:hAnsi="Montserrat" w:cs="Arial"/>
          <w:lang w:eastAsia="es-MX"/>
        </w:rPr>
        <w:t>sí como las carreteras se miden y se dividen en kilómetros, en la música agrupamos las notas para formar compases.</w:t>
      </w:r>
    </w:p>
    <w:p w14:paraId="4FEFEF78" w14:textId="7FBFF54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29D5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Y para representar los compases, dibujamos unas líneas verticales que van de la primera línea del pentagrama a la quinta</w:t>
      </w:r>
    </w:p>
    <w:p w14:paraId="3F1B1A9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D4D976" w14:textId="58358033" w:rsidR="00123028" w:rsidRDefault="00123028" w:rsidP="00C942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A esas líneas verticales se les llama barras de </w:t>
      </w:r>
      <w:r w:rsidR="00C9423F" w:rsidRPr="00123028">
        <w:rPr>
          <w:rFonts w:ascii="Montserrat" w:eastAsia="Times New Roman" w:hAnsi="Montserrat" w:cs="Arial"/>
          <w:lang w:eastAsia="es-MX"/>
        </w:rPr>
        <w:t>compá</w:t>
      </w:r>
      <w:r w:rsidR="00C9423F">
        <w:rPr>
          <w:rFonts w:ascii="Montserrat" w:eastAsia="Times New Roman" w:hAnsi="Montserrat" w:cs="Arial"/>
          <w:lang w:eastAsia="es-MX"/>
        </w:rPr>
        <w:t>s,</w:t>
      </w:r>
      <w:r w:rsidRPr="00123028">
        <w:rPr>
          <w:rFonts w:ascii="Montserrat" w:eastAsia="Times New Roman" w:hAnsi="Montserrat" w:cs="Arial"/>
          <w:lang w:eastAsia="es-MX"/>
        </w:rPr>
        <w:t> por tanto, el compás viene delimitado por las barras de compás</w:t>
      </w:r>
      <w:r w:rsidR="00C9423F">
        <w:rPr>
          <w:rFonts w:ascii="Montserrat" w:eastAsia="Times New Roman" w:hAnsi="Montserrat" w:cs="Arial"/>
          <w:lang w:eastAsia="es-MX"/>
        </w:rPr>
        <w:t xml:space="preserve">. </w:t>
      </w:r>
    </w:p>
    <w:p w14:paraId="76A77B73" w14:textId="6B00EF43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Y</w:t>
      </w:r>
      <w:r w:rsidR="00123028" w:rsidRPr="00123028">
        <w:rPr>
          <w:rFonts w:ascii="Montserrat" w:eastAsia="Times New Roman" w:hAnsi="Montserrat" w:cs="Arial"/>
          <w:lang w:eastAsia="es-MX"/>
        </w:rPr>
        <w:t>a</w:t>
      </w:r>
      <w:r>
        <w:rPr>
          <w:rFonts w:ascii="Montserrat" w:eastAsia="Times New Roman" w:hAnsi="Montserrat" w:cs="Arial"/>
          <w:lang w:eastAsia="es-MX"/>
        </w:rPr>
        <w:t xml:space="preserve"> sabemos que es un compás, pero </w:t>
      </w:r>
      <w:r w:rsidR="00123028" w:rsidRPr="00123028">
        <w:rPr>
          <w:rFonts w:ascii="Montserrat" w:eastAsia="Times New Roman" w:hAnsi="Montserrat" w:cs="Arial"/>
          <w:lang w:eastAsia="es-MX"/>
        </w:rPr>
        <w:t>hay diferentes tipos de compases.</w:t>
      </w:r>
    </w:p>
    <w:p w14:paraId="1237E716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3575EF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Cuando leemos música sin instrumento lo hacemos marcando el compás con el brazo de este modo: un dos tres cuatro.</w:t>
      </w:r>
    </w:p>
    <w:p w14:paraId="0FFA1497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D309C" w14:textId="52B94C69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Cápsula curiosidades musicales</w:t>
      </w:r>
      <w:r w:rsidR="00FD090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AD1DBCA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AE5C0F" w14:textId="30082B36" w:rsidR="00123028" w:rsidRPr="00123028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¡Pintemos la música! L</w:t>
      </w:r>
      <w:r w:rsidR="00123028" w:rsidRPr="00123028">
        <w:rPr>
          <w:rFonts w:ascii="Montserrat" w:eastAsia="Times New Roman" w:hAnsi="Montserrat" w:cs="Arial"/>
          <w:lang w:eastAsia="es-MX"/>
        </w:rPr>
        <w:t>as artes son amigas muy cercanas y entrañables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="00123028" w:rsidRPr="00123028">
        <w:rPr>
          <w:rFonts w:ascii="Montserrat" w:eastAsia="Times New Roman" w:hAnsi="Montserrat" w:cs="Arial"/>
          <w:lang w:eastAsia="es-MX"/>
        </w:rPr>
        <w:t>la música, por ejemplo, es muy amiga de la pintura, durante mucho tiempo los mismos artistas se han inspirado unos de otros para crear hermosas obras</w:t>
      </w:r>
      <w:r w:rsidR="00C9423F">
        <w:rPr>
          <w:rFonts w:ascii="Montserrat" w:eastAsia="Times New Roman" w:hAnsi="Montserrat" w:cs="Arial"/>
          <w:lang w:eastAsia="es-MX"/>
        </w:rPr>
        <w:t>.</w:t>
      </w:r>
    </w:p>
    <w:p w14:paraId="220E651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48312B" w14:textId="16F45D98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El músico Enrique Granados un e</w:t>
      </w:r>
      <w:r w:rsidR="00FD0906">
        <w:rPr>
          <w:rFonts w:ascii="Montserrat" w:eastAsia="Times New Roman" w:hAnsi="Montserrat" w:cs="Arial"/>
          <w:lang w:eastAsia="es-MX"/>
        </w:rPr>
        <w:t xml:space="preserve">spañol que compuso “El pelele” </w:t>
      </w:r>
      <w:r w:rsidRPr="00123028">
        <w:rPr>
          <w:rFonts w:ascii="Montserrat" w:eastAsia="Times New Roman" w:hAnsi="Montserrat" w:cs="Arial"/>
          <w:lang w:eastAsia="es-MX"/>
        </w:rPr>
        <w:t>inspirado en las pinturas de Goya, un gran pintor.</w:t>
      </w:r>
    </w:p>
    <w:p w14:paraId="129927DB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92F8FD" w14:textId="6259302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También Kandinsky, él era ruso y su compositor favorito era Richard Wagner, de ahí su inspiración.</w:t>
      </w:r>
    </w:p>
    <w:p w14:paraId="76A2E57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EEDC" w14:textId="37B7493D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“Sueño de una tarde dominical en la alameda” de Diego Rivera inspiró a Kuri Aldana a hacer su obra musical del mismo nombre</w:t>
      </w:r>
      <w:r w:rsidR="00FD0906">
        <w:rPr>
          <w:rFonts w:ascii="Montserrat" w:eastAsia="Times New Roman" w:hAnsi="Montserrat" w:cs="Arial"/>
          <w:lang w:eastAsia="es-MX"/>
        </w:rPr>
        <w:t>.</w:t>
      </w:r>
    </w:p>
    <w:p w14:paraId="2D831272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E62598" w14:textId="389E572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¿Y qué me dices de Debussy y Monet que eran de la misma época y evocaron cada quien en su arte el mar y su grandeza?</w:t>
      </w:r>
    </w:p>
    <w:p w14:paraId="0905D2EF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AE3DD7" w14:textId="2A127ADB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Claro es como pintar los sonidos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Pr="00123028">
        <w:rPr>
          <w:rFonts w:ascii="Montserrat" w:eastAsia="Times New Roman" w:hAnsi="Montserrat" w:cs="Arial"/>
          <w:lang w:eastAsia="es-MX"/>
        </w:rPr>
        <w:t>hay artistas que aseguran ver los so</w:t>
      </w:r>
      <w:r w:rsidR="00FD0906">
        <w:rPr>
          <w:rFonts w:ascii="Montserrat" w:eastAsia="Times New Roman" w:hAnsi="Montserrat" w:cs="Arial"/>
          <w:lang w:eastAsia="es-MX"/>
        </w:rPr>
        <w:t xml:space="preserve">nidos atreves de los colores o </w:t>
      </w:r>
      <w:r w:rsidRPr="00123028">
        <w:rPr>
          <w:rFonts w:ascii="Montserrat" w:eastAsia="Times New Roman" w:hAnsi="Montserrat" w:cs="Arial"/>
          <w:lang w:eastAsia="es-MX"/>
        </w:rPr>
        <w:t>al revés, hay músicos que escuchan lo que ven.</w:t>
      </w:r>
    </w:p>
    <w:p w14:paraId="7EB26235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2984B" w14:textId="679F5DF3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Qué les parece si hacemos la prueba, escuchemos alg</w:t>
      </w:r>
      <w:r w:rsidR="00FD0906">
        <w:rPr>
          <w:rFonts w:ascii="Montserrat" w:eastAsia="Times New Roman" w:hAnsi="Montserrat" w:cs="Arial"/>
          <w:lang w:eastAsia="es-MX"/>
        </w:rPr>
        <w:t>o de música y veamos que sucede, ¿Q</w:t>
      </w:r>
      <w:r w:rsidRPr="00123028">
        <w:rPr>
          <w:rFonts w:ascii="Montserrat" w:eastAsia="Times New Roman" w:hAnsi="Montserrat" w:cs="Arial"/>
          <w:lang w:eastAsia="es-MX"/>
        </w:rPr>
        <w:t xml:space="preserve">ue te inspira para dejar volar tu imaginación y pintar la </w:t>
      </w:r>
      <w:r w:rsidR="00FD0906">
        <w:rPr>
          <w:rFonts w:ascii="Montserrat" w:eastAsia="Times New Roman" w:hAnsi="Montserrat" w:cs="Arial"/>
          <w:lang w:eastAsia="es-MX"/>
        </w:rPr>
        <w:t>música?</w:t>
      </w:r>
    </w:p>
    <w:p w14:paraId="37DCEFC3" w14:textId="77777777" w:rsidR="00FD0906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67E42E9B" w:rsidR="003B0E89" w:rsidRPr="00123028" w:rsidRDefault="00123028" w:rsidP="00123028">
      <w:pPr>
        <w:spacing w:after="0" w:line="240" w:lineRule="auto"/>
        <w:jc w:val="both"/>
        <w:rPr>
          <w:rFonts w:ascii="Montserrat" w:hAnsi="Montserrat"/>
          <w:szCs w:val="24"/>
        </w:rPr>
      </w:pPr>
      <w:r w:rsidRPr="00123028">
        <w:rPr>
          <w:rFonts w:ascii="Montserrat" w:eastAsia="Times New Roman" w:hAnsi="Montserrat" w:cs="Arial"/>
          <w:lang w:eastAsia="es-MX"/>
        </w:rPr>
        <w:t>¿Por qué crees que es importante que los niños aprendan música desde pequeños?</w:t>
      </w:r>
    </w:p>
    <w:p w14:paraId="2706FA52" w14:textId="79B98C05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E3DA3F6" w14:textId="77777777" w:rsidR="00123028" w:rsidRPr="001423E7" w:rsidRDefault="00123028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D4D72"/>
    <w:multiLevelType w:val="hybridMultilevel"/>
    <w:tmpl w:val="C5C6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028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0687"/>
    <w:rsid w:val="004448FF"/>
    <w:rsid w:val="00487224"/>
    <w:rsid w:val="0049458C"/>
    <w:rsid w:val="004C3A98"/>
    <w:rsid w:val="004F3E8C"/>
    <w:rsid w:val="004F7C89"/>
    <w:rsid w:val="005557AC"/>
    <w:rsid w:val="00587405"/>
    <w:rsid w:val="005B660B"/>
    <w:rsid w:val="005E1E3E"/>
    <w:rsid w:val="00670F86"/>
    <w:rsid w:val="006C65D7"/>
    <w:rsid w:val="00735118"/>
    <w:rsid w:val="007A25CE"/>
    <w:rsid w:val="007E5BB6"/>
    <w:rsid w:val="008613D7"/>
    <w:rsid w:val="008949F2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04CA6"/>
    <w:rsid w:val="00C9423F"/>
    <w:rsid w:val="00CA4EFF"/>
    <w:rsid w:val="00D24BA5"/>
    <w:rsid w:val="00D3000D"/>
    <w:rsid w:val="00D57B42"/>
    <w:rsid w:val="00D83003"/>
    <w:rsid w:val="00DE1B21"/>
    <w:rsid w:val="00E30C77"/>
    <w:rsid w:val="00E330BF"/>
    <w:rsid w:val="00E357DB"/>
    <w:rsid w:val="00E50277"/>
    <w:rsid w:val="00E60C4B"/>
    <w:rsid w:val="00E80C8E"/>
    <w:rsid w:val="00EA224A"/>
    <w:rsid w:val="00EE105F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3F54-9F7F-4B9B-BD11-D3F4736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2021-11-24T19:09:00Z</dcterms:created>
  <dcterms:modified xsi:type="dcterms:W3CDTF">2022-02-01T19:41:00Z</dcterms:modified>
</cp:coreProperties>
</file>