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5F6544E6" w:rsidR="00001C6F" w:rsidRPr="00897F6D" w:rsidRDefault="0058045D"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5F30DD96" w14:textId="7BB034EA"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6C2E19">
        <w:rPr>
          <w:rFonts w:ascii="Montserrat" w:hAnsi="Montserrat" w:cstheme="minorBidi"/>
          <w:b/>
          <w:bCs/>
          <w:kern w:val="24"/>
          <w:sz w:val="48"/>
          <w:szCs w:val="48"/>
        </w:rPr>
        <w:t>n</w:t>
      </w:r>
      <w:r w:rsidR="00990B74">
        <w:rPr>
          <w:rFonts w:ascii="Montserrat" w:hAnsi="Montserrat" w:cstheme="minorBidi"/>
          <w:b/>
          <w:bCs/>
          <w:kern w:val="24"/>
          <w:sz w:val="48"/>
          <w:szCs w:val="48"/>
        </w:rPr>
        <w:t>oviembre</w:t>
      </w:r>
    </w:p>
    <w:p w14:paraId="2A53F23C" w14:textId="77777777" w:rsidR="009845ED" w:rsidRPr="0058045D" w:rsidRDefault="009845ED" w:rsidP="00897F6D">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58045D" w:rsidRDefault="00001C6F" w:rsidP="00897F6D">
      <w:pPr>
        <w:pStyle w:val="NormalWeb"/>
        <w:spacing w:before="0" w:beforeAutospacing="0" w:after="0" w:afterAutospacing="0"/>
        <w:jc w:val="center"/>
        <w:rPr>
          <w:rFonts w:ascii="Montserrat" w:hAnsi="Montserrat" w:cstheme="minorBidi"/>
          <w:b/>
          <w:bCs/>
          <w:kern w:val="24"/>
          <w:sz w:val="52"/>
          <w:szCs w:val="52"/>
        </w:rPr>
      </w:pPr>
      <w:r w:rsidRPr="0058045D">
        <w:rPr>
          <w:rFonts w:ascii="Montserrat" w:hAnsi="Montserrat" w:cstheme="minorBidi"/>
          <w:b/>
          <w:bCs/>
          <w:kern w:val="24"/>
          <w:sz w:val="52"/>
          <w:szCs w:val="52"/>
        </w:rPr>
        <w:t>Quinto de Primaria</w:t>
      </w:r>
    </w:p>
    <w:p w14:paraId="05C4E887" w14:textId="6721344F" w:rsidR="00001C6F" w:rsidRPr="0058045D" w:rsidRDefault="00001C6F" w:rsidP="00897F6D">
      <w:pPr>
        <w:spacing w:after="0" w:line="240" w:lineRule="auto"/>
        <w:jc w:val="center"/>
        <w:rPr>
          <w:rFonts w:ascii="Montserrat" w:hAnsi="Montserrat"/>
          <w:b/>
          <w:bCs/>
          <w:kern w:val="24"/>
          <w:sz w:val="52"/>
          <w:szCs w:val="52"/>
        </w:rPr>
      </w:pPr>
      <w:r w:rsidRPr="0058045D">
        <w:rPr>
          <w:rFonts w:ascii="Montserrat" w:hAnsi="Montserrat"/>
          <w:b/>
          <w:bCs/>
          <w:kern w:val="24"/>
          <w:sz w:val="52"/>
          <w:szCs w:val="52"/>
        </w:rPr>
        <w:t>Historia</w:t>
      </w:r>
    </w:p>
    <w:p w14:paraId="7FE0B4E7" w14:textId="77777777" w:rsidR="009845ED" w:rsidRPr="0058045D" w:rsidRDefault="009845ED" w:rsidP="00897F6D">
      <w:pPr>
        <w:spacing w:after="0" w:line="240" w:lineRule="auto"/>
        <w:jc w:val="center"/>
        <w:rPr>
          <w:rFonts w:ascii="Montserrat" w:hAnsi="Montserrat"/>
          <w:b/>
          <w:bCs/>
          <w:kern w:val="24"/>
          <w:sz w:val="40"/>
          <w:szCs w:val="40"/>
        </w:rPr>
      </w:pPr>
    </w:p>
    <w:p w14:paraId="7EEFCD66" w14:textId="53474927" w:rsidR="00D30B27" w:rsidRPr="0058045D" w:rsidRDefault="00D54CE1" w:rsidP="00897F6D">
      <w:pPr>
        <w:spacing w:after="0" w:line="240" w:lineRule="auto"/>
        <w:jc w:val="center"/>
        <w:rPr>
          <w:rFonts w:ascii="Montserrat" w:eastAsiaTheme="minorEastAsia" w:hAnsi="Montserrat"/>
          <w:i/>
          <w:iCs/>
          <w:kern w:val="24"/>
          <w:sz w:val="48"/>
          <w:szCs w:val="48"/>
          <w:lang w:eastAsia="es-MX"/>
        </w:rPr>
      </w:pPr>
      <w:r w:rsidRPr="0058045D">
        <w:rPr>
          <w:rFonts w:ascii="Montserrat" w:eastAsiaTheme="minorEastAsia" w:hAnsi="Montserrat"/>
          <w:i/>
          <w:iCs/>
          <w:kern w:val="24"/>
          <w:sz w:val="48"/>
          <w:szCs w:val="48"/>
          <w:lang w:eastAsia="es-MX"/>
        </w:rPr>
        <w:t>La Guerra de Reforma</w:t>
      </w:r>
    </w:p>
    <w:p w14:paraId="27A48D68" w14:textId="77777777" w:rsidR="009845ED" w:rsidRPr="0058045D" w:rsidRDefault="009845ED" w:rsidP="00897F6D">
      <w:pPr>
        <w:spacing w:after="0" w:line="240" w:lineRule="auto"/>
        <w:jc w:val="both"/>
        <w:rPr>
          <w:rFonts w:ascii="Montserrat" w:eastAsiaTheme="minorEastAsia" w:hAnsi="Montserrat"/>
          <w:iCs/>
          <w:kern w:val="24"/>
          <w:sz w:val="48"/>
          <w:szCs w:val="48"/>
          <w:lang w:eastAsia="es-MX"/>
        </w:rPr>
      </w:pPr>
    </w:p>
    <w:p w14:paraId="588DA144" w14:textId="0F4D068C" w:rsidR="00001C6F" w:rsidRDefault="00001C6F" w:rsidP="00C87E80">
      <w:pPr>
        <w:spacing w:after="0" w:line="240" w:lineRule="auto"/>
        <w:jc w:val="both"/>
        <w:rPr>
          <w:rFonts w:ascii="Montserrat" w:hAnsi="Montserrat"/>
          <w:bCs/>
          <w:i/>
          <w:iCs/>
        </w:rPr>
      </w:pPr>
      <w:r w:rsidRPr="00897F6D">
        <w:rPr>
          <w:rFonts w:ascii="Montserrat" w:hAnsi="Montserrat"/>
          <w:b/>
          <w:bCs/>
          <w:i/>
          <w:iCs/>
        </w:rPr>
        <w:t xml:space="preserve">Aprendizaje esperado: </w:t>
      </w:r>
      <w:r w:rsidR="00D54CE1" w:rsidRPr="00C87E80">
        <w:rPr>
          <w:rFonts w:ascii="Montserrat" w:hAnsi="Montserrat"/>
          <w:bCs/>
          <w:i/>
          <w:iCs/>
        </w:rPr>
        <w:t>Explica el pensamiento de liberales y conservadores, y sus consecuencias en la política y economía del país.</w:t>
      </w:r>
    </w:p>
    <w:p w14:paraId="72D303D4" w14:textId="77777777" w:rsidR="001A64DE" w:rsidRPr="00A810BF" w:rsidRDefault="001A64DE" w:rsidP="00C87E80">
      <w:pPr>
        <w:spacing w:after="0" w:line="240" w:lineRule="auto"/>
        <w:jc w:val="both"/>
        <w:rPr>
          <w:rFonts w:ascii="Montserrat" w:hAnsi="Montserrat"/>
          <w:i/>
          <w:iCs/>
          <w:highlight w:val="yellow"/>
        </w:rPr>
      </w:pPr>
    </w:p>
    <w:p w14:paraId="7161ABCD" w14:textId="2446C3DE" w:rsidR="00001C6F" w:rsidRPr="00C87E80" w:rsidRDefault="00001C6F" w:rsidP="00C87E80">
      <w:pPr>
        <w:spacing w:after="0" w:line="240" w:lineRule="auto"/>
        <w:jc w:val="both"/>
        <w:rPr>
          <w:rFonts w:ascii="Montserrat" w:hAnsi="Montserrat"/>
          <w:bCs/>
          <w:i/>
        </w:rPr>
      </w:pPr>
      <w:r w:rsidRPr="00897F6D">
        <w:rPr>
          <w:rFonts w:ascii="Montserrat" w:hAnsi="Montserrat"/>
          <w:b/>
          <w:bCs/>
          <w:i/>
          <w:iCs/>
        </w:rPr>
        <w:t>Énfasis:</w:t>
      </w:r>
      <w:r w:rsidR="00087F7F" w:rsidRPr="00897F6D">
        <w:rPr>
          <w:rFonts w:ascii="Montserrat" w:hAnsi="Montserrat"/>
        </w:rPr>
        <w:t xml:space="preserve"> </w:t>
      </w:r>
      <w:r w:rsidR="00D54CE1" w:rsidRPr="00C87E80">
        <w:rPr>
          <w:rFonts w:ascii="Montserrat" w:hAnsi="Montserrat"/>
          <w:i/>
        </w:rPr>
        <w:t>Reconoce las diferencias entre las dos fuerzas políticas que marcaron la historia del periodo: liberales y conservadores. Examina las causas y consecuencias de la llamada Revolución de Ayutla. Comprende en qué consistieron las Leyes de Reforma y la Constitución de 1857. Analiza el origen, desenlace e importancia de la Guerra de Reforma. Comprende la situación económica de México de la guerra, el endeudamiento del gobierno mexicano, la intervención francesa y la instauración del imperio de Maximiliano de Habsburgo.</w:t>
      </w:r>
    </w:p>
    <w:p w14:paraId="475ED508" w14:textId="6ED1A219" w:rsidR="00733130" w:rsidRDefault="00733130" w:rsidP="00897F6D">
      <w:pPr>
        <w:spacing w:after="0" w:line="240" w:lineRule="auto"/>
        <w:jc w:val="both"/>
        <w:rPr>
          <w:rFonts w:ascii="Montserrat" w:hAnsi="Montserrat"/>
          <w:bCs/>
        </w:rPr>
      </w:pPr>
    </w:p>
    <w:p w14:paraId="7B4498AE" w14:textId="77777777" w:rsidR="009845ED" w:rsidRPr="00897F6D" w:rsidRDefault="009845ED" w:rsidP="00897F6D">
      <w:pPr>
        <w:spacing w:after="0" w:line="240" w:lineRule="auto"/>
        <w:jc w:val="both"/>
        <w:rPr>
          <w:rFonts w:ascii="Montserrat" w:hAnsi="Montserrat"/>
          <w:bCs/>
        </w:rPr>
      </w:pPr>
    </w:p>
    <w:p w14:paraId="4B08DE91" w14:textId="5DFCD406" w:rsidR="00001C6F" w:rsidRPr="00897F6D" w:rsidRDefault="00001C6F" w:rsidP="00897F6D">
      <w:pPr>
        <w:spacing w:after="0" w:line="240" w:lineRule="auto"/>
        <w:jc w:val="both"/>
        <w:rPr>
          <w:rFonts w:ascii="Montserrat" w:hAnsi="Montserrat"/>
          <w:b/>
          <w:bCs/>
          <w:sz w:val="28"/>
          <w:szCs w:val="28"/>
        </w:rPr>
      </w:pPr>
      <w:r w:rsidRPr="00897F6D">
        <w:rPr>
          <w:rFonts w:ascii="Montserrat" w:hAnsi="Montserrat"/>
          <w:b/>
          <w:bCs/>
          <w:sz w:val="28"/>
          <w:szCs w:val="28"/>
        </w:rPr>
        <w:t>¿Qué vamos a aprender?</w:t>
      </w:r>
    </w:p>
    <w:p w14:paraId="2E4F4DB3" w14:textId="77777777" w:rsidR="00001C6F" w:rsidRDefault="00001C6F" w:rsidP="00897F6D">
      <w:pPr>
        <w:spacing w:after="0" w:line="240" w:lineRule="auto"/>
        <w:jc w:val="both"/>
        <w:rPr>
          <w:rFonts w:ascii="Montserrat" w:hAnsi="Montserrat"/>
          <w:bCs/>
        </w:rPr>
      </w:pPr>
    </w:p>
    <w:p w14:paraId="0E7D55AD" w14:textId="08761E1F" w:rsidR="0036125D" w:rsidRPr="0036125D" w:rsidRDefault="0036125D" w:rsidP="00897F6D">
      <w:pPr>
        <w:spacing w:after="0" w:line="240" w:lineRule="auto"/>
        <w:jc w:val="both"/>
        <w:rPr>
          <w:rFonts w:ascii="Montserrat" w:hAnsi="Montserrat"/>
          <w:bCs/>
        </w:rPr>
      </w:pPr>
      <w:r w:rsidRPr="0036125D">
        <w:rPr>
          <w:rFonts w:ascii="Montserrat" w:hAnsi="Montserrat"/>
          <w:bCs/>
        </w:rPr>
        <w:t xml:space="preserve">Aprenderás </w:t>
      </w:r>
      <w:r w:rsidRPr="0036125D">
        <w:rPr>
          <w:rFonts w:ascii="Montserrat" w:hAnsi="Montserrat"/>
        </w:rPr>
        <w:t>el origen, desenlace e importancia de la Guerra de Reforma</w:t>
      </w:r>
      <w:r w:rsidRPr="0036125D">
        <w:rPr>
          <w:rFonts w:ascii="Montserrat" w:hAnsi="Montserrat"/>
          <w:bCs/>
        </w:rPr>
        <w:t xml:space="preserve"> y en qu</w:t>
      </w:r>
      <w:r w:rsidR="001A64DE">
        <w:rPr>
          <w:rFonts w:ascii="Montserrat" w:hAnsi="Montserrat"/>
          <w:bCs/>
        </w:rPr>
        <w:t>e</w:t>
      </w:r>
      <w:r w:rsidRPr="0036125D">
        <w:rPr>
          <w:rFonts w:ascii="Montserrat" w:hAnsi="Montserrat"/>
          <w:bCs/>
        </w:rPr>
        <w:t xml:space="preserve"> consistieron las Leyes de Reforma.</w:t>
      </w:r>
    </w:p>
    <w:p w14:paraId="2BE162E0" w14:textId="11A2584E" w:rsidR="00912042" w:rsidRDefault="00912042" w:rsidP="00897F6D">
      <w:pPr>
        <w:spacing w:after="0" w:line="240" w:lineRule="auto"/>
        <w:jc w:val="both"/>
        <w:rPr>
          <w:rFonts w:ascii="Montserrat" w:hAnsi="Montserrat"/>
          <w:b/>
        </w:rPr>
      </w:pPr>
    </w:p>
    <w:p w14:paraId="1C225D03" w14:textId="77777777" w:rsidR="009845ED" w:rsidRPr="00912042" w:rsidRDefault="009845ED" w:rsidP="00897F6D">
      <w:pPr>
        <w:spacing w:after="0" w:line="240" w:lineRule="auto"/>
        <w:jc w:val="both"/>
        <w:rPr>
          <w:rFonts w:ascii="Montserrat" w:hAnsi="Montserrat"/>
          <w:b/>
        </w:rPr>
      </w:pPr>
    </w:p>
    <w:p w14:paraId="0D54F146" w14:textId="77777777" w:rsidR="00001C6F" w:rsidRPr="00897F6D" w:rsidRDefault="00001C6F" w:rsidP="00897F6D">
      <w:pPr>
        <w:spacing w:after="0" w:line="240" w:lineRule="auto"/>
        <w:jc w:val="both"/>
        <w:rPr>
          <w:rFonts w:ascii="Montserrat" w:hAnsi="Montserrat"/>
          <w:b/>
          <w:sz w:val="28"/>
          <w:szCs w:val="28"/>
        </w:rPr>
      </w:pPr>
      <w:r w:rsidRPr="00897F6D">
        <w:rPr>
          <w:rFonts w:ascii="Montserrat" w:hAnsi="Montserrat"/>
          <w:b/>
          <w:sz w:val="28"/>
          <w:szCs w:val="28"/>
        </w:rPr>
        <w:t>¿Qué hacemos?</w:t>
      </w:r>
    </w:p>
    <w:p w14:paraId="7CF19630" w14:textId="77777777" w:rsidR="00FA5E28" w:rsidRPr="0016682C" w:rsidRDefault="00FA5E28" w:rsidP="0016682C">
      <w:pPr>
        <w:spacing w:after="0" w:line="240" w:lineRule="auto"/>
        <w:jc w:val="both"/>
        <w:rPr>
          <w:rFonts w:ascii="Montserrat" w:hAnsi="Montserrat"/>
        </w:rPr>
      </w:pPr>
    </w:p>
    <w:p w14:paraId="1F85575E" w14:textId="1BC63E10" w:rsidR="00A96E9C" w:rsidRPr="0016682C" w:rsidRDefault="000D6D93" w:rsidP="0016682C">
      <w:pPr>
        <w:suppressAutoHyphens/>
        <w:spacing w:after="0" w:line="240" w:lineRule="auto"/>
        <w:jc w:val="both"/>
        <w:rPr>
          <w:rStyle w:val="Fuentedeprrafopredeter1"/>
          <w:rFonts w:ascii="Montserrat" w:eastAsia="Times New Roman" w:hAnsi="Montserrat"/>
          <w:bCs/>
          <w:color w:val="000000"/>
        </w:rPr>
      </w:pPr>
      <w:r w:rsidRPr="0016682C">
        <w:rPr>
          <w:rStyle w:val="Fuentedeprrafopredeter1"/>
          <w:rFonts w:ascii="Montserrat" w:eastAsia="Times New Roman" w:hAnsi="Montserrat"/>
          <w:color w:val="000000" w:themeColor="text1"/>
        </w:rPr>
        <w:t>H</w:t>
      </w:r>
      <w:r w:rsidR="00A96E9C" w:rsidRPr="0016682C">
        <w:rPr>
          <w:rStyle w:val="Fuentedeprrafopredeter1"/>
          <w:rFonts w:ascii="Montserrat" w:eastAsia="Times New Roman" w:hAnsi="Montserrat"/>
          <w:color w:val="000000" w:themeColor="text1"/>
        </w:rPr>
        <w:t xml:space="preserve">oy </w:t>
      </w:r>
      <w:r w:rsidRPr="0016682C">
        <w:rPr>
          <w:rStyle w:val="Fuentedeprrafopredeter1"/>
          <w:rFonts w:ascii="Montserrat" w:eastAsia="Times New Roman" w:hAnsi="Montserrat"/>
          <w:color w:val="000000" w:themeColor="text1"/>
        </w:rPr>
        <w:t xml:space="preserve">en nuestra clase vamos a ver </w:t>
      </w:r>
      <w:r w:rsidR="00A96E9C" w:rsidRPr="0016682C">
        <w:rPr>
          <w:rStyle w:val="Fuentedeprrafopredeter1"/>
          <w:rFonts w:ascii="Montserrat" w:eastAsia="Times New Roman" w:hAnsi="Montserrat"/>
          <w:color w:val="000000" w:themeColor="text1"/>
        </w:rPr>
        <w:t>la Guerra de Reforma</w:t>
      </w:r>
      <w:r w:rsidRPr="0016682C">
        <w:rPr>
          <w:rStyle w:val="Fuentedeprrafopredeter1"/>
          <w:rFonts w:ascii="Montserrat" w:eastAsia="Times New Roman" w:hAnsi="Montserrat"/>
          <w:color w:val="000000" w:themeColor="text1"/>
        </w:rPr>
        <w:t>,</w:t>
      </w:r>
      <w:r w:rsidR="00A96E9C" w:rsidRPr="0016682C">
        <w:rPr>
          <w:rStyle w:val="Fuentedeprrafopredeter1"/>
          <w:rFonts w:ascii="Montserrat" w:eastAsia="Times New Roman" w:hAnsi="Montserrat"/>
          <w:color w:val="000000" w:themeColor="text1"/>
        </w:rPr>
        <w:t xml:space="preserve"> es un tema muy interesante y decisivo para la historia de nuestro país.</w:t>
      </w:r>
    </w:p>
    <w:p w14:paraId="3C6F9A72" w14:textId="77777777" w:rsidR="000D6D93" w:rsidRPr="0016682C" w:rsidRDefault="000D6D93" w:rsidP="0016682C">
      <w:pPr>
        <w:suppressAutoHyphens/>
        <w:spacing w:after="0" w:line="240" w:lineRule="auto"/>
        <w:jc w:val="both"/>
        <w:rPr>
          <w:rStyle w:val="Fuentedeprrafopredeter1"/>
          <w:rFonts w:ascii="Montserrat" w:eastAsia="Times New Roman" w:hAnsi="Montserrat"/>
          <w:color w:val="000000" w:themeColor="text1"/>
        </w:rPr>
      </w:pPr>
    </w:p>
    <w:p w14:paraId="073AA475" w14:textId="6C8D3B48" w:rsidR="00A96E9C" w:rsidRPr="0016682C" w:rsidRDefault="000D6D93" w:rsidP="0016682C">
      <w:pPr>
        <w:suppressAutoHyphens/>
        <w:spacing w:after="0" w:line="240" w:lineRule="auto"/>
        <w:jc w:val="both"/>
        <w:rPr>
          <w:rStyle w:val="Fuentedeprrafopredeter1"/>
          <w:rFonts w:ascii="Montserrat" w:eastAsia="Times New Roman" w:hAnsi="Montserrat"/>
          <w:color w:val="000000"/>
        </w:rPr>
      </w:pPr>
      <w:r w:rsidRPr="0016682C">
        <w:rPr>
          <w:rStyle w:val="Fuentedeprrafopredeter1"/>
          <w:rFonts w:ascii="Montserrat" w:eastAsia="Times New Roman" w:hAnsi="Montserrat"/>
          <w:color w:val="000000" w:themeColor="text1"/>
        </w:rPr>
        <w:t xml:space="preserve">En clases pasadas </w:t>
      </w:r>
      <w:r w:rsidR="00A96E9C" w:rsidRPr="0016682C">
        <w:rPr>
          <w:rStyle w:val="Fuentedeprrafopredeter1"/>
          <w:rFonts w:ascii="Montserrat" w:eastAsia="Times New Roman" w:hAnsi="Montserrat"/>
          <w:color w:val="000000" w:themeColor="text1"/>
        </w:rPr>
        <w:t>hemos visto todos los antecedentes que nos hacen compren</w:t>
      </w:r>
      <w:r w:rsidR="001A64DE" w:rsidRPr="0016682C">
        <w:rPr>
          <w:rStyle w:val="Fuentedeprrafopredeter1"/>
          <w:rFonts w:ascii="Montserrat" w:eastAsia="Times New Roman" w:hAnsi="Montserrat"/>
          <w:color w:val="000000" w:themeColor="text1"/>
        </w:rPr>
        <w:t>der por qué ocurrió esta guerra</w:t>
      </w:r>
      <w:r w:rsidR="00A96E9C" w:rsidRPr="0016682C">
        <w:rPr>
          <w:rStyle w:val="Fuentedeprrafopredeter1"/>
          <w:rFonts w:ascii="Montserrat" w:eastAsia="Times New Roman" w:hAnsi="Montserrat"/>
          <w:color w:val="000000" w:themeColor="text1"/>
        </w:rPr>
        <w:t xml:space="preserve"> y ahora veremos también c</w:t>
      </w:r>
      <w:r w:rsidR="00CC257A" w:rsidRPr="0016682C">
        <w:rPr>
          <w:rStyle w:val="Fuentedeprrafopredeter1"/>
          <w:rFonts w:ascii="Montserrat" w:eastAsia="Times New Roman" w:hAnsi="Montserrat"/>
          <w:color w:val="000000" w:themeColor="text1"/>
        </w:rPr>
        <w:t>o</w:t>
      </w:r>
      <w:r w:rsidR="00A96E9C" w:rsidRPr="0016682C">
        <w:rPr>
          <w:rStyle w:val="Fuentedeprrafopredeter1"/>
          <w:rFonts w:ascii="Montserrat" w:eastAsia="Times New Roman" w:hAnsi="Montserrat"/>
          <w:color w:val="000000" w:themeColor="text1"/>
        </w:rPr>
        <w:t>mo se fue dando</w:t>
      </w:r>
      <w:r w:rsidRPr="0016682C">
        <w:rPr>
          <w:rStyle w:val="Fuentedeprrafopredeter1"/>
          <w:rFonts w:ascii="Montserrat" w:eastAsia="Times New Roman" w:hAnsi="Montserrat"/>
          <w:color w:val="000000" w:themeColor="text1"/>
        </w:rPr>
        <w:t xml:space="preserve">, </w:t>
      </w:r>
      <w:r w:rsidR="00A96E9C" w:rsidRPr="0016682C">
        <w:rPr>
          <w:rStyle w:val="Fuentedeprrafopredeter1"/>
          <w:rFonts w:ascii="Montserrat" w:eastAsia="Times New Roman" w:hAnsi="Montserrat"/>
          <w:color w:val="000000"/>
        </w:rPr>
        <w:t xml:space="preserve">por eso es </w:t>
      </w:r>
      <w:r w:rsidR="00A96E9C" w:rsidRPr="0016682C">
        <w:rPr>
          <w:rStyle w:val="Fuentedeprrafopredeter1"/>
          <w:rFonts w:ascii="Montserrat" w:eastAsia="Times New Roman" w:hAnsi="Montserrat"/>
          <w:color w:val="000000"/>
        </w:rPr>
        <w:lastRenderedPageBreak/>
        <w:t>importante saber que los temas que vemos en cada clase son importantes para comprender los procesos históricos de cada per</w:t>
      </w:r>
      <w:r w:rsidR="001A64DE" w:rsidRPr="0016682C">
        <w:rPr>
          <w:rStyle w:val="Fuentedeprrafopredeter1"/>
          <w:rFonts w:ascii="Montserrat" w:eastAsia="Times New Roman" w:hAnsi="Montserrat"/>
          <w:color w:val="000000"/>
        </w:rPr>
        <w:t>í</w:t>
      </w:r>
      <w:r w:rsidR="00A96E9C" w:rsidRPr="0016682C">
        <w:rPr>
          <w:rStyle w:val="Fuentedeprrafopredeter1"/>
          <w:rFonts w:ascii="Montserrat" w:eastAsia="Times New Roman" w:hAnsi="Montserrat"/>
          <w:color w:val="000000"/>
        </w:rPr>
        <w:t>odo.</w:t>
      </w:r>
    </w:p>
    <w:p w14:paraId="4DB16B2B" w14:textId="77777777" w:rsidR="000D6D93" w:rsidRPr="0016682C" w:rsidRDefault="000D6D93" w:rsidP="0016682C">
      <w:pPr>
        <w:suppressAutoHyphens/>
        <w:spacing w:after="0" w:line="240" w:lineRule="auto"/>
        <w:jc w:val="both"/>
        <w:rPr>
          <w:rStyle w:val="Fuentedeprrafopredeter1"/>
          <w:rFonts w:ascii="Montserrat" w:eastAsia="Times New Roman" w:hAnsi="Montserrat"/>
          <w:color w:val="000000" w:themeColor="text1"/>
        </w:rPr>
      </w:pPr>
    </w:p>
    <w:p w14:paraId="5A098C0A" w14:textId="5AE6C694" w:rsidR="00A96E9C" w:rsidRPr="0016682C" w:rsidRDefault="000D6D93" w:rsidP="0016682C">
      <w:pPr>
        <w:suppressAutoHyphens/>
        <w:spacing w:after="0" w:line="240" w:lineRule="auto"/>
        <w:jc w:val="both"/>
        <w:rPr>
          <w:rFonts w:ascii="Montserrat" w:eastAsia="Times New Roman" w:hAnsi="Montserrat"/>
          <w:color w:val="000000"/>
        </w:rPr>
      </w:pPr>
      <w:r w:rsidRPr="0016682C">
        <w:rPr>
          <w:rStyle w:val="Fuentedeprrafopredeter1"/>
          <w:rFonts w:ascii="Montserrat" w:eastAsia="Times New Roman" w:hAnsi="Montserrat"/>
          <w:color w:val="000000"/>
        </w:rPr>
        <w:t>L</w:t>
      </w:r>
      <w:r w:rsidR="00A96E9C" w:rsidRPr="0016682C">
        <w:rPr>
          <w:rStyle w:val="Fuentedeprrafopredeter1"/>
          <w:rFonts w:ascii="Montserrat" w:eastAsia="Times New Roman" w:hAnsi="Montserrat"/>
          <w:color w:val="000000"/>
        </w:rPr>
        <w:t xml:space="preserve">a palabra </w:t>
      </w:r>
      <w:r w:rsidRPr="0016682C">
        <w:rPr>
          <w:rStyle w:val="Fuentedeprrafopredeter1"/>
          <w:rFonts w:ascii="Montserrat" w:eastAsia="Times New Roman" w:hAnsi="Montserrat"/>
          <w:color w:val="000000"/>
        </w:rPr>
        <w:t xml:space="preserve">reforma </w:t>
      </w:r>
      <w:r w:rsidR="00A96E9C" w:rsidRPr="0016682C">
        <w:rPr>
          <w:rStyle w:val="Fuentedeprrafopredeter1"/>
          <w:rFonts w:ascii="Montserrat" w:eastAsia="Times New Roman" w:hAnsi="Montserrat"/>
          <w:color w:val="000000"/>
        </w:rPr>
        <w:t>se usa actualmente para hacer referencia a una propuesta de innovación o mejora en algo, no tiene que ser político forzosamente.</w:t>
      </w:r>
    </w:p>
    <w:p w14:paraId="113FA59C" w14:textId="77777777" w:rsidR="000D6D93" w:rsidRPr="0016682C" w:rsidRDefault="000D6D93" w:rsidP="0016682C">
      <w:pPr>
        <w:spacing w:after="0" w:line="240" w:lineRule="auto"/>
        <w:jc w:val="both"/>
        <w:rPr>
          <w:rFonts w:ascii="Montserrat" w:eastAsia="Times New Roman" w:hAnsi="Montserrat"/>
          <w:color w:val="000000"/>
        </w:rPr>
      </w:pPr>
    </w:p>
    <w:p w14:paraId="3B4E3480" w14:textId="0314623E" w:rsidR="00A96E9C" w:rsidRPr="0016682C" w:rsidRDefault="000D6D93" w:rsidP="0016682C">
      <w:pPr>
        <w:spacing w:after="0" w:line="240" w:lineRule="auto"/>
        <w:jc w:val="both"/>
        <w:rPr>
          <w:rFonts w:ascii="Montserrat" w:eastAsia="Times New Roman" w:hAnsi="Montserrat"/>
          <w:color w:val="000000"/>
        </w:rPr>
      </w:pPr>
      <w:r w:rsidRPr="0016682C">
        <w:rPr>
          <w:rFonts w:ascii="Montserrat" w:eastAsia="Times New Roman" w:hAnsi="Montserrat"/>
          <w:color w:val="000000"/>
        </w:rPr>
        <w:t>E</w:t>
      </w:r>
      <w:r w:rsidR="00A96E9C" w:rsidRPr="0016682C">
        <w:rPr>
          <w:rFonts w:ascii="Montserrat" w:eastAsia="Times New Roman" w:hAnsi="Montserrat"/>
          <w:color w:val="000000"/>
        </w:rPr>
        <w:t>l Paseo de la Reforma, es una avenida en la Ciudad de México, y se llama así por el movimiento que veremos hoy, aunque no siempre tuvo este nombre. Fue hasta el gobierno de Sebastián Lerdo de Tejada y con la muerte de Juárez que adquirió su nombre actual.</w:t>
      </w:r>
    </w:p>
    <w:p w14:paraId="4009959A" w14:textId="77777777" w:rsidR="000D6D93" w:rsidRPr="0016682C" w:rsidRDefault="000D6D93" w:rsidP="0016682C">
      <w:pPr>
        <w:spacing w:after="0" w:line="240" w:lineRule="auto"/>
        <w:jc w:val="both"/>
        <w:rPr>
          <w:rFonts w:ascii="Montserrat" w:eastAsia="Times New Roman" w:hAnsi="Montserrat"/>
          <w:color w:val="000000"/>
        </w:rPr>
      </w:pPr>
    </w:p>
    <w:p w14:paraId="2C55BC54" w14:textId="51C7BF60" w:rsidR="00A96E9C" w:rsidRPr="0016682C" w:rsidRDefault="00A96E9C" w:rsidP="0016682C">
      <w:pPr>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La historia nos ayuda no sólo a analizar y comprender nuestro presente, sino a desarrollar muchísimas habilidades.</w:t>
      </w:r>
    </w:p>
    <w:p w14:paraId="3931B2B8" w14:textId="77777777" w:rsidR="000D6D93" w:rsidRPr="0016682C" w:rsidRDefault="000D6D93" w:rsidP="0016682C">
      <w:pPr>
        <w:suppressAutoHyphens/>
        <w:spacing w:after="0" w:line="240" w:lineRule="auto"/>
        <w:jc w:val="both"/>
        <w:rPr>
          <w:rStyle w:val="Fuentedeprrafopredeter1"/>
          <w:rFonts w:ascii="Montserrat" w:eastAsia="Times New Roman" w:hAnsi="Montserrat"/>
          <w:color w:val="000000" w:themeColor="text1"/>
        </w:rPr>
      </w:pPr>
    </w:p>
    <w:p w14:paraId="5DADC35F" w14:textId="77777777" w:rsidR="000D6D93" w:rsidRPr="0016682C" w:rsidRDefault="000D6D93" w:rsidP="0016682C">
      <w:pPr>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 xml:space="preserve">No olvides </w:t>
      </w:r>
      <w:r w:rsidR="00A96E9C" w:rsidRPr="0016682C">
        <w:rPr>
          <w:rStyle w:val="Fuentedeprrafopredeter1"/>
          <w:rFonts w:ascii="Montserrat" w:eastAsia="Times New Roman" w:hAnsi="Montserrat"/>
          <w:color w:val="000000" w:themeColor="text1"/>
        </w:rPr>
        <w:t xml:space="preserve">tener listo </w:t>
      </w:r>
      <w:r w:rsidRPr="0016682C">
        <w:rPr>
          <w:rStyle w:val="Fuentedeprrafopredeter1"/>
          <w:rFonts w:ascii="Montserrat" w:eastAsia="Times New Roman" w:hAnsi="Montserrat"/>
          <w:color w:val="000000" w:themeColor="text1"/>
        </w:rPr>
        <w:t>t</w:t>
      </w:r>
      <w:r w:rsidR="00A96E9C" w:rsidRPr="0016682C">
        <w:rPr>
          <w:rStyle w:val="Fuentedeprrafopredeter1"/>
          <w:rFonts w:ascii="Montserrat" w:eastAsia="Times New Roman" w:hAnsi="Montserrat"/>
          <w:color w:val="000000" w:themeColor="text1"/>
        </w:rPr>
        <w:t>u libro de texto de historia en la página 56</w:t>
      </w:r>
      <w:r w:rsidRPr="0016682C">
        <w:rPr>
          <w:rStyle w:val="Fuentedeprrafopredeter1"/>
          <w:rFonts w:ascii="Montserrat" w:eastAsia="Times New Roman" w:hAnsi="Montserrat"/>
          <w:color w:val="000000" w:themeColor="text1"/>
        </w:rPr>
        <w:t>.</w:t>
      </w:r>
    </w:p>
    <w:p w14:paraId="50FE54CD" w14:textId="77777777" w:rsidR="000D6D93" w:rsidRPr="0016682C" w:rsidRDefault="000D6D93" w:rsidP="0016682C">
      <w:pPr>
        <w:suppressAutoHyphens/>
        <w:spacing w:after="0" w:line="240" w:lineRule="auto"/>
        <w:jc w:val="both"/>
        <w:rPr>
          <w:rStyle w:val="Fuentedeprrafopredeter1"/>
          <w:rFonts w:ascii="Montserrat" w:eastAsia="Times New Roman" w:hAnsi="Montserrat"/>
          <w:color w:val="000000" w:themeColor="text1"/>
        </w:rPr>
      </w:pPr>
    </w:p>
    <w:p w14:paraId="04C0ED91" w14:textId="2D646F60" w:rsidR="00A96E9C" w:rsidRPr="0016682C" w:rsidRDefault="00A96E9C" w:rsidP="0016682C">
      <w:pPr>
        <w:suppressAutoHyphens/>
        <w:spacing w:after="0" w:line="240" w:lineRule="auto"/>
        <w:jc w:val="both"/>
        <w:rPr>
          <w:rStyle w:val="Fuentedeprrafopredeter1"/>
          <w:rFonts w:ascii="Montserrat" w:hAnsi="Montserrat"/>
        </w:rPr>
      </w:pPr>
      <w:r w:rsidRPr="0016682C">
        <w:rPr>
          <w:rStyle w:val="Fuentedeprrafopredeter1"/>
          <w:rFonts w:ascii="Montserrat" w:eastAsia="Times New Roman" w:hAnsi="Montserrat"/>
          <w:color w:val="000000" w:themeColor="text1"/>
        </w:rPr>
        <w:t>L</w:t>
      </w:r>
      <w:r w:rsidRPr="0016682C">
        <w:rPr>
          <w:rStyle w:val="Fuentedeprrafopredeter1"/>
          <w:rFonts w:ascii="Montserrat" w:hAnsi="Montserrat"/>
        </w:rPr>
        <w:t>a etapa histórica que conocemos con el nombre de Guerra de Reforma, o Guerra de los Tres Años, se libró durante los años de 1858, 1859 y 1860, y fue una profunda revolución que acabó con las estructuras coloniales que habían permanecido desde el fin de la Independencia. Esta guerra fue muy cruel, pero con ella México comenzó una etapa para definir su Estado republicano, federal y laico.</w:t>
      </w:r>
    </w:p>
    <w:p w14:paraId="70F87E4C" w14:textId="77777777" w:rsidR="001A64DE" w:rsidRPr="0016682C" w:rsidRDefault="001A64DE" w:rsidP="0016682C">
      <w:pPr>
        <w:suppressAutoHyphens/>
        <w:spacing w:after="0" w:line="240" w:lineRule="auto"/>
        <w:jc w:val="both"/>
        <w:rPr>
          <w:rStyle w:val="Fuentedeprrafopredeter1"/>
          <w:rFonts w:ascii="Montserrat" w:eastAsia="Times New Roman" w:hAnsi="Montserrat"/>
          <w:bCs/>
          <w:color w:val="000000"/>
        </w:rPr>
      </w:pPr>
    </w:p>
    <w:p w14:paraId="100298DA" w14:textId="705C09D7" w:rsidR="00A96E9C" w:rsidRPr="0016682C" w:rsidRDefault="00A40CF9" w:rsidP="0016682C">
      <w:pPr>
        <w:suppressAutoHyphens/>
        <w:spacing w:after="0" w:line="240" w:lineRule="auto"/>
        <w:jc w:val="both"/>
        <w:rPr>
          <w:rFonts w:ascii="Montserrat" w:hAnsi="Montserrat"/>
        </w:rPr>
      </w:pPr>
      <w:r w:rsidRPr="0016682C">
        <w:rPr>
          <w:rStyle w:val="Fuentedeprrafopredeter1"/>
          <w:rFonts w:ascii="Montserrat" w:eastAsia="Times New Roman" w:hAnsi="Montserrat"/>
          <w:bCs/>
          <w:color w:val="000000" w:themeColor="text1"/>
        </w:rPr>
        <w:t>A</w:t>
      </w:r>
      <w:r w:rsidR="00A96E9C" w:rsidRPr="0016682C">
        <w:rPr>
          <w:rStyle w:val="Fuentedeprrafopredeter1"/>
          <w:rFonts w:ascii="Montserrat" w:eastAsia="Times New Roman" w:hAnsi="Montserrat"/>
          <w:color w:val="000000" w:themeColor="text1"/>
        </w:rPr>
        <w:t>lgo importante en esa guerra es que fue entre los mismos mexicanos, es decir, fue una terrible guerra entre hermanos, entre ciudadanos del mismo país, por eso se le conoce como “</w:t>
      </w:r>
      <w:r w:rsidR="00A96E9C" w:rsidRPr="0016682C">
        <w:rPr>
          <w:rStyle w:val="Fuentedeprrafopredeter1"/>
          <w:rFonts w:ascii="Montserrat" w:hAnsi="Montserrat"/>
        </w:rPr>
        <w:t>guerra civil”. Esto quiere decir que fue una guerra entre dos o más bandos dentro de la misma nación.</w:t>
      </w:r>
    </w:p>
    <w:p w14:paraId="002EA9B6" w14:textId="77777777" w:rsidR="00A40CF9" w:rsidRPr="0016682C" w:rsidRDefault="00A40CF9" w:rsidP="0016682C">
      <w:pPr>
        <w:spacing w:after="0" w:line="240" w:lineRule="auto"/>
        <w:jc w:val="both"/>
        <w:rPr>
          <w:rFonts w:ascii="Montserrat" w:hAnsi="Montserrat"/>
        </w:rPr>
      </w:pPr>
    </w:p>
    <w:p w14:paraId="550E6A64" w14:textId="77777777" w:rsidR="00936AB1" w:rsidRPr="0016682C" w:rsidRDefault="00A96E9C" w:rsidP="0016682C">
      <w:pPr>
        <w:spacing w:after="0" w:line="240" w:lineRule="auto"/>
        <w:jc w:val="both"/>
        <w:rPr>
          <w:rFonts w:ascii="Montserrat" w:hAnsi="Montserrat"/>
        </w:rPr>
      </w:pPr>
      <w:r w:rsidRPr="0016682C">
        <w:rPr>
          <w:rFonts w:ascii="Montserrat" w:hAnsi="Montserrat"/>
        </w:rPr>
        <w:t>Como hemos visto en clases anteriores, se enfrentaron dos proyectos de nación: los liberales y los conservadores.</w:t>
      </w:r>
    </w:p>
    <w:p w14:paraId="1805E11E" w14:textId="77777777" w:rsidR="00936AB1" w:rsidRPr="0016682C" w:rsidRDefault="00936AB1" w:rsidP="0016682C">
      <w:pPr>
        <w:spacing w:after="0" w:line="240" w:lineRule="auto"/>
        <w:jc w:val="both"/>
        <w:rPr>
          <w:rFonts w:ascii="Montserrat" w:hAnsi="Montserrat"/>
        </w:rPr>
      </w:pPr>
    </w:p>
    <w:p w14:paraId="4EAEA2F5" w14:textId="69AC6996" w:rsidR="00A96E9C" w:rsidRPr="0016682C" w:rsidRDefault="00A96E9C" w:rsidP="0016682C">
      <w:pPr>
        <w:spacing w:after="0" w:line="240" w:lineRule="auto"/>
        <w:jc w:val="both"/>
        <w:rPr>
          <w:rFonts w:ascii="Montserrat" w:hAnsi="Montserrat"/>
        </w:rPr>
      </w:pPr>
      <w:r w:rsidRPr="0016682C">
        <w:rPr>
          <w:rFonts w:ascii="Montserrat" w:hAnsi="Montserrat"/>
        </w:rPr>
        <w:t>Recuerd</w:t>
      </w:r>
      <w:r w:rsidR="00A40CF9" w:rsidRPr="0016682C">
        <w:rPr>
          <w:rFonts w:ascii="Montserrat" w:hAnsi="Montserrat"/>
        </w:rPr>
        <w:t>a</w:t>
      </w:r>
      <w:r w:rsidRPr="0016682C">
        <w:rPr>
          <w:rFonts w:ascii="Montserrat" w:hAnsi="Montserrat"/>
        </w:rPr>
        <w:t xml:space="preserve"> que ambos querían cosas distintas para el país. Vamos a ver el cuadro </w:t>
      </w:r>
      <w:r w:rsidR="00D05971" w:rsidRPr="0016682C">
        <w:rPr>
          <w:rFonts w:ascii="Montserrat" w:hAnsi="Montserrat"/>
        </w:rPr>
        <w:t xml:space="preserve">que se encentra en la página 50 </w:t>
      </w:r>
      <w:r w:rsidRPr="0016682C">
        <w:rPr>
          <w:rFonts w:ascii="Montserrat" w:hAnsi="Montserrat"/>
        </w:rPr>
        <w:t xml:space="preserve">del libro de texto </w:t>
      </w:r>
      <w:r w:rsidR="00D05971" w:rsidRPr="0016682C">
        <w:rPr>
          <w:rFonts w:ascii="Montserrat" w:hAnsi="Montserrat"/>
        </w:rPr>
        <w:t>historia,</w:t>
      </w:r>
      <w:r w:rsidRPr="0016682C">
        <w:rPr>
          <w:rFonts w:ascii="Montserrat" w:hAnsi="Montserrat"/>
        </w:rPr>
        <w:t xml:space="preserve"> para recordar en qué radicaban estas diferencias.</w:t>
      </w:r>
    </w:p>
    <w:p w14:paraId="2F906A8E" w14:textId="77777777" w:rsidR="00A40CF9" w:rsidRPr="0016682C" w:rsidRDefault="00A40CF9" w:rsidP="0016682C">
      <w:pPr>
        <w:spacing w:after="0" w:line="240" w:lineRule="auto"/>
        <w:jc w:val="both"/>
        <w:rPr>
          <w:rFonts w:ascii="Montserrat" w:hAnsi="Montserrat"/>
        </w:rPr>
      </w:pPr>
    </w:p>
    <w:tbl>
      <w:tblPr>
        <w:tblStyle w:val="Tablaconcuadrcula"/>
        <w:tblW w:w="0" w:type="auto"/>
        <w:tblLook w:val="04A0" w:firstRow="1" w:lastRow="0" w:firstColumn="1" w:lastColumn="0" w:noHBand="0" w:noVBand="1"/>
      </w:tblPr>
      <w:tblGrid>
        <w:gridCol w:w="2630"/>
        <w:gridCol w:w="3633"/>
        <w:gridCol w:w="3131"/>
      </w:tblGrid>
      <w:tr w:rsidR="00A40CF9" w:rsidRPr="0016682C" w14:paraId="3AABEFC8" w14:textId="77777777" w:rsidTr="00316DBD">
        <w:tc>
          <w:tcPr>
            <w:tcW w:w="2660" w:type="dxa"/>
            <w:shd w:val="clear" w:color="auto" w:fill="44546A" w:themeFill="text2"/>
            <w:vAlign w:val="center"/>
          </w:tcPr>
          <w:p w14:paraId="62239391" w14:textId="77777777" w:rsidR="00A40CF9" w:rsidRPr="0016682C" w:rsidRDefault="00A40CF9" w:rsidP="0016682C">
            <w:pPr>
              <w:jc w:val="center"/>
              <w:rPr>
                <w:rFonts w:ascii="Montserrat" w:eastAsia="Times New Roman" w:hAnsi="Montserrat" w:cs="Arial"/>
                <w:b/>
                <w:color w:val="FFFFFF" w:themeColor="background1"/>
              </w:rPr>
            </w:pPr>
            <w:r w:rsidRPr="0016682C">
              <w:rPr>
                <w:rFonts w:ascii="Montserrat" w:eastAsia="Times New Roman" w:hAnsi="Montserrat" w:cs="Arial"/>
                <w:b/>
                <w:color w:val="FFFFFF" w:themeColor="background1"/>
              </w:rPr>
              <w:t>Características</w:t>
            </w:r>
          </w:p>
        </w:tc>
        <w:tc>
          <w:tcPr>
            <w:tcW w:w="3702" w:type="dxa"/>
            <w:shd w:val="clear" w:color="auto" w:fill="44546A" w:themeFill="text2"/>
            <w:vAlign w:val="center"/>
          </w:tcPr>
          <w:p w14:paraId="09E1197D" w14:textId="77777777" w:rsidR="00A40CF9" w:rsidRPr="0016682C" w:rsidRDefault="00A40CF9" w:rsidP="0016682C">
            <w:pPr>
              <w:jc w:val="center"/>
              <w:rPr>
                <w:rFonts w:ascii="Montserrat" w:eastAsia="Times New Roman" w:hAnsi="Montserrat" w:cs="Arial"/>
                <w:b/>
                <w:color w:val="FFFFFF" w:themeColor="background1"/>
              </w:rPr>
            </w:pPr>
            <w:r w:rsidRPr="0016682C">
              <w:rPr>
                <w:rFonts w:ascii="Montserrat" w:eastAsia="Times New Roman" w:hAnsi="Montserrat" w:cs="Arial"/>
                <w:b/>
                <w:color w:val="FFFFFF" w:themeColor="background1"/>
              </w:rPr>
              <w:t>Liberales</w:t>
            </w:r>
          </w:p>
        </w:tc>
        <w:tc>
          <w:tcPr>
            <w:tcW w:w="3182" w:type="dxa"/>
            <w:shd w:val="clear" w:color="auto" w:fill="44546A" w:themeFill="text2"/>
            <w:vAlign w:val="center"/>
          </w:tcPr>
          <w:p w14:paraId="1B9B94E6" w14:textId="77777777" w:rsidR="00A40CF9" w:rsidRPr="0016682C" w:rsidRDefault="00A40CF9" w:rsidP="0016682C">
            <w:pPr>
              <w:jc w:val="center"/>
              <w:rPr>
                <w:rFonts w:ascii="Montserrat" w:eastAsia="Times New Roman" w:hAnsi="Montserrat" w:cs="Arial"/>
                <w:b/>
                <w:color w:val="FFFFFF" w:themeColor="background1"/>
              </w:rPr>
            </w:pPr>
            <w:r w:rsidRPr="0016682C">
              <w:rPr>
                <w:rFonts w:ascii="Montserrat" w:eastAsia="Times New Roman" w:hAnsi="Montserrat" w:cs="Arial"/>
                <w:b/>
                <w:color w:val="FFFFFF" w:themeColor="background1"/>
              </w:rPr>
              <w:t>Conservadores</w:t>
            </w:r>
          </w:p>
        </w:tc>
      </w:tr>
      <w:tr w:rsidR="00A40CF9" w:rsidRPr="0016682C" w14:paraId="1B29F5CB" w14:textId="77777777" w:rsidTr="000C47CE">
        <w:tc>
          <w:tcPr>
            <w:tcW w:w="2660" w:type="dxa"/>
            <w:vAlign w:val="center"/>
          </w:tcPr>
          <w:p w14:paraId="711A9648"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Forma de gobierno deseada</w:t>
            </w:r>
          </w:p>
        </w:tc>
        <w:tc>
          <w:tcPr>
            <w:tcW w:w="3702" w:type="dxa"/>
            <w:vAlign w:val="center"/>
          </w:tcPr>
          <w:p w14:paraId="24044510"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República gobernada por un ciudadano mexicano.</w:t>
            </w:r>
          </w:p>
        </w:tc>
        <w:tc>
          <w:tcPr>
            <w:tcW w:w="3182" w:type="dxa"/>
            <w:vAlign w:val="center"/>
          </w:tcPr>
          <w:p w14:paraId="52DA48DC"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Monarquía gobernada por un miembro de la realeza europea. O un gobierno centralista.</w:t>
            </w:r>
          </w:p>
        </w:tc>
      </w:tr>
      <w:tr w:rsidR="00A40CF9" w:rsidRPr="0016682C" w14:paraId="33AA156B" w14:textId="77777777" w:rsidTr="000C47CE">
        <w:tc>
          <w:tcPr>
            <w:tcW w:w="2660" w:type="dxa"/>
            <w:vAlign w:val="center"/>
          </w:tcPr>
          <w:p w14:paraId="33C7265E"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Principales Objetivos</w:t>
            </w:r>
          </w:p>
        </w:tc>
        <w:tc>
          <w:tcPr>
            <w:tcW w:w="3702" w:type="dxa"/>
            <w:vAlign w:val="center"/>
          </w:tcPr>
          <w:p w14:paraId="7A17B1C5"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Desamortizar los bienes del clero y las tierras comunales; permitir la libertad de culto y establecer la igualdad de la población ante la ley.</w:t>
            </w:r>
          </w:p>
        </w:tc>
        <w:tc>
          <w:tcPr>
            <w:tcW w:w="3182" w:type="dxa"/>
            <w:vAlign w:val="center"/>
          </w:tcPr>
          <w:p w14:paraId="7A0BD9A9"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Prohibir la existencia de otra religión diferente a la católica.</w:t>
            </w:r>
          </w:p>
        </w:tc>
      </w:tr>
      <w:tr w:rsidR="00A40CF9" w:rsidRPr="0016682C" w14:paraId="390FD5F8" w14:textId="77777777" w:rsidTr="000C47CE">
        <w:tc>
          <w:tcPr>
            <w:tcW w:w="2660" w:type="dxa"/>
            <w:vAlign w:val="center"/>
          </w:tcPr>
          <w:p w14:paraId="1F046870"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lastRenderedPageBreak/>
              <w:t>Propuestas</w:t>
            </w:r>
          </w:p>
        </w:tc>
        <w:tc>
          <w:tcPr>
            <w:tcW w:w="3702" w:type="dxa"/>
            <w:vAlign w:val="center"/>
          </w:tcPr>
          <w:p w14:paraId="07275DDE"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Cambios en la educación, la libertad de expresión.</w:t>
            </w:r>
          </w:p>
          <w:p w14:paraId="0C48C493"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Establecimiento del registro civil.</w:t>
            </w:r>
          </w:p>
        </w:tc>
        <w:tc>
          <w:tcPr>
            <w:tcW w:w="3182" w:type="dxa"/>
            <w:vAlign w:val="center"/>
          </w:tcPr>
          <w:p w14:paraId="5EA9F459" w14:textId="77777777" w:rsidR="00A40CF9" w:rsidRPr="0016682C" w:rsidRDefault="00A40CF9" w:rsidP="0016682C">
            <w:pPr>
              <w:jc w:val="both"/>
              <w:rPr>
                <w:rFonts w:ascii="Montserrat" w:eastAsia="Times New Roman" w:hAnsi="Montserrat" w:cs="Arial"/>
                <w:color w:val="000000" w:themeColor="text1"/>
              </w:rPr>
            </w:pPr>
            <w:r w:rsidRPr="0016682C">
              <w:rPr>
                <w:rFonts w:ascii="Montserrat" w:eastAsia="Times New Roman" w:hAnsi="Montserrat" w:cs="Arial"/>
                <w:color w:val="000000" w:themeColor="text1"/>
              </w:rPr>
              <w:t>Mantener los privilegios de la iglesia, del Ejército y los terratenientes.</w:t>
            </w:r>
          </w:p>
        </w:tc>
      </w:tr>
    </w:tbl>
    <w:p w14:paraId="038A7F6D" w14:textId="2D7C44BA" w:rsidR="00A52945" w:rsidRPr="0016682C" w:rsidRDefault="00A52945" w:rsidP="0016682C">
      <w:pPr>
        <w:spacing w:after="0" w:line="240" w:lineRule="auto"/>
        <w:jc w:val="center"/>
        <w:rPr>
          <w:rFonts w:ascii="Montserrat" w:hAnsi="Montserrat"/>
          <w:color w:val="0070C0"/>
        </w:rPr>
      </w:pPr>
      <w:r w:rsidRPr="0016682C">
        <w:rPr>
          <w:rFonts w:ascii="Montserrat" w:hAnsi="Montserrat"/>
          <w:color w:val="0070C0"/>
        </w:rPr>
        <w:t>https://libros.conaliteg.gob.mx/20/P5HIA.htm#page/50</w:t>
      </w:r>
    </w:p>
    <w:p w14:paraId="136568C4" w14:textId="77777777" w:rsidR="00A52945" w:rsidRPr="0016682C" w:rsidRDefault="00A52945" w:rsidP="0016682C">
      <w:pPr>
        <w:spacing w:after="0" w:line="240" w:lineRule="auto"/>
        <w:jc w:val="both"/>
        <w:rPr>
          <w:rFonts w:ascii="Montserrat" w:hAnsi="Montserrat"/>
        </w:rPr>
      </w:pPr>
    </w:p>
    <w:p w14:paraId="1CAE80F3" w14:textId="77777777" w:rsidR="00A96E9C" w:rsidRPr="0016682C" w:rsidRDefault="00A96E9C" w:rsidP="0016682C">
      <w:pPr>
        <w:spacing w:after="0" w:line="240" w:lineRule="auto"/>
        <w:jc w:val="both"/>
        <w:rPr>
          <w:rFonts w:ascii="Montserrat" w:hAnsi="Montserrat"/>
        </w:rPr>
      </w:pPr>
      <w:r w:rsidRPr="0016682C">
        <w:rPr>
          <w:rFonts w:ascii="Montserrat" w:hAnsi="Montserrat"/>
        </w:rPr>
        <w:t>La Guerra de Reforma no fue un conflicto por cambiar los valores religiosos, sino por cambiar la autoridad política, la estructura social y la distribución de la riqueza.</w:t>
      </w:r>
    </w:p>
    <w:p w14:paraId="3FA3A832" w14:textId="77777777" w:rsidR="00A40CF9" w:rsidRPr="0016682C" w:rsidRDefault="00A40CF9" w:rsidP="0016682C">
      <w:pPr>
        <w:spacing w:after="0" w:line="240" w:lineRule="auto"/>
        <w:jc w:val="both"/>
        <w:rPr>
          <w:rFonts w:ascii="Montserrat" w:hAnsi="Montserrat"/>
        </w:rPr>
      </w:pPr>
    </w:p>
    <w:p w14:paraId="6D95ABFD" w14:textId="4BC1D04B" w:rsidR="00A96E9C" w:rsidRPr="0016682C" w:rsidRDefault="00A96E9C" w:rsidP="0016682C">
      <w:pPr>
        <w:spacing w:after="0" w:line="240" w:lineRule="auto"/>
        <w:jc w:val="both"/>
        <w:rPr>
          <w:rFonts w:ascii="Montserrat" w:hAnsi="Montserrat"/>
        </w:rPr>
      </w:pPr>
      <w:r w:rsidRPr="0016682C">
        <w:rPr>
          <w:rFonts w:ascii="Montserrat" w:hAnsi="Montserrat"/>
        </w:rPr>
        <w:t>Lo que se estaba peleando en esta guerra era, principalmente:</w:t>
      </w:r>
    </w:p>
    <w:p w14:paraId="7756B62A" w14:textId="77777777" w:rsidR="00A40CF9" w:rsidRPr="0016682C" w:rsidRDefault="00A40CF9" w:rsidP="0016682C">
      <w:pPr>
        <w:spacing w:after="0" w:line="240" w:lineRule="auto"/>
        <w:jc w:val="both"/>
        <w:rPr>
          <w:rFonts w:ascii="Montserrat" w:hAnsi="Montserrat"/>
        </w:rPr>
      </w:pPr>
    </w:p>
    <w:p w14:paraId="21F3EE37" w14:textId="723B0979" w:rsidR="00A96E9C" w:rsidRPr="0016682C" w:rsidRDefault="00A96E9C" w:rsidP="0016682C">
      <w:pPr>
        <w:pStyle w:val="Prrafodelista"/>
        <w:numPr>
          <w:ilvl w:val="0"/>
          <w:numId w:val="44"/>
        </w:numPr>
        <w:spacing w:after="0" w:line="240" w:lineRule="auto"/>
        <w:jc w:val="both"/>
        <w:rPr>
          <w:rFonts w:ascii="Montserrat" w:hAnsi="Montserrat"/>
        </w:rPr>
      </w:pPr>
      <w:r w:rsidRPr="0016682C">
        <w:rPr>
          <w:rFonts w:ascii="Montserrat" w:hAnsi="Montserrat"/>
        </w:rPr>
        <w:t>La autoridad política de la nación: ¿a quién le deben lealtad y obediencia los mexicanos?</w:t>
      </w:r>
    </w:p>
    <w:p w14:paraId="74FF67FE" w14:textId="6560B3F9" w:rsidR="00A40CF9" w:rsidRPr="0016682C" w:rsidRDefault="00A96E9C" w:rsidP="0016682C">
      <w:pPr>
        <w:pStyle w:val="Prrafodelista"/>
        <w:numPr>
          <w:ilvl w:val="0"/>
          <w:numId w:val="44"/>
        </w:numPr>
        <w:spacing w:after="0" w:line="240" w:lineRule="auto"/>
        <w:jc w:val="both"/>
        <w:rPr>
          <w:rFonts w:ascii="Montserrat" w:hAnsi="Montserrat"/>
        </w:rPr>
      </w:pPr>
      <w:r w:rsidRPr="0016682C">
        <w:rPr>
          <w:rFonts w:ascii="Montserrat" w:hAnsi="Montserrat"/>
        </w:rPr>
        <w:t xml:space="preserve">La estructura de la sociedad: se busca construir una ciudadanía moderna: </w:t>
      </w:r>
      <w:r w:rsidRPr="0016682C">
        <w:rPr>
          <w:rFonts w:ascii="Montserrat" w:hAnsi="Montserrat"/>
          <w:bCs/>
        </w:rPr>
        <w:t>individuos</w:t>
      </w:r>
      <w:r w:rsidRPr="0016682C">
        <w:rPr>
          <w:rFonts w:ascii="Montserrat" w:hAnsi="Montserrat"/>
        </w:rPr>
        <w:t xml:space="preserve"> con derechos civiles (libertad de pensamiento, de trabajo, de asociación</w:t>
      </w:r>
      <w:r w:rsidR="00D05971" w:rsidRPr="0016682C">
        <w:rPr>
          <w:rFonts w:ascii="Montserrat" w:hAnsi="Montserrat"/>
        </w:rPr>
        <w:t xml:space="preserve"> y</w:t>
      </w:r>
      <w:r w:rsidRPr="0016682C">
        <w:rPr>
          <w:rFonts w:ascii="Montserrat" w:hAnsi="Montserrat"/>
        </w:rPr>
        <w:t xml:space="preserve"> de imprenta</w:t>
      </w:r>
      <w:r w:rsidR="00A40CF9" w:rsidRPr="0016682C">
        <w:rPr>
          <w:rFonts w:ascii="Montserrat" w:hAnsi="Montserrat"/>
        </w:rPr>
        <w:t>)</w:t>
      </w:r>
      <w:r w:rsidRPr="0016682C">
        <w:rPr>
          <w:rFonts w:ascii="Montserrat" w:hAnsi="Montserrat"/>
        </w:rPr>
        <w:t xml:space="preserve"> e iguales ante la Ley. Y en para ello se promulgaron las Leyes de Reforma, que establecieron la laicidad, es decir, la separación de la iglesia del Estado</w:t>
      </w:r>
      <w:r w:rsidR="00A40CF9" w:rsidRPr="0016682C">
        <w:rPr>
          <w:rFonts w:ascii="Montserrat" w:hAnsi="Montserrat"/>
        </w:rPr>
        <w:t>.</w:t>
      </w:r>
    </w:p>
    <w:p w14:paraId="49E5326B" w14:textId="77777777" w:rsidR="000C47CE" w:rsidRPr="0016682C" w:rsidRDefault="000C47CE" w:rsidP="0016682C">
      <w:pPr>
        <w:spacing w:after="0" w:line="240" w:lineRule="auto"/>
        <w:jc w:val="both"/>
        <w:rPr>
          <w:rFonts w:ascii="Montserrat" w:hAnsi="Montserrat"/>
        </w:rPr>
      </w:pPr>
    </w:p>
    <w:p w14:paraId="26067DA3" w14:textId="46F86295" w:rsidR="00A96E9C" w:rsidRPr="0016682C" w:rsidRDefault="00A96E9C" w:rsidP="0016682C">
      <w:pPr>
        <w:pStyle w:val="Prrafodelista"/>
        <w:numPr>
          <w:ilvl w:val="0"/>
          <w:numId w:val="44"/>
        </w:numPr>
        <w:spacing w:after="0" w:line="240" w:lineRule="auto"/>
        <w:jc w:val="both"/>
        <w:rPr>
          <w:rStyle w:val="Fuentedeprrafopredeter1"/>
          <w:rFonts w:ascii="Montserrat" w:hAnsi="Montserrat"/>
          <w:bCs/>
        </w:rPr>
      </w:pPr>
      <w:r w:rsidRPr="0016682C">
        <w:rPr>
          <w:rFonts w:ascii="Montserrat" w:hAnsi="Montserrat"/>
        </w:rPr>
        <w:t>La distribución de la riqueza.</w:t>
      </w:r>
    </w:p>
    <w:p w14:paraId="020BA1CA" w14:textId="77777777" w:rsidR="00A40CF9" w:rsidRPr="0016682C" w:rsidRDefault="00A40CF9" w:rsidP="0016682C">
      <w:pPr>
        <w:suppressAutoHyphens/>
        <w:spacing w:after="0" w:line="240" w:lineRule="auto"/>
        <w:jc w:val="both"/>
        <w:rPr>
          <w:rStyle w:val="Fuentedeprrafopredeter1"/>
          <w:rFonts w:ascii="Montserrat" w:hAnsi="Montserrat"/>
          <w:bCs/>
        </w:rPr>
      </w:pPr>
    </w:p>
    <w:p w14:paraId="65F2985F" w14:textId="41D9520A" w:rsidR="00A96E9C" w:rsidRPr="0016682C" w:rsidRDefault="00A96E9C" w:rsidP="0016682C">
      <w:pPr>
        <w:suppressAutoHyphens/>
        <w:spacing w:after="0" w:line="240" w:lineRule="auto"/>
        <w:jc w:val="both"/>
        <w:rPr>
          <w:rStyle w:val="Fuentedeprrafopredeter1"/>
          <w:rFonts w:ascii="Montserrat" w:eastAsia="Times New Roman" w:hAnsi="Montserrat"/>
          <w:bCs/>
          <w:color w:val="000000"/>
        </w:rPr>
      </w:pPr>
      <w:r w:rsidRPr="0016682C">
        <w:rPr>
          <w:rStyle w:val="Fuentedeprrafopredeter1"/>
          <w:rFonts w:ascii="Montserrat" w:hAnsi="Montserrat"/>
        </w:rPr>
        <w:t>Laicidad. Quiere decir que el Estado es independiente de cualquier organización religiosa.</w:t>
      </w:r>
    </w:p>
    <w:p w14:paraId="492D2FC3" w14:textId="77777777" w:rsidR="00A40CF9" w:rsidRPr="0016682C" w:rsidRDefault="00A40CF9" w:rsidP="0016682C">
      <w:pPr>
        <w:suppressAutoHyphens/>
        <w:spacing w:after="0" w:line="240" w:lineRule="auto"/>
        <w:jc w:val="both"/>
        <w:rPr>
          <w:rStyle w:val="Fuentedeprrafopredeter1"/>
          <w:rFonts w:ascii="Montserrat" w:eastAsia="Times New Roman" w:hAnsi="Montserrat"/>
          <w:bCs/>
          <w:color w:val="000000" w:themeColor="text1"/>
        </w:rPr>
      </w:pPr>
    </w:p>
    <w:p w14:paraId="658E156B" w14:textId="7C2134CB" w:rsidR="00A40CF9" w:rsidRPr="0016682C" w:rsidRDefault="00A40CF9" w:rsidP="0016682C">
      <w:pPr>
        <w:suppressAutoHyphens/>
        <w:spacing w:after="0" w:line="240" w:lineRule="auto"/>
        <w:jc w:val="both"/>
        <w:rPr>
          <w:rStyle w:val="Fuentedeprrafopredeter1"/>
          <w:rFonts w:ascii="Montserrat" w:hAnsi="Montserrat"/>
          <w:color w:val="201F1E"/>
        </w:rPr>
      </w:pPr>
      <w:r w:rsidRPr="0016682C">
        <w:rPr>
          <w:rStyle w:val="Fuentedeprrafopredeter1"/>
          <w:rFonts w:ascii="Montserrat" w:eastAsia="Times New Roman" w:hAnsi="Montserrat"/>
          <w:bCs/>
          <w:color w:val="000000" w:themeColor="text1"/>
        </w:rPr>
        <w:t xml:space="preserve">Observa el siguiente video </w:t>
      </w:r>
      <w:r w:rsidRPr="0016682C">
        <w:rPr>
          <w:rStyle w:val="Fuentedeprrafopredeter1"/>
          <w:rFonts w:ascii="Montserrat" w:hAnsi="Montserrat"/>
          <w:color w:val="201F1E"/>
        </w:rPr>
        <w:t>del minuto 18:05 al 20:41.</w:t>
      </w:r>
    </w:p>
    <w:p w14:paraId="3135E865" w14:textId="77777777" w:rsidR="00A40CF9" w:rsidRPr="0016682C" w:rsidRDefault="00A40CF9" w:rsidP="0016682C">
      <w:pPr>
        <w:suppressAutoHyphens/>
        <w:spacing w:after="0" w:line="240" w:lineRule="auto"/>
        <w:jc w:val="both"/>
        <w:rPr>
          <w:rStyle w:val="Fuentedeprrafopredeter1"/>
          <w:rFonts w:ascii="Montserrat" w:eastAsia="Times New Roman" w:hAnsi="Montserrat"/>
          <w:bCs/>
          <w:color w:val="000000" w:themeColor="text1"/>
        </w:rPr>
      </w:pPr>
    </w:p>
    <w:p w14:paraId="020704A2" w14:textId="3A1D45E4" w:rsidR="00A96E9C" w:rsidRPr="0016682C" w:rsidRDefault="00A96E9C" w:rsidP="0016682C">
      <w:pPr>
        <w:pStyle w:val="Prrafodelista"/>
        <w:numPr>
          <w:ilvl w:val="0"/>
          <w:numId w:val="37"/>
        </w:numPr>
        <w:suppressAutoHyphens/>
        <w:spacing w:after="0" w:line="240" w:lineRule="auto"/>
        <w:jc w:val="both"/>
        <w:rPr>
          <w:rStyle w:val="Fuentedeprrafopredeter1"/>
          <w:rFonts w:ascii="Montserrat" w:eastAsia="Times New Roman" w:hAnsi="Montserrat"/>
          <w:b/>
          <w:bCs/>
          <w:shd w:val="clear" w:color="auto" w:fill="FFFF00"/>
        </w:rPr>
      </w:pPr>
      <w:r w:rsidRPr="0016682C">
        <w:rPr>
          <w:rStyle w:val="Fuentedeprrafopredeter1"/>
          <w:rFonts w:ascii="Montserrat" w:hAnsi="Montserrat"/>
          <w:b/>
        </w:rPr>
        <w:t xml:space="preserve">De la independencia a la consolidación </w:t>
      </w:r>
      <w:r w:rsidR="00EA08DD" w:rsidRPr="0016682C">
        <w:rPr>
          <w:rStyle w:val="Fuentedeprrafopredeter1"/>
          <w:rFonts w:ascii="Montserrat" w:hAnsi="Montserrat"/>
          <w:b/>
        </w:rPr>
        <w:t>Republicana</w:t>
      </w:r>
    </w:p>
    <w:p w14:paraId="0D324DA1" w14:textId="77777777" w:rsidR="00A40CF9" w:rsidRPr="0016682C" w:rsidRDefault="007239AC" w:rsidP="0016682C">
      <w:pPr>
        <w:pStyle w:val="Normal1"/>
        <w:suppressAutoHyphens/>
        <w:spacing w:after="0" w:line="240" w:lineRule="auto"/>
        <w:ind w:left="720"/>
        <w:jc w:val="both"/>
        <w:rPr>
          <w:rFonts w:ascii="Montserrat" w:eastAsiaTheme="minorHAnsi" w:hAnsi="Montserrat" w:cstheme="minorBidi"/>
          <w:lang w:eastAsia="en-US"/>
        </w:rPr>
      </w:pPr>
      <w:hyperlink r:id="rId8" w:anchor="_blank" w:history="1">
        <w:r w:rsidR="00A96E9C" w:rsidRPr="0016682C">
          <w:rPr>
            <w:rStyle w:val="Hipervnculo1"/>
            <w:rFonts w:ascii="Montserrat" w:hAnsi="Montserrat" w:cs="Segoe UI"/>
          </w:rPr>
          <w:t>https://www.youtube.co</w:t>
        </w:r>
        <w:r w:rsidR="00A96E9C" w:rsidRPr="0016682C">
          <w:rPr>
            <w:rStyle w:val="Hipervnculo1"/>
            <w:rFonts w:ascii="Montserrat" w:hAnsi="Montserrat" w:cs="Segoe UI"/>
          </w:rPr>
          <w:t>m</w:t>
        </w:r>
        <w:r w:rsidR="00A96E9C" w:rsidRPr="0016682C">
          <w:rPr>
            <w:rStyle w:val="Hipervnculo1"/>
            <w:rFonts w:ascii="Montserrat" w:hAnsi="Montserrat" w:cs="Segoe UI"/>
          </w:rPr>
          <w:t>/watch?v=t5GI463x0ks&amp;t=946s</w:t>
        </w:r>
      </w:hyperlink>
    </w:p>
    <w:p w14:paraId="0826AD51" w14:textId="77777777" w:rsidR="000C47CE" w:rsidRPr="0016682C" w:rsidRDefault="000C47CE" w:rsidP="0016682C">
      <w:pPr>
        <w:pStyle w:val="Normal1"/>
        <w:suppressAutoHyphens/>
        <w:spacing w:after="0" w:line="240" w:lineRule="auto"/>
        <w:jc w:val="both"/>
        <w:rPr>
          <w:rStyle w:val="Fuentedeprrafopredeter1"/>
          <w:rFonts w:ascii="Montserrat" w:eastAsia="Times New Roman" w:hAnsi="Montserrat"/>
          <w:color w:val="000000" w:themeColor="text1"/>
        </w:rPr>
      </w:pPr>
    </w:p>
    <w:p w14:paraId="3403B63F" w14:textId="7339B6CC" w:rsidR="00A96E9C" w:rsidRPr="0016682C" w:rsidRDefault="00F2527F" w:rsidP="0016682C">
      <w:pPr>
        <w:pStyle w:val="Normal1"/>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L</w:t>
      </w:r>
      <w:r w:rsidR="00A96E9C" w:rsidRPr="0016682C">
        <w:rPr>
          <w:rStyle w:val="Fuentedeprrafopredeter1"/>
          <w:rFonts w:ascii="Montserrat" w:eastAsia="Times New Roman" w:hAnsi="Montserrat"/>
          <w:color w:val="000000" w:themeColor="text1"/>
        </w:rPr>
        <w:t>os conservadores estaban en contra de la Constitución de 1857 porque no convenía a sus intereses.</w:t>
      </w:r>
    </w:p>
    <w:p w14:paraId="0C215C24" w14:textId="77777777" w:rsidR="00F2527F" w:rsidRPr="0016682C" w:rsidRDefault="00F2527F" w:rsidP="0016682C">
      <w:pPr>
        <w:pStyle w:val="Normal1"/>
        <w:suppressAutoHyphens/>
        <w:spacing w:after="0" w:line="240" w:lineRule="auto"/>
        <w:jc w:val="both"/>
        <w:rPr>
          <w:rStyle w:val="Fuentedeprrafopredeter1"/>
          <w:rFonts w:ascii="Montserrat" w:eastAsia="Times New Roman" w:hAnsi="Montserrat"/>
          <w:color w:val="000000" w:themeColor="text1"/>
        </w:rPr>
      </w:pPr>
    </w:p>
    <w:p w14:paraId="76D87CD5" w14:textId="549C0345" w:rsidR="00F2527F" w:rsidRPr="0016682C" w:rsidRDefault="00F2527F" w:rsidP="0016682C">
      <w:pPr>
        <w:pStyle w:val="Normal1"/>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Hubo un momento en el que había un presidente por el bando conservador y otro por el liberal. Félix María Zuloaga y Miguel Miramón fueron los que más tiempo gobernaron por el bando conservador y lo hicieron en la Ciudad de México.</w:t>
      </w:r>
    </w:p>
    <w:p w14:paraId="5492450A" w14:textId="77777777" w:rsidR="00F2527F" w:rsidRPr="0016682C" w:rsidRDefault="00F2527F" w:rsidP="0016682C">
      <w:pPr>
        <w:pStyle w:val="Normal1"/>
        <w:suppressAutoHyphens/>
        <w:spacing w:after="0" w:line="240" w:lineRule="auto"/>
        <w:jc w:val="both"/>
        <w:rPr>
          <w:rStyle w:val="Fuentedeprrafopredeter1"/>
          <w:rFonts w:ascii="Montserrat" w:eastAsia="Times New Roman" w:hAnsi="Montserrat"/>
          <w:color w:val="000000" w:themeColor="text1"/>
        </w:rPr>
      </w:pPr>
    </w:p>
    <w:p w14:paraId="6F433667" w14:textId="6D5FADE2" w:rsidR="00F2527F" w:rsidRPr="0016682C" w:rsidRDefault="00F2527F" w:rsidP="0016682C">
      <w:pPr>
        <w:pStyle w:val="Normal1"/>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Por su parte, Benito Juárez, en defensa de la Constitución, gobernó primero en Guadalajara y luego desde Veracruz.</w:t>
      </w:r>
    </w:p>
    <w:p w14:paraId="0A9EA7F2" w14:textId="77777777" w:rsidR="00F2527F" w:rsidRPr="0016682C" w:rsidRDefault="00F2527F" w:rsidP="0016682C">
      <w:pPr>
        <w:suppressAutoHyphens/>
        <w:spacing w:after="0" w:line="240" w:lineRule="auto"/>
        <w:jc w:val="both"/>
        <w:rPr>
          <w:rStyle w:val="Fuentedeprrafopredeter1"/>
          <w:rFonts w:ascii="Montserrat" w:eastAsia="Times New Roman" w:hAnsi="Montserrat"/>
          <w:bCs/>
          <w:color w:val="000000" w:themeColor="text1"/>
        </w:rPr>
      </w:pPr>
    </w:p>
    <w:p w14:paraId="7A40BF06" w14:textId="065D141C" w:rsidR="00A96E9C" w:rsidRPr="0016682C" w:rsidRDefault="00A96E9C" w:rsidP="0016682C">
      <w:pPr>
        <w:suppressAutoHyphens/>
        <w:spacing w:after="0" w:line="240" w:lineRule="auto"/>
        <w:jc w:val="both"/>
        <w:rPr>
          <w:rStyle w:val="Fuentedeprrafopredeter1"/>
          <w:rFonts w:ascii="Montserrat" w:eastAsia="Times New Roman" w:hAnsi="Montserrat"/>
          <w:color w:val="000000"/>
        </w:rPr>
      </w:pPr>
      <w:r w:rsidRPr="0016682C">
        <w:rPr>
          <w:rStyle w:val="Fuentedeprrafopredeter1"/>
          <w:rFonts w:ascii="Montserrat" w:eastAsia="Times New Roman" w:hAnsi="Montserrat"/>
          <w:color w:val="000000" w:themeColor="text1"/>
        </w:rPr>
        <w:t>Veamos el siguiente mapa para comprender c</w:t>
      </w:r>
      <w:r w:rsidR="00EA08DD" w:rsidRPr="0016682C">
        <w:rPr>
          <w:rStyle w:val="Fuentedeprrafopredeter1"/>
          <w:rFonts w:ascii="Montserrat" w:eastAsia="Times New Roman" w:hAnsi="Montserrat"/>
          <w:color w:val="000000" w:themeColor="text1"/>
        </w:rPr>
        <w:t>o</w:t>
      </w:r>
      <w:r w:rsidRPr="0016682C">
        <w:rPr>
          <w:rStyle w:val="Fuentedeprrafopredeter1"/>
          <w:rFonts w:ascii="Montserrat" w:eastAsia="Times New Roman" w:hAnsi="Montserrat"/>
          <w:color w:val="000000" w:themeColor="text1"/>
        </w:rPr>
        <w:t xml:space="preserve">mo estaba, la división de los bandos en el territorio de la </w:t>
      </w:r>
      <w:r w:rsidR="00F2527F" w:rsidRPr="0016682C">
        <w:rPr>
          <w:rStyle w:val="Fuentedeprrafopredeter1"/>
          <w:rFonts w:ascii="Montserrat" w:eastAsia="Times New Roman" w:hAnsi="Montserrat"/>
          <w:color w:val="000000" w:themeColor="text1"/>
        </w:rPr>
        <w:t>R</w:t>
      </w:r>
      <w:r w:rsidRPr="0016682C">
        <w:rPr>
          <w:rStyle w:val="Fuentedeprrafopredeter1"/>
          <w:rFonts w:ascii="Montserrat" w:eastAsia="Times New Roman" w:hAnsi="Montserrat"/>
          <w:color w:val="000000" w:themeColor="text1"/>
        </w:rPr>
        <w:t>epública.</w:t>
      </w:r>
    </w:p>
    <w:p w14:paraId="0EF70367" w14:textId="77777777" w:rsidR="00F2527F" w:rsidRPr="0016682C" w:rsidRDefault="00F2527F" w:rsidP="0016682C">
      <w:pPr>
        <w:spacing w:after="0" w:line="240" w:lineRule="auto"/>
        <w:jc w:val="both"/>
        <w:rPr>
          <w:rStyle w:val="Fuentedeprrafopredeter1"/>
          <w:rFonts w:ascii="Montserrat" w:eastAsia="Times New Roman" w:hAnsi="Montserrat"/>
          <w:color w:val="000000" w:themeColor="text1"/>
        </w:rPr>
      </w:pPr>
    </w:p>
    <w:p w14:paraId="354A370C" w14:textId="4E6937E9" w:rsidR="00F2527F" w:rsidRPr="0016682C" w:rsidRDefault="001C1FAB" w:rsidP="0016682C">
      <w:pPr>
        <w:spacing w:after="0" w:line="240" w:lineRule="auto"/>
        <w:jc w:val="center"/>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noProof/>
          <w:color w:val="000000" w:themeColor="text1"/>
        </w:rPr>
        <w:lastRenderedPageBreak/>
        <w:drawing>
          <wp:inline distT="0" distB="0" distL="0" distR="0" wp14:anchorId="3592BE96" wp14:editId="59A64B45">
            <wp:extent cx="2438740" cy="2029108"/>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38740" cy="2029108"/>
                    </a:xfrm>
                    <a:prstGeom prst="rect">
                      <a:avLst/>
                    </a:prstGeom>
                  </pic:spPr>
                </pic:pic>
              </a:graphicData>
            </a:graphic>
          </wp:inline>
        </w:drawing>
      </w:r>
    </w:p>
    <w:p w14:paraId="7B2E9CC6" w14:textId="77777777" w:rsidR="00F2527F" w:rsidRPr="0016682C" w:rsidRDefault="00F2527F" w:rsidP="0016682C">
      <w:pPr>
        <w:spacing w:after="0" w:line="240" w:lineRule="auto"/>
        <w:jc w:val="both"/>
        <w:rPr>
          <w:rStyle w:val="Fuentedeprrafopredeter1"/>
          <w:rFonts w:ascii="Montserrat" w:eastAsia="Times New Roman" w:hAnsi="Montserrat"/>
          <w:color w:val="000000" w:themeColor="text1"/>
        </w:rPr>
      </w:pPr>
    </w:p>
    <w:p w14:paraId="20ED4005" w14:textId="41BEF0CE" w:rsidR="00A96E9C" w:rsidRPr="0016682C" w:rsidRDefault="008D04D1" w:rsidP="0016682C">
      <w:pPr>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A</w:t>
      </w:r>
      <w:r w:rsidR="00A96E9C" w:rsidRPr="0016682C">
        <w:rPr>
          <w:rStyle w:val="Fuentedeprrafopredeter1"/>
          <w:rFonts w:ascii="Montserrat" w:eastAsia="Times New Roman" w:hAnsi="Montserrat"/>
          <w:color w:val="000000" w:themeColor="text1"/>
        </w:rPr>
        <w:t xml:space="preserve">lgo fundamental es que el gobierno de Juárez promulgó las Leyes de Reforma con la finalidad de </w:t>
      </w:r>
      <w:r w:rsidR="00A96E9C" w:rsidRPr="0016682C">
        <w:rPr>
          <w:rStyle w:val="Fuentedeprrafopredeter1"/>
          <w:rFonts w:ascii="Montserrat" w:hAnsi="Montserrat"/>
        </w:rPr>
        <w:t>disminuir el poder de la Iglesia y tomar el control de las instituciones sociales</w:t>
      </w:r>
      <w:r w:rsidR="00A96E9C" w:rsidRPr="0016682C">
        <w:rPr>
          <w:rStyle w:val="Fuentedeprrafopredeter1"/>
          <w:rFonts w:ascii="Montserrat" w:eastAsia="Times New Roman" w:hAnsi="Montserrat"/>
          <w:color w:val="000000" w:themeColor="text1"/>
        </w:rPr>
        <w:t>. Dichas leyes decían, en general, lo siguiente:</w:t>
      </w:r>
    </w:p>
    <w:p w14:paraId="5528E228" w14:textId="77777777" w:rsidR="008D04D1" w:rsidRPr="0016682C" w:rsidRDefault="008D04D1" w:rsidP="0016682C">
      <w:pPr>
        <w:spacing w:after="0" w:line="240" w:lineRule="auto"/>
        <w:jc w:val="both"/>
        <w:rPr>
          <w:rFonts w:ascii="Montserrat" w:eastAsia="Times New Roman" w:hAnsi="Montserrat"/>
          <w:color w:val="000000"/>
        </w:rPr>
      </w:pPr>
    </w:p>
    <w:p w14:paraId="48BDB697" w14:textId="3968AD57" w:rsidR="00A96E9C" w:rsidRPr="0016682C" w:rsidRDefault="00A96E9C" w:rsidP="0016682C">
      <w:pPr>
        <w:pStyle w:val="Prrafodelista"/>
        <w:numPr>
          <w:ilvl w:val="0"/>
          <w:numId w:val="43"/>
        </w:numPr>
        <w:suppressAutoHyphens/>
        <w:spacing w:after="0" w:line="240" w:lineRule="auto"/>
        <w:jc w:val="both"/>
        <w:rPr>
          <w:rFonts w:ascii="Montserrat" w:eastAsia="Times New Roman" w:hAnsi="Montserrat"/>
          <w:color w:val="000000"/>
        </w:rPr>
      </w:pPr>
      <w:r w:rsidRPr="0016682C">
        <w:rPr>
          <w:rFonts w:ascii="Montserrat" w:eastAsia="Times New Roman" w:hAnsi="Montserrat"/>
          <w:color w:val="000000"/>
        </w:rPr>
        <w:t>Las propiedades de la Iglesia pasa</w:t>
      </w:r>
      <w:r w:rsidR="008D04D1" w:rsidRPr="0016682C">
        <w:rPr>
          <w:rFonts w:ascii="Montserrat" w:eastAsia="Times New Roman" w:hAnsi="Montserrat"/>
          <w:color w:val="000000"/>
        </w:rPr>
        <w:t>rían a ser bienes de la nación.</w:t>
      </w:r>
    </w:p>
    <w:p w14:paraId="3112903B" w14:textId="77777777" w:rsidR="00A96E9C" w:rsidRPr="0016682C" w:rsidRDefault="00A96E9C" w:rsidP="0016682C">
      <w:pPr>
        <w:pStyle w:val="Prrafodelista"/>
        <w:numPr>
          <w:ilvl w:val="0"/>
          <w:numId w:val="43"/>
        </w:numPr>
        <w:suppressAutoHyphens/>
        <w:spacing w:after="0" w:line="240" w:lineRule="auto"/>
        <w:jc w:val="both"/>
        <w:rPr>
          <w:rFonts w:ascii="Montserrat" w:eastAsia="Times New Roman" w:hAnsi="Montserrat"/>
          <w:color w:val="000000"/>
        </w:rPr>
      </w:pPr>
      <w:r w:rsidRPr="0016682C">
        <w:rPr>
          <w:rFonts w:ascii="Montserrat" w:eastAsia="Times New Roman" w:hAnsi="Montserrat"/>
          <w:color w:val="000000" w:themeColor="text1"/>
        </w:rPr>
        <w:t>Los nacimientos, matrimonios y muertes sólo serían reconocidos por el Registro Civil.</w:t>
      </w:r>
    </w:p>
    <w:p w14:paraId="3033E4F3" w14:textId="77777777" w:rsidR="00A96E9C" w:rsidRPr="0016682C" w:rsidRDefault="00A96E9C" w:rsidP="0016682C">
      <w:pPr>
        <w:pStyle w:val="Prrafodelista"/>
        <w:numPr>
          <w:ilvl w:val="0"/>
          <w:numId w:val="43"/>
        </w:numPr>
        <w:suppressAutoHyphens/>
        <w:spacing w:after="0" w:line="240" w:lineRule="auto"/>
        <w:jc w:val="both"/>
        <w:rPr>
          <w:rFonts w:ascii="Montserrat" w:eastAsia="Times New Roman" w:hAnsi="Montserrat"/>
          <w:color w:val="000000"/>
        </w:rPr>
      </w:pPr>
      <w:r w:rsidRPr="0016682C">
        <w:rPr>
          <w:rFonts w:ascii="Montserrat" w:eastAsia="Times New Roman" w:hAnsi="Montserrat"/>
          <w:color w:val="000000" w:themeColor="text1"/>
        </w:rPr>
        <w:t>El gobierno administraría los hospitales, cementerios y establecimientos de beneficencia sin intervención de la Iglesia.</w:t>
      </w:r>
    </w:p>
    <w:p w14:paraId="51E31CFC" w14:textId="7FCEADD4" w:rsidR="00A96E9C" w:rsidRPr="0016682C" w:rsidRDefault="00A96E9C" w:rsidP="0016682C">
      <w:pPr>
        <w:pStyle w:val="Prrafodelista"/>
        <w:numPr>
          <w:ilvl w:val="0"/>
          <w:numId w:val="43"/>
        </w:numPr>
        <w:suppressAutoHyphens/>
        <w:spacing w:after="0" w:line="240" w:lineRule="auto"/>
        <w:jc w:val="both"/>
        <w:rPr>
          <w:rFonts w:ascii="Montserrat" w:eastAsia="Times New Roman" w:hAnsi="Montserrat"/>
          <w:color w:val="000000"/>
        </w:rPr>
      </w:pPr>
      <w:r w:rsidRPr="0016682C">
        <w:rPr>
          <w:rFonts w:ascii="Montserrat" w:eastAsia="Times New Roman" w:hAnsi="Montserrat"/>
          <w:color w:val="000000" w:themeColor="text1"/>
        </w:rPr>
        <w:t>Se establecería la libertad de culto, la cual garantizaba que cada persona pudiera elegir y practicar su religión.</w:t>
      </w:r>
    </w:p>
    <w:p w14:paraId="00A1F11A" w14:textId="77777777" w:rsidR="00316DBD" w:rsidRPr="0016682C" w:rsidRDefault="00316DBD" w:rsidP="0016682C">
      <w:pPr>
        <w:pStyle w:val="Normal1"/>
        <w:spacing w:after="0" w:line="240" w:lineRule="auto"/>
        <w:jc w:val="center"/>
        <w:rPr>
          <w:rFonts w:ascii="Montserrat" w:eastAsia="Times New Roman" w:hAnsi="Montserrat"/>
        </w:rPr>
      </w:pPr>
    </w:p>
    <w:p w14:paraId="1C78F1C6" w14:textId="1F119586" w:rsidR="008D04D1" w:rsidRPr="0016682C" w:rsidRDefault="008D04D1" w:rsidP="0016682C">
      <w:pPr>
        <w:pStyle w:val="Normal1"/>
        <w:spacing w:after="0" w:line="240" w:lineRule="auto"/>
        <w:jc w:val="center"/>
        <w:rPr>
          <w:rFonts w:ascii="Montserrat" w:eastAsia="Times New Roman" w:hAnsi="Montserrat"/>
          <w:color w:val="0070C0"/>
        </w:rPr>
      </w:pPr>
      <w:r w:rsidRPr="0016682C">
        <w:rPr>
          <w:rFonts w:ascii="Montserrat" w:eastAsia="Times New Roman" w:hAnsi="Montserrat"/>
          <w:color w:val="0070C0"/>
        </w:rPr>
        <w:t>https://libros.conaliteg.gob.mx/20/P5HIA.htm#page/56</w:t>
      </w:r>
    </w:p>
    <w:p w14:paraId="67077C10" w14:textId="77777777" w:rsidR="008D04D1" w:rsidRPr="0016682C" w:rsidRDefault="008D04D1" w:rsidP="0016682C">
      <w:pPr>
        <w:suppressAutoHyphens/>
        <w:spacing w:after="0" w:line="240" w:lineRule="auto"/>
        <w:jc w:val="both"/>
        <w:rPr>
          <w:rStyle w:val="Fuentedeprrafopredeter1"/>
          <w:rFonts w:ascii="Montserrat" w:eastAsia="Times New Roman" w:hAnsi="Montserrat"/>
          <w:bCs/>
          <w:color w:val="000000" w:themeColor="text1"/>
        </w:rPr>
      </w:pPr>
    </w:p>
    <w:p w14:paraId="798E815D" w14:textId="244AA03E" w:rsidR="00A96E9C" w:rsidRPr="0016682C" w:rsidRDefault="008D04D1" w:rsidP="0016682C">
      <w:pPr>
        <w:suppressAutoHyphens/>
        <w:spacing w:after="0" w:line="240" w:lineRule="auto"/>
        <w:jc w:val="both"/>
        <w:rPr>
          <w:rStyle w:val="Fuentedeprrafopredeter1"/>
          <w:rFonts w:ascii="Montserrat" w:hAnsi="Montserrat"/>
          <w:bCs/>
        </w:rPr>
      </w:pPr>
      <w:r w:rsidRPr="0016682C">
        <w:rPr>
          <w:rStyle w:val="Fuentedeprrafopredeter1"/>
          <w:rFonts w:ascii="Montserrat" w:eastAsia="Times New Roman" w:hAnsi="Montserrat"/>
          <w:color w:val="000000" w:themeColor="text1"/>
        </w:rPr>
        <w:t>L</w:t>
      </w:r>
      <w:r w:rsidR="00A96E9C" w:rsidRPr="0016682C">
        <w:rPr>
          <w:rStyle w:val="Fuentedeprrafopredeter1"/>
          <w:rFonts w:ascii="Montserrat" w:eastAsia="Times New Roman" w:hAnsi="Montserrat"/>
          <w:color w:val="000000" w:themeColor="text1"/>
        </w:rPr>
        <w:t xml:space="preserve">os conservadores </w:t>
      </w:r>
      <w:r w:rsidRPr="0016682C">
        <w:rPr>
          <w:rStyle w:val="Fuentedeprrafopredeter1"/>
          <w:rFonts w:ascii="Montserrat" w:eastAsia="Times New Roman" w:hAnsi="Montserrat"/>
          <w:color w:val="000000" w:themeColor="text1"/>
        </w:rPr>
        <w:t xml:space="preserve">se rebelaron </w:t>
      </w:r>
      <w:r w:rsidR="00A96E9C" w:rsidRPr="0016682C">
        <w:rPr>
          <w:rStyle w:val="Fuentedeprrafopredeter1"/>
          <w:rFonts w:ascii="Montserrat" w:eastAsia="Times New Roman" w:hAnsi="Montserrat"/>
          <w:color w:val="000000" w:themeColor="text1"/>
        </w:rPr>
        <w:t xml:space="preserve">con estas leyes, si </w:t>
      </w:r>
      <w:r w:rsidRPr="0016682C">
        <w:rPr>
          <w:rStyle w:val="Fuentedeprrafopredeter1"/>
          <w:rFonts w:ascii="Montserrat" w:eastAsia="Times New Roman" w:hAnsi="Montserrat"/>
          <w:color w:val="000000" w:themeColor="text1"/>
        </w:rPr>
        <w:t>te das</w:t>
      </w:r>
      <w:r w:rsidR="00A96E9C" w:rsidRPr="0016682C">
        <w:rPr>
          <w:rStyle w:val="Fuentedeprrafopredeter1"/>
          <w:rFonts w:ascii="Montserrat" w:eastAsia="Times New Roman" w:hAnsi="Montserrat"/>
          <w:color w:val="000000" w:themeColor="text1"/>
        </w:rPr>
        <w:t xml:space="preserve"> cuenta, las Leyes de Reforma le quitaban poder y privilegios a la Iglesia y justamente eso no le convenía a los conservadores.</w:t>
      </w:r>
    </w:p>
    <w:p w14:paraId="2C86F6E6" w14:textId="77777777" w:rsidR="008D04D1" w:rsidRPr="0016682C" w:rsidRDefault="008D04D1" w:rsidP="0016682C">
      <w:pPr>
        <w:suppressAutoHyphens/>
        <w:spacing w:after="0" w:line="240" w:lineRule="auto"/>
        <w:jc w:val="both"/>
        <w:rPr>
          <w:rStyle w:val="Fuentedeprrafopredeter1"/>
          <w:rFonts w:ascii="Montserrat" w:hAnsi="Montserrat"/>
          <w:bCs/>
        </w:rPr>
      </w:pPr>
    </w:p>
    <w:p w14:paraId="56AA4DB2" w14:textId="2A1EA1F3" w:rsidR="00A96E9C" w:rsidRPr="0016682C" w:rsidRDefault="008D04D1" w:rsidP="0016682C">
      <w:pPr>
        <w:suppressAutoHyphens/>
        <w:spacing w:after="0" w:line="240" w:lineRule="auto"/>
        <w:jc w:val="both"/>
        <w:rPr>
          <w:rStyle w:val="Fuentedeprrafopredeter1"/>
          <w:rFonts w:ascii="Montserrat" w:hAnsi="Montserrat"/>
          <w:bCs/>
        </w:rPr>
      </w:pPr>
      <w:r w:rsidRPr="0016682C">
        <w:rPr>
          <w:rStyle w:val="Fuentedeprrafopredeter1"/>
          <w:rFonts w:ascii="Montserrat" w:hAnsi="Montserrat"/>
        </w:rPr>
        <w:t>El presidente Miramón</w:t>
      </w:r>
      <w:r w:rsidR="00A96E9C" w:rsidRPr="0016682C">
        <w:rPr>
          <w:rStyle w:val="Fuentedeprrafopredeter1"/>
          <w:rFonts w:ascii="Montserrat" w:hAnsi="Montserrat"/>
        </w:rPr>
        <w:t xml:space="preserve"> desconoció las Leyes de Reforma. También los conservadores, para pagar sus armas y municiones de guerra, los conservadores pidieron préstamos a extranjeros que después serían reclamados por Francia como una razón para invadir.</w:t>
      </w:r>
    </w:p>
    <w:p w14:paraId="7437C23D" w14:textId="77777777" w:rsidR="008D04D1" w:rsidRPr="0016682C" w:rsidRDefault="008D04D1" w:rsidP="0016682C">
      <w:pPr>
        <w:suppressAutoHyphens/>
        <w:spacing w:after="0" w:line="240" w:lineRule="auto"/>
        <w:jc w:val="both"/>
        <w:rPr>
          <w:rStyle w:val="Fuentedeprrafopredeter1"/>
          <w:rFonts w:ascii="Montserrat" w:hAnsi="Montserrat"/>
          <w:bCs/>
        </w:rPr>
      </w:pPr>
    </w:p>
    <w:p w14:paraId="2C81020B" w14:textId="2A744CA7" w:rsidR="00A96E9C" w:rsidRPr="0016682C" w:rsidRDefault="00EA08DD" w:rsidP="0016682C">
      <w:pPr>
        <w:spacing w:after="0" w:line="240" w:lineRule="auto"/>
        <w:jc w:val="both"/>
        <w:rPr>
          <w:rStyle w:val="Fuentedeprrafopredeter1"/>
          <w:rFonts w:ascii="Montserrat" w:hAnsi="Montserrat"/>
        </w:rPr>
      </w:pPr>
      <w:r w:rsidRPr="0016682C">
        <w:rPr>
          <w:rStyle w:val="Fuentedeprrafopredeter1"/>
          <w:rFonts w:ascii="Montserrat" w:hAnsi="Montserrat"/>
        </w:rPr>
        <w:t>L</w:t>
      </w:r>
      <w:r w:rsidR="00A96E9C" w:rsidRPr="0016682C">
        <w:rPr>
          <w:rStyle w:val="Fuentedeprrafopredeter1"/>
          <w:rFonts w:ascii="Montserrat" w:hAnsi="Montserrat"/>
        </w:rPr>
        <w:t>as Leyes de Reforma</w:t>
      </w:r>
      <w:r w:rsidRPr="0016682C">
        <w:rPr>
          <w:rStyle w:val="Fuentedeprrafopredeter1"/>
          <w:rFonts w:ascii="Montserrat" w:hAnsi="Montserrat"/>
        </w:rPr>
        <w:t xml:space="preserve"> se</w:t>
      </w:r>
      <w:r w:rsidR="00A96E9C" w:rsidRPr="0016682C">
        <w:rPr>
          <w:rStyle w:val="Fuentedeprrafopredeter1"/>
          <w:rFonts w:ascii="Montserrat" w:hAnsi="Montserrat"/>
        </w:rPr>
        <w:t xml:space="preserve"> promulgan en </w:t>
      </w:r>
      <w:r w:rsidRPr="0016682C">
        <w:rPr>
          <w:rStyle w:val="Fuentedeprrafopredeter1"/>
          <w:rFonts w:ascii="Montserrat" w:hAnsi="Montserrat"/>
        </w:rPr>
        <w:t xml:space="preserve">1859, </w:t>
      </w:r>
      <w:r w:rsidR="00A96E9C" w:rsidRPr="0016682C">
        <w:rPr>
          <w:rStyle w:val="Fuentedeprrafopredeter1"/>
          <w:rFonts w:ascii="Montserrat" w:hAnsi="Montserrat"/>
        </w:rPr>
        <w:t>el momento más fuerte de la guerra, precisamente, como una estrategia para debilitar a los conservadores quitándoles todas las riquezas con las que contaba la Iglesia.</w:t>
      </w:r>
    </w:p>
    <w:p w14:paraId="17ADC7CE" w14:textId="77777777" w:rsidR="00EA08DD" w:rsidRPr="0016682C" w:rsidRDefault="00A96E9C" w:rsidP="0016682C">
      <w:pPr>
        <w:spacing w:after="0" w:line="240" w:lineRule="auto"/>
        <w:jc w:val="both"/>
        <w:rPr>
          <w:rStyle w:val="Fuentedeprrafopredeter1"/>
          <w:rFonts w:ascii="Montserrat" w:hAnsi="Montserrat"/>
        </w:rPr>
      </w:pPr>
      <w:r w:rsidRPr="0016682C">
        <w:rPr>
          <w:rStyle w:val="Fuentedeprrafopredeter1"/>
          <w:rFonts w:ascii="Montserrat" w:hAnsi="Montserrat"/>
        </w:rPr>
        <w:t>En ese mismo año, ante el estancamiento de la guerra, tanto liberales como conservadores buscaban el reconocimiento internacional para poner la balanza a su favor. Por ello, Miguel Miramón, jefe del gobierno conservador, firmó con España el Tratado Mon-Almonte. Y, por su parte,</w:t>
      </w:r>
      <w:r w:rsidR="008D04D1" w:rsidRPr="0016682C">
        <w:rPr>
          <w:rStyle w:val="Fuentedeprrafopredeter1"/>
          <w:rFonts w:ascii="Montserrat" w:hAnsi="Montserrat"/>
        </w:rPr>
        <w:t xml:space="preserve"> Melchor Ocampo, encargado del Ministerio de Relaciones Exteriores de Juárez, negoció con el representante del gobierno estadunidense el tratado McLane-Ocampo, que nunca se aplicó al ser rechazado por el Senado de Estados Unidos. </w:t>
      </w:r>
      <w:r w:rsidRPr="0016682C">
        <w:rPr>
          <w:rStyle w:val="Fuentedeprrafopredeter1"/>
          <w:rFonts w:ascii="Montserrat" w:hAnsi="Montserrat"/>
        </w:rPr>
        <w:t>Para 1860, los liberales habían ganado e</w:t>
      </w:r>
      <w:r w:rsidR="00EA08DD" w:rsidRPr="0016682C">
        <w:rPr>
          <w:rStyle w:val="Fuentedeprrafopredeter1"/>
          <w:rFonts w:ascii="Montserrat" w:hAnsi="Montserrat"/>
        </w:rPr>
        <w:t>xperiencia en el ámbito militar</w:t>
      </w:r>
      <w:r w:rsidRPr="0016682C">
        <w:rPr>
          <w:rStyle w:val="Fuentedeprrafopredeter1"/>
          <w:rFonts w:ascii="Montserrat" w:hAnsi="Montserrat"/>
        </w:rPr>
        <w:t xml:space="preserve"> y quitaron a los conservadores de las plazas del centro del país.</w:t>
      </w:r>
    </w:p>
    <w:p w14:paraId="4D6B1DF1" w14:textId="77777777" w:rsidR="00EA08DD" w:rsidRPr="0016682C" w:rsidRDefault="00EA08DD" w:rsidP="0016682C">
      <w:pPr>
        <w:spacing w:after="0" w:line="240" w:lineRule="auto"/>
        <w:jc w:val="both"/>
        <w:rPr>
          <w:rStyle w:val="Fuentedeprrafopredeter1"/>
          <w:rFonts w:ascii="Montserrat" w:hAnsi="Montserrat"/>
        </w:rPr>
      </w:pPr>
    </w:p>
    <w:p w14:paraId="6C38266D" w14:textId="58599783" w:rsidR="00A96E9C" w:rsidRPr="0016682C" w:rsidRDefault="00A96E9C" w:rsidP="0016682C">
      <w:pPr>
        <w:spacing w:after="0" w:line="240" w:lineRule="auto"/>
        <w:jc w:val="both"/>
        <w:rPr>
          <w:rStyle w:val="Fuentedeprrafopredeter1"/>
          <w:rFonts w:ascii="Montserrat" w:hAnsi="Montserrat"/>
        </w:rPr>
      </w:pPr>
      <w:r w:rsidRPr="0016682C">
        <w:rPr>
          <w:rStyle w:val="Fuentedeprrafopredeter1"/>
          <w:rFonts w:ascii="Montserrat" w:hAnsi="Montserrat"/>
        </w:rPr>
        <w:t xml:space="preserve">En el siguiente mapa podemos ver como tenían ya mayor control de casi toda la </w:t>
      </w:r>
      <w:r w:rsidR="00EA08DD" w:rsidRPr="0016682C">
        <w:rPr>
          <w:rStyle w:val="Fuentedeprrafopredeter1"/>
          <w:rFonts w:ascii="Montserrat" w:hAnsi="Montserrat"/>
        </w:rPr>
        <w:t>R</w:t>
      </w:r>
      <w:r w:rsidRPr="0016682C">
        <w:rPr>
          <w:rStyle w:val="Fuentedeprrafopredeter1"/>
          <w:rFonts w:ascii="Montserrat" w:hAnsi="Montserrat"/>
        </w:rPr>
        <w:t>epública.</w:t>
      </w:r>
    </w:p>
    <w:p w14:paraId="0007925B" w14:textId="77777777" w:rsidR="008D04D1" w:rsidRPr="0016682C" w:rsidRDefault="008D04D1" w:rsidP="0016682C">
      <w:pPr>
        <w:spacing w:after="0" w:line="240" w:lineRule="auto"/>
        <w:jc w:val="both"/>
        <w:rPr>
          <w:rStyle w:val="Fuentedeprrafopredeter1"/>
          <w:rFonts w:ascii="Montserrat" w:hAnsi="Montserrat"/>
        </w:rPr>
      </w:pPr>
    </w:p>
    <w:p w14:paraId="3D8661A9" w14:textId="19AF4D5E" w:rsidR="008D04D1" w:rsidRPr="0016682C" w:rsidRDefault="001C1FAB" w:rsidP="0016682C">
      <w:pPr>
        <w:spacing w:after="0" w:line="240" w:lineRule="auto"/>
        <w:jc w:val="center"/>
        <w:rPr>
          <w:rStyle w:val="Fuentedeprrafopredeter1"/>
          <w:rFonts w:ascii="Montserrat" w:hAnsi="Montserrat"/>
        </w:rPr>
      </w:pPr>
      <w:r w:rsidRPr="0016682C">
        <w:rPr>
          <w:rStyle w:val="Fuentedeprrafopredeter1"/>
          <w:rFonts w:ascii="Montserrat" w:hAnsi="Montserrat"/>
          <w:noProof/>
        </w:rPr>
        <w:drawing>
          <wp:inline distT="0" distB="0" distL="0" distR="0" wp14:anchorId="7537C35F" wp14:editId="774F0480">
            <wp:extent cx="2219635" cy="1800476"/>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19635" cy="1800476"/>
                    </a:xfrm>
                    <a:prstGeom prst="rect">
                      <a:avLst/>
                    </a:prstGeom>
                  </pic:spPr>
                </pic:pic>
              </a:graphicData>
            </a:graphic>
          </wp:inline>
        </w:drawing>
      </w:r>
    </w:p>
    <w:p w14:paraId="675D5780" w14:textId="77777777" w:rsidR="008D04D1" w:rsidRPr="0016682C" w:rsidRDefault="008D04D1" w:rsidP="0016682C">
      <w:pPr>
        <w:spacing w:after="0" w:line="240" w:lineRule="auto"/>
        <w:jc w:val="both"/>
        <w:rPr>
          <w:rStyle w:val="Fuentedeprrafopredeter1"/>
          <w:rFonts w:ascii="Montserrat" w:hAnsi="Montserrat"/>
          <w:bCs/>
        </w:rPr>
      </w:pPr>
    </w:p>
    <w:p w14:paraId="3DA54822" w14:textId="7516065C" w:rsidR="00A96E9C" w:rsidRPr="0016682C" w:rsidRDefault="008D04D1" w:rsidP="0016682C">
      <w:pPr>
        <w:suppressAutoHyphens/>
        <w:spacing w:after="0" w:line="240" w:lineRule="auto"/>
        <w:jc w:val="both"/>
        <w:rPr>
          <w:rStyle w:val="Fuentedeprrafopredeter1"/>
          <w:rFonts w:ascii="Montserrat" w:hAnsi="Montserrat"/>
        </w:rPr>
      </w:pPr>
      <w:r w:rsidRPr="0016682C">
        <w:rPr>
          <w:rStyle w:val="Fuentedeprrafopredeter1"/>
          <w:rFonts w:ascii="Montserrat" w:hAnsi="Montserrat"/>
          <w:bCs/>
        </w:rPr>
        <w:t>La</w:t>
      </w:r>
      <w:r w:rsidR="00EA08DD" w:rsidRPr="0016682C">
        <w:rPr>
          <w:rStyle w:val="Fuentedeprrafopredeter1"/>
          <w:rFonts w:ascii="Montserrat" w:hAnsi="Montserrat"/>
          <w:bCs/>
        </w:rPr>
        <w:t>s</w:t>
      </w:r>
      <w:r w:rsidRPr="0016682C">
        <w:rPr>
          <w:rStyle w:val="Fuentedeprrafopredeter1"/>
          <w:rFonts w:ascii="Montserrat" w:hAnsi="Montserrat"/>
          <w:bCs/>
        </w:rPr>
        <w:t xml:space="preserve"> Leyes de Reforma fueron publicadas entre 1859 y</w:t>
      </w:r>
      <w:r w:rsidR="00EA08DD" w:rsidRPr="0016682C">
        <w:rPr>
          <w:rStyle w:val="Fuentedeprrafopredeter1"/>
          <w:rFonts w:ascii="Montserrat" w:hAnsi="Montserrat"/>
          <w:bCs/>
        </w:rPr>
        <w:t xml:space="preserve"> </w:t>
      </w:r>
      <w:r w:rsidRPr="0016682C">
        <w:rPr>
          <w:rStyle w:val="Fuentedeprrafopredeter1"/>
          <w:rFonts w:ascii="Montserrat" w:hAnsi="Montserrat"/>
          <w:bCs/>
        </w:rPr>
        <w:t xml:space="preserve">1860 </w:t>
      </w:r>
      <w:r w:rsidR="00A96E9C" w:rsidRPr="0016682C">
        <w:rPr>
          <w:rStyle w:val="Fuentedeprrafopredeter1"/>
          <w:rFonts w:ascii="Montserrat" w:hAnsi="Montserrat"/>
        </w:rPr>
        <w:t>y en San Miguel Calpulalpan (</w:t>
      </w:r>
      <w:r w:rsidR="00550B1E" w:rsidRPr="0016682C">
        <w:rPr>
          <w:rStyle w:val="Fuentedeprrafopredeter1"/>
          <w:rFonts w:ascii="Montserrat" w:hAnsi="Montserrat"/>
        </w:rPr>
        <w:t>E</w:t>
      </w:r>
      <w:r w:rsidR="00A96E9C" w:rsidRPr="0016682C">
        <w:rPr>
          <w:rStyle w:val="Fuentedeprrafopredeter1"/>
          <w:rFonts w:ascii="Montserrat" w:hAnsi="Montserrat"/>
        </w:rPr>
        <w:t>stado de México), se libró la última batalla de la Guerra de Reforma. Los liberales resultaron vencedores. El 11 de enero de 1861, Benito Juárez hizo su entrada en la capital y reorganizó su gabinete. También convocó a elecciones, convirtiéndose en presidente constitucional. No obstante, inconformes con su derrota, los conservadores apelaron a Europa en busca de ayuda, y al año siguiente dio inicio la Intervención Francesa, de la que México salió victorioso en 1867.</w:t>
      </w:r>
    </w:p>
    <w:p w14:paraId="075C74C9" w14:textId="77777777" w:rsidR="008D04D1" w:rsidRPr="0016682C" w:rsidRDefault="008D04D1" w:rsidP="0016682C">
      <w:pPr>
        <w:suppressAutoHyphens/>
        <w:spacing w:after="0" w:line="240" w:lineRule="auto"/>
        <w:jc w:val="both"/>
        <w:rPr>
          <w:rStyle w:val="Fuentedeprrafopredeter1"/>
          <w:rFonts w:ascii="Montserrat" w:hAnsi="Montserrat"/>
          <w:bCs/>
        </w:rPr>
      </w:pPr>
    </w:p>
    <w:p w14:paraId="6C9EDA94" w14:textId="68FEE650" w:rsidR="008D04D1" w:rsidRPr="0016682C" w:rsidRDefault="00A96E9C" w:rsidP="0016682C">
      <w:pPr>
        <w:suppressAutoHyphens/>
        <w:spacing w:after="0" w:line="240" w:lineRule="auto"/>
        <w:jc w:val="both"/>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color w:val="000000" w:themeColor="text1"/>
        </w:rPr>
        <w:t xml:space="preserve">Vamos a ver la siguiente imagen, es una </w:t>
      </w:r>
      <w:r w:rsidRPr="0016682C">
        <w:rPr>
          <w:rStyle w:val="Fuentedeprrafopredeter1"/>
          <w:rFonts w:ascii="Montserrat" w:hAnsi="Montserrat"/>
        </w:rPr>
        <w:t>pintura de Manuel Serrano</w:t>
      </w:r>
      <w:r w:rsidRPr="0016682C">
        <w:rPr>
          <w:rStyle w:val="Fuentedeprrafopredeter1"/>
          <w:rFonts w:ascii="Montserrat" w:eastAsia="Times New Roman" w:hAnsi="Montserrat"/>
          <w:color w:val="000000" w:themeColor="text1"/>
        </w:rPr>
        <w:t>.</w:t>
      </w:r>
    </w:p>
    <w:p w14:paraId="63A91D85" w14:textId="77777777" w:rsidR="008D04D1" w:rsidRPr="0016682C" w:rsidRDefault="008D04D1" w:rsidP="0016682C">
      <w:pPr>
        <w:suppressAutoHyphens/>
        <w:spacing w:after="0" w:line="240" w:lineRule="auto"/>
        <w:jc w:val="both"/>
        <w:rPr>
          <w:rStyle w:val="Fuentedeprrafopredeter1"/>
          <w:rFonts w:ascii="Montserrat" w:eastAsia="Times New Roman" w:hAnsi="Montserrat"/>
          <w:color w:val="000000" w:themeColor="text1"/>
        </w:rPr>
      </w:pPr>
    </w:p>
    <w:p w14:paraId="69DE52BA" w14:textId="5BA2CD82" w:rsidR="008D04D1" w:rsidRPr="0016682C" w:rsidRDefault="00355825" w:rsidP="0016682C">
      <w:pPr>
        <w:suppressAutoHyphens/>
        <w:spacing w:after="0" w:line="240" w:lineRule="auto"/>
        <w:jc w:val="center"/>
        <w:rPr>
          <w:rStyle w:val="Fuentedeprrafopredeter1"/>
          <w:rFonts w:ascii="Montserrat" w:eastAsia="Times New Roman" w:hAnsi="Montserrat"/>
          <w:color w:val="000000" w:themeColor="text1"/>
        </w:rPr>
      </w:pPr>
      <w:r w:rsidRPr="0016682C">
        <w:rPr>
          <w:rStyle w:val="Fuentedeprrafopredeter1"/>
          <w:rFonts w:ascii="Montserrat" w:eastAsia="Times New Roman" w:hAnsi="Montserrat"/>
          <w:noProof/>
          <w:color w:val="000000" w:themeColor="text1"/>
        </w:rPr>
        <w:drawing>
          <wp:inline distT="0" distB="0" distL="0" distR="0" wp14:anchorId="0FB2D93C" wp14:editId="5B448094">
            <wp:extent cx="2152950" cy="15813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52950" cy="1581371"/>
                    </a:xfrm>
                    <a:prstGeom prst="rect">
                      <a:avLst/>
                    </a:prstGeom>
                  </pic:spPr>
                </pic:pic>
              </a:graphicData>
            </a:graphic>
          </wp:inline>
        </w:drawing>
      </w:r>
    </w:p>
    <w:p w14:paraId="11189A7E" w14:textId="77777777" w:rsidR="008D04D1" w:rsidRPr="0016682C" w:rsidRDefault="008D04D1" w:rsidP="0016682C">
      <w:pPr>
        <w:suppressAutoHyphens/>
        <w:spacing w:after="0" w:line="240" w:lineRule="auto"/>
        <w:jc w:val="both"/>
        <w:rPr>
          <w:rStyle w:val="Fuentedeprrafopredeter1"/>
          <w:rFonts w:ascii="Montserrat" w:eastAsia="Times New Roman" w:hAnsi="Montserrat"/>
          <w:color w:val="000000" w:themeColor="text1"/>
        </w:rPr>
      </w:pPr>
    </w:p>
    <w:p w14:paraId="54A541FA" w14:textId="51CF0846" w:rsidR="00A96E9C" w:rsidRPr="0016682C" w:rsidRDefault="00A96E9C" w:rsidP="0016682C">
      <w:pPr>
        <w:spacing w:after="0" w:line="240" w:lineRule="auto"/>
        <w:jc w:val="both"/>
        <w:rPr>
          <w:rFonts w:ascii="Montserrat" w:hAnsi="Montserrat"/>
        </w:rPr>
      </w:pPr>
      <w:r w:rsidRPr="0016682C">
        <w:rPr>
          <w:rStyle w:val="Fuentedeprrafopredeter1"/>
          <w:rFonts w:ascii="Montserrat" w:eastAsia="Times New Roman" w:hAnsi="Montserrat"/>
          <w:color w:val="000000" w:themeColor="text1"/>
        </w:rPr>
        <w:t>El personaje que vemos es un Chinaco, un hombre del pueblo, como muchos que pelearon en varias intervenciones y guerras de ese siglo</w:t>
      </w:r>
      <w:r w:rsidR="0036125D" w:rsidRPr="0016682C">
        <w:rPr>
          <w:rStyle w:val="Fuentedeprrafopredeter1"/>
          <w:rFonts w:ascii="Montserrat" w:eastAsia="Times New Roman" w:hAnsi="Montserrat"/>
          <w:color w:val="000000" w:themeColor="text1"/>
        </w:rPr>
        <w:t>.</w:t>
      </w:r>
    </w:p>
    <w:p w14:paraId="62E107A8" w14:textId="06B21E14" w:rsidR="00A96E9C" w:rsidRDefault="00A96E9C" w:rsidP="0016682C">
      <w:pPr>
        <w:spacing w:after="0" w:line="240" w:lineRule="auto"/>
        <w:jc w:val="both"/>
        <w:rPr>
          <w:rFonts w:ascii="Montserrat" w:hAnsi="Montserrat"/>
        </w:rPr>
      </w:pPr>
    </w:p>
    <w:p w14:paraId="7A38AB8C" w14:textId="77777777" w:rsidR="0016682C" w:rsidRPr="0016682C" w:rsidRDefault="0016682C" w:rsidP="0016682C">
      <w:pPr>
        <w:spacing w:after="0" w:line="240" w:lineRule="auto"/>
        <w:jc w:val="both"/>
        <w:rPr>
          <w:rFonts w:ascii="Montserrat" w:hAnsi="Montserrat"/>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rPr>
      </w:pPr>
    </w:p>
    <w:p w14:paraId="323A659E" w14:textId="5F869892"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rPr>
      </w:pPr>
      <w:r w:rsidRPr="00897F6D">
        <w:rPr>
          <w:rFonts w:ascii="Montserrat" w:hAnsi="Montserrat"/>
          <w:b/>
          <w:bCs/>
          <w:sz w:val="24"/>
          <w:szCs w:val="24"/>
        </w:rPr>
        <w:t>Gracias por tu esfuerzo</w:t>
      </w:r>
      <w:r w:rsidR="00903F02">
        <w:rPr>
          <w:rFonts w:ascii="Montserrat" w:hAnsi="Montserrat"/>
          <w:b/>
          <w:bCs/>
          <w:sz w:val="24"/>
          <w:szCs w:val="24"/>
        </w:rPr>
        <w:t>.</w:t>
      </w:r>
    </w:p>
    <w:p w14:paraId="055926A2" w14:textId="5FD492AF" w:rsidR="00001C6F" w:rsidRPr="0016682C" w:rsidRDefault="00001C6F" w:rsidP="00897F6D">
      <w:pPr>
        <w:pBdr>
          <w:top w:val="nil"/>
          <w:left w:val="nil"/>
          <w:bottom w:val="nil"/>
          <w:right w:val="nil"/>
          <w:between w:val="nil"/>
        </w:pBdr>
        <w:spacing w:after="0" w:line="240" w:lineRule="auto"/>
        <w:jc w:val="both"/>
        <w:rPr>
          <w:rFonts w:ascii="Montserrat" w:hAnsi="Montserrat"/>
          <w:b/>
          <w:bCs/>
        </w:rPr>
      </w:pPr>
    </w:p>
    <w:p w14:paraId="790C2A26" w14:textId="62B9E731" w:rsidR="0016682C" w:rsidRPr="0016682C" w:rsidRDefault="0016682C" w:rsidP="00897F6D">
      <w:pPr>
        <w:pBdr>
          <w:top w:val="nil"/>
          <w:left w:val="nil"/>
          <w:bottom w:val="nil"/>
          <w:right w:val="nil"/>
          <w:between w:val="nil"/>
        </w:pBdr>
        <w:spacing w:after="0" w:line="240" w:lineRule="auto"/>
        <w:jc w:val="both"/>
        <w:rPr>
          <w:rFonts w:ascii="Montserrat" w:hAnsi="Montserrat"/>
          <w:b/>
          <w:bCs/>
        </w:rPr>
      </w:pPr>
    </w:p>
    <w:p w14:paraId="0D006D2F" w14:textId="77777777" w:rsidR="0016682C" w:rsidRPr="0016682C" w:rsidRDefault="0016682C" w:rsidP="0016682C">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16682C">
        <w:rPr>
          <w:rFonts w:ascii="Montserrat" w:hAnsi="Montserrat"/>
          <w:b/>
          <w:sz w:val="28"/>
          <w:szCs w:val="28"/>
        </w:rPr>
        <w:lastRenderedPageBreak/>
        <w:t>Para saber más:</w:t>
      </w:r>
    </w:p>
    <w:p w14:paraId="646959A5" w14:textId="77777777" w:rsidR="0016682C" w:rsidRPr="0016682C" w:rsidRDefault="0016682C" w:rsidP="0016682C">
      <w:pPr>
        <w:spacing w:after="0" w:line="240" w:lineRule="auto"/>
        <w:rPr>
          <w:rFonts w:ascii="Montserrat" w:hAnsi="Montserrat"/>
          <w:bCs/>
        </w:rPr>
      </w:pPr>
      <w:bookmarkStart w:id="4" w:name="_Hlk78380689"/>
    </w:p>
    <w:p w14:paraId="38A10A46" w14:textId="77777777" w:rsidR="0016682C" w:rsidRPr="0016682C" w:rsidRDefault="0016682C" w:rsidP="0016682C">
      <w:pPr>
        <w:spacing w:after="0" w:line="240" w:lineRule="auto"/>
        <w:rPr>
          <w:rFonts w:ascii="Montserrat" w:hAnsi="Montserrat"/>
          <w:bCs/>
        </w:rPr>
      </w:pPr>
      <w:bookmarkStart w:id="5" w:name="_Hlk78312708"/>
      <w:r w:rsidRPr="0016682C">
        <w:rPr>
          <w:rFonts w:ascii="Montserrat" w:hAnsi="Montserrat"/>
          <w:bCs/>
        </w:rPr>
        <w:t>Consulta los libros de texto en la siguiente liga.</w:t>
      </w:r>
    </w:p>
    <w:p w14:paraId="1513F886" w14:textId="77777777" w:rsidR="0016682C" w:rsidRPr="0016682C" w:rsidRDefault="007239AC" w:rsidP="0016682C">
      <w:pPr>
        <w:spacing w:after="0" w:line="240" w:lineRule="auto"/>
        <w:rPr>
          <w:rFonts w:ascii="Montserrat" w:hAnsi="Montserrat"/>
        </w:rPr>
      </w:pPr>
      <w:hyperlink r:id="rId12" w:history="1">
        <w:r w:rsidR="0016682C" w:rsidRPr="0016682C">
          <w:rPr>
            <w:rStyle w:val="Hipervnculo"/>
            <w:rFonts w:ascii="Montserrat" w:hAnsi="Montserrat"/>
            <w:bCs/>
          </w:rPr>
          <w:t>https://www.conaliteg.sep.gob.mx/primaria.html</w:t>
        </w:r>
        <w:bookmarkEnd w:id="0"/>
        <w:bookmarkEnd w:id="5"/>
      </w:hyperlink>
      <w:bookmarkEnd w:id="1"/>
    </w:p>
    <w:bookmarkEnd w:id="2"/>
    <w:bookmarkEnd w:id="3"/>
    <w:bookmarkEnd w:id="4"/>
    <w:p w14:paraId="10E73884" w14:textId="77777777" w:rsidR="0016682C" w:rsidRPr="0016682C" w:rsidRDefault="0016682C" w:rsidP="00897F6D">
      <w:pPr>
        <w:pBdr>
          <w:top w:val="nil"/>
          <w:left w:val="nil"/>
          <w:bottom w:val="nil"/>
          <w:right w:val="nil"/>
          <w:between w:val="nil"/>
        </w:pBdr>
        <w:spacing w:after="0" w:line="240" w:lineRule="auto"/>
        <w:jc w:val="both"/>
        <w:rPr>
          <w:rFonts w:ascii="Montserrat" w:hAnsi="Montserrat"/>
          <w:b/>
          <w:bCs/>
        </w:rPr>
      </w:pPr>
    </w:p>
    <w:sectPr w:rsidR="0016682C" w:rsidRPr="0016682C"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0402A" w14:textId="77777777" w:rsidR="007239AC" w:rsidRDefault="007239AC" w:rsidP="00F43EA9">
      <w:pPr>
        <w:spacing w:after="0" w:line="240" w:lineRule="auto"/>
      </w:pPr>
      <w:r>
        <w:separator/>
      </w:r>
    </w:p>
  </w:endnote>
  <w:endnote w:type="continuationSeparator" w:id="0">
    <w:p w14:paraId="713E61FE" w14:textId="77777777" w:rsidR="007239AC" w:rsidRDefault="007239A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CE5E55E" w:rsidR="00004CDD" w:rsidRDefault="00004CD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14E34">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14E34">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C434B" w14:textId="77777777" w:rsidR="007239AC" w:rsidRDefault="007239AC" w:rsidP="00F43EA9">
      <w:pPr>
        <w:spacing w:after="0" w:line="240" w:lineRule="auto"/>
      </w:pPr>
      <w:r>
        <w:separator/>
      </w:r>
    </w:p>
  </w:footnote>
  <w:footnote w:type="continuationSeparator" w:id="0">
    <w:p w14:paraId="57320943" w14:textId="77777777" w:rsidR="007239AC" w:rsidRDefault="007239A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E04BEB8"/>
    <w:lvl w:ilvl="0">
      <w:start w:val="1"/>
      <w:numFmt w:val="decimal"/>
      <w:lvlText w:val="%1."/>
      <w:lvlJc w:val="left"/>
      <w:pPr>
        <w:tabs>
          <w:tab w:val="num" w:pos="3043"/>
        </w:tabs>
        <w:ind w:left="3763" w:hanging="360"/>
      </w:pPr>
      <w:rPr>
        <w:b w:val="0"/>
      </w:rPr>
    </w:lvl>
    <w:lvl w:ilvl="1">
      <w:start w:val="1"/>
      <w:numFmt w:val="lowerLetter"/>
      <w:lvlText w:val="%2."/>
      <w:lvlJc w:val="left"/>
      <w:pPr>
        <w:tabs>
          <w:tab w:val="num" w:pos="3043"/>
        </w:tabs>
        <w:ind w:left="4483" w:hanging="360"/>
      </w:pPr>
    </w:lvl>
    <w:lvl w:ilvl="2">
      <w:start w:val="1"/>
      <w:numFmt w:val="lowerRoman"/>
      <w:lvlText w:val="%3."/>
      <w:lvlJc w:val="right"/>
      <w:pPr>
        <w:tabs>
          <w:tab w:val="num" w:pos="3043"/>
        </w:tabs>
        <w:ind w:left="5203" w:hanging="180"/>
      </w:pPr>
    </w:lvl>
    <w:lvl w:ilvl="3">
      <w:start w:val="1"/>
      <w:numFmt w:val="decimal"/>
      <w:lvlText w:val="%4."/>
      <w:lvlJc w:val="left"/>
      <w:pPr>
        <w:tabs>
          <w:tab w:val="num" w:pos="3043"/>
        </w:tabs>
        <w:ind w:left="5923" w:hanging="360"/>
      </w:pPr>
    </w:lvl>
    <w:lvl w:ilvl="4">
      <w:start w:val="1"/>
      <w:numFmt w:val="lowerLetter"/>
      <w:lvlText w:val="%5."/>
      <w:lvlJc w:val="left"/>
      <w:pPr>
        <w:tabs>
          <w:tab w:val="num" w:pos="3043"/>
        </w:tabs>
        <w:ind w:left="6643" w:hanging="360"/>
      </w:pPr>
    </w:lvl>
    <w:lvl w:ilvl="5">
      <w:start w:val="1"/>
      <w:numFmt w:val="lowerRoman"/>
      <w:lvlText w:val="%6."/>
      <w:lvlJc w:val="right"/>
      <w:pPr>
        <w:tabs>
          <w:tab w:val="num" w:pos="3043"/>
        </w:tabs>
        <w:ind w:left="7363" w:hanging="180"/>
      </w:pPr>
    </w:lvl>
    <w:lvl w:ilvl="6">
      <w:start w:val="1"/>
      <w:numFmt w:val="decimal"/>
      <w:lvlText w:val="%7."/>
      <w:lvlJc w:val="left"/>
      <w:pPr>
        <w:tabs>
          <w:tab w:val="num" w:pos="3043"/>
        </w:tabs>
        <w:ind w:left="8083" w:hanging="360"/>
      </w:pPr>
    </w:lvl>
    <w:lvl w:ilvl="7">
      <w:start w:val="1"/>
      <w:numFmt w:val="lowerLetter"/>
      <w:lvlText w:val="%8."/>
      <w:lvlJc w:val="left"/>
      <w:pPr>
        <w:tabs>
          <w:tab w:val="num" w:pos="3043"/>
        </w:tabs>
        <w:ind w:left="8803" w:hanging="360"/>
      </w:pPr>
    </w:lvl>
    <w:lvl w:ilvl="8">
      <w:start w:val="1"/>
      <w:numFmt w:val="lowerRoman"/>
      <w:lvlText w:val="%9."/>
      <w:lvlJc w:val="right"/>
      <w:pPr>
        <w:tabs>
          <w:tab w:val="num" w:pos="3043"/>
        </w:tabs>
        <w:ind w:left="9523" w:hanging="180"/>
      </w:pPr>
    </w:lvl>
  </w:abstractNum>
  <w:abstractNum w:abstractNumId="1" w15:restartNumberingAfterBreak="0">
    <w:nsid w:val="00000004"/>
    <w:multiLevelType w:val="multilevel"/>
    <w:tmpl w:val="0000000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8123A8F"/>
    <w:multiLevelType w:val="hybridMultilevel"/>
    <w:tmpl w:val="9B06D4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472E20"/>
    <w:multiLevelType w:val="hybridMultilevel"/>
    <w:tmpl w:val="6914A9AE"/>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B42F99"/>
    <w:multiLevelType w:val="multilevel"/>
    <w:tmpl w:val="D7A0B71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3183A"/>
    <w:multiLevelType w:val="hybridMultilevel"/>
    <w:tmpl w:val="C64873FA"/>
    <w:lvl w:ilvl="0" w:tplc="083AF620">
      <w:start w:val="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245175"/>
    <w:multiLevelType w:val="hybridMultilevel"/>
    <w:tmpl w:val="0674CA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BA2F3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39670D"/>
    <w:multiLevelType w:val="hybridMultilevel"/>
    <w:tmpl w:val="447842DA"/>
    <w:lvl w:ilvl="0" w:tplc="2C1229E2">
      <w:start w:val="1"/>
      <w:numFmt w:val="decimal"/>
      <w:lvlText w:val="%1."/>
      <w:lvlJc w:val="left"/>
      <w:pPr>
        <w:ind w:left="720" w:hanging="360"/>
      </w:pPr>
    </w:lvl>
    <w:lvl w:ilvl="1" w:tplc="451E154A">
      <w:start w:val="1"/>
      <w:numFmt w:val="lowerLetter"/>
      <w:lvlText w:val="%2."/>
      <w:lvlJc w:val="left"/>
      <w:pPr>
        <w:ind w:left="1440" w:hanging="360"/>
      </w:pPr>
    </w:lvl>
    <w:lvl w:ilvl="2" w:tplc="410A9EE8">
      <w:start w:val="1"/>
      <w:numFmt w:val="lowerRoman"/>
      <w:lvlText w:val="%3."/>
      <w:lvlJc w:val="right"/>
      <w:pPr>
        <w:ind w:left="2160" w:hanging="180"/>
      </w:pPr>
    </w:lvl>
    <w:lvl w:ilvl="3" w:tplc="C76AADB2">
      <w:start w:val="1"/>
      <w:numFmt w:val="decimal"/>
      <w:lvlText w:val="%4."/>
      <w:lvlJc w:val="left"/>
      <w:pPr>
        <w:ind w:left="2880" w:hanging="360"/>
      </w:pPr>
    </w:lvl>
    <w:lvl w:ilvl="4" w:tplc="F6D4CFAE">
      <w:start w:val="1"/>
      <w:numFmt w:val="lowerLetter"/>
      <w:lvlText w:val="%5."/>
      <w:lvlJc w:val="left"/>
      <w:pPr>
        <w:ind w:left="3600" w:hanging="360"/>
      </w:pPr>
    </w:lvl>
    <w:lvl w:ilvl="5" w:tplc="E954C48C">
      <w:start w:val="1"/>
      <w:numFmt w:val="lowerRoman"/>
      <w:lvlText w:val="%6."/>
      <w:lvlJc w:val="right"/>
      <w:pPr>
        <w:ind w:left="4320" w:hanging="180"/>
      </w:pPr>
    </w:lvl>
    <w:lvl w:ilvl="6" w:tplc="E808188C">
      <w:start w:val="1"/>
      <w:numFmt w:val="decimal"/>
      <w:lvlText w:val="%7."/>
      <w:lvlJc w:val="left"/>
      <w:pPr>
        <w:ind w:left="5040" w:hanging="360"/>
      </w:pPr>
    </w:lvl>
    <w:lvl w:ilvl="7" w:tplc="FCEC79DA">
      <w:start w:val="1"/>
      <w:numFmt w:val="lowerLetter"/>
      <w:lvlText w:val="%8."/>
      <w:lvlJc w:val="left"/>
      <w:pPr>
        <w:ind w:left="5760" w:hanging="360"/>
      </w:pPr>
    </w:lvl>
    <w:lvl w:ilvl="8" w:tplc="300A633A">
      <w:start w:val="1"/>
      <w:numFmt w:val="lowerRoman"/>
      <w:lvlText w:val="%9."/>
      <w:lvlJc w:val="right"/>
      <w:pPr>
        <w:ind w:left="6480" w:hanging="180"/>
      </w:pPr>
    </w:lvl>
  </w:abstractNum>
  <w:abstractNum w:abstractNumId="11"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1F533AB"/>
    <w:multiLevelType w:val="multilevel"/>
    <w:tmpl w:val="459E3C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380D2A"/>
    <w:multiLevelType w:val="multilevel"/>
    <w:tmpl w:val="5102179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3F07F84"/>
    <w:multiLevelType w:val="hybridMultilevel"/>
    <w:tmpl w:val="476A2F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933589"/>
    <w:multiLevelType w:val="hybridMultilevel"/>
    <w:tmpl w:val="53DC6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918669C"/>
    <w:multiLevelType w:val="hybridMultilevel"/>
    <w:tmpl w:val="200E051A"/>
    <w:lvl w:ilvl="0" w:tplc="50C644A6">
      <w:start w:val="1"/>
      <w:numFmt w:val="decimal"/>
      <w:lvlText w:val="%1."/>
      <w:lvlJc w:val="left"/>
      <w:pPr>
        <w:ind w:left="720" w:hanging="360"/>
      </w:pPr>
      <w:rPr>
        <w:rFonts w:eastAsia="Arial" w:cs="Arial"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691B90"/>
    <w:multiLevelType w:val="multilevel"/>
    <w:tmpl w:val="26329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AB4008F"/>
    <w:multiLevelType w:val="hybridMultilevel"/>
    <w:tmpl w:val="445606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250664E"/>
    <w:multiLevelType w:val="hybridMultilevel"/>
    <w:tmpl w:val="8804A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F1309A8"/>
    <w:multiLevelType w:val="hybridMultilevel"/>
    <w:tmpl w:val="DBE6938A"/>
    <w:lvl w:ilvl="0" w:tplc="14706B90">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F473FB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A41CBB"/>
    <w:multiLevelType w:val="hybridMultilevel"/>
    <w:tmpl w:val="B22E1A04"/>
    <w:lvl w:ilvl="0" w:tplc="F54E6EF2">
      <w:start w:val="1"/>
      <w:numFmt w:val="decimal"/>
      <w:lvlText w:val="%1."/>
      <w:lvlJc w:val="left"/>
      <w:pPr>
        <w:ind w:left="720" w:hanging="360"/>
      </w:pPr>
      <w:rPr>
        <w:rFonts w:ascii="Arial" w:eastAsiaTheme="minorHAnsi" w:hAnsi="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C616052"/>
    <w:multiLevelType w:val="multilevel"/>
    <w:tmpl w:val="AC3A9B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D6B443B"/>
    <w:multiLevelType w:val="multilevel"/>
    <w:tmpl w:val="1C44A7B6"/>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1"/>
  </w:num>
  <w:num w:numId="3">
    <w:abstractNumId w:val="21"/>
  </w:num>
  <w:num w:numId="4">
    <w:abstractNumId w:val="18"/>
  </w:num>
  <w:num w:numId="5">
    <w:abstractNumId w:val="40"/>
  </w:num>
  <w:num w:numId="6">
    <w:abstractNumId w:val="29"/>
  </w:num>
  <w:num w:numId="7">
    <w:abstractNumId w:val="22"/>
  </w:num>
  <w:num w:numId="8">
    <w:abstractNumId w:val="19"/>
  </w:num>
  <w:num w:numId="9">
    <w:abstractNumId w:val="24"/>
  </w:num>
  <w:num w:numId="10">
    <w:abstractNumId w:val="17"/>
  </w:num>
  <w:num w:numId="11">
    <w:abstractNumId w:val="43"/>
  </w:num>
  <w:num w:numId="12">
    <w:abstractNumId w:val="20"/>
  </w:num>
  <w:num w:numId="13">
    <w:abstractNumId w:val="31"/>
  </w:num>
  <w:num w:numId="14">
    <w:abstractNumId w:val="9"/>
  </w:num>
  <w:num w:numId="15">
    <w:abstractNumId w:val="5"/>
  </w:num>
  <w:num w:numId="16">
    <w:abstractNumId w:val="23"/>
  </w:num>
  <w:num w:numId="17">
    <w:abstractNumId w:val="14"/>
  </w:num>
  <w:num w:numId="18">
    <w:abstractNumId w:val="8"/>
  </w:num>
  <w:num w:numId="19">
    <w:abstractNumId w:val="32"/>
  </w:num>
  <w:num w:numId="20">
    <w:abstractNumId w:val="33"/>
  </w:num>
  <w:num w:numId="21">
    <w:abstractNumId w:val="15"/>
  </w:num>
  <w:num w:numId="22">
    <w:abstractNumId w:val="36"/>
  </w:num>
  <w:num w:numId="23">
    <w:abstractNumId w:val="13"/>
  </w:num>
  <w:num w:numId="24">
    <w:abstractNumId w:val="42"/>
  </w:num>
  <w:num w:numId="25">
    <w:abstractNumId w:val="25"/>
  </w:num>
  <w:num w:numId="26">
    <w:abstractNumId w:val="4"/>
  </w:num>
  <w:num w:numId="27">
    <w:abstractNumId w:val="0"/>
  </w:num>
  <w:num w:numId="28">
    <w:abstractNumId w:val="10"/>
  </w:num>
  <w:num w:numId="29">
    <w:abstractNumId w:val="1"/>
  </w:num>
  <w:num w:numId="30">
    <w:abstractNumId w:val="16"/>
  </w:num>
  <w:num w:numId="31">
    <w:abstractNumId w:val="38"/>
  </w:num>
  <w:num w:numId="32">
    <w:abstractNumId w:val="41"/>
  </w:num>
  <w:num w:numId="33">
    <w:abstractNumId w:val="30"/>
  </w:num>
  <w:num w:numId="34">
    <w:abstractNumId w:val="6"/>
  </w:num>
  <w:num w:numId="35">
    <w:abstractNumId w:val="3"/>
  </w:num>
  <w:num w:numId="36">
    <w:abstractNumId w:val="28"/>
  </w:num>
  <w:num w:numId="37">
    <w:abstractNumId w:val="37"/>
  </w:num>
  <w:num w:numId="38">
    <w:abstractNumId w:val="39"/>
  </w:num>
  <w:num w:numId="39">
    <w:abstractNumId w:val="26"/>
  </w:num>
  <w:num w:numId="40">
    <w:abstractNumId w:val="2"/>
  </w:num>
  <w:num w:numId="41">
    <w:abstractNumId w:val="35"/>
  </w:num>
  <w:num w:numId="42">
    <w:abstractNumId w:val="27"/>
  </w:num>
  <w:num w:numId="43">
    <w:abstractNumId w:val="7"/>
  </w:num>
  <w:num w:numId="44">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4CDD"/>
    <w:rsid w:val="000051B2"/>
    <w:rsid w:val="000054C8"/>
    <w:rsid w:val="00007C3E"/>
    <w:rsid w:val="0001368C"/>
    <w:rsid w:val="00014B03"/>
    <w:rsid w:val="000156D2"/>
    <w:rsid w:val="00021F59"/>
    <w:rsid w:val="00024F0D"/>
    <w:rsid w:val="000252DF"/>
    <w:rsid w:val="000276C5"/>
    <w:rsid w:val="0003070D"/>
    <w:rsid w:val="0003219E"/>
    <w:rsid w:val="00035701"/>
    <w:rsid w:val="00035A89"/>
    <w:rsid w:val="00035AAC"/>
    <w:rsid w:val="00037369"/>
    <w:rsid w:val="00037E4D"/>
    <w:rsid w:val="000414B1"/>
    <w:rsid w:val="00044316"/>
    <w:rsid w:val="00045E95"/>
    <w:rsid w:val="00046C8A"/>
    <w:rsid w:val="00047999"/>
    <w:rsid w:val="00051AF8"/>
    <w:rsid w:val="000528BC"/>
    <w:rsid w:val="00057AED"/>
    <w:rsid w:val="00063C81"/>
    <w:rsid w:val="00064D38"/>
    <w:rsid w:val="0006710E"/>
    <w:rsid w:val="000717C5"/>
    <w:rsid w:val="000731C6"/>
    <w:rsid w:val="00075AE7"/>
    <w:rsid w:val="00076259"/>
    <w:rsid w:val="00076D42"/>
    <w:rsid w:val="0007780E"/>
    <w:rsid w:val="00080688"/>
    <w:rsid w:val="000807CE"/>
    <w:rsid w:val="00082648"/>
    <w:rsid w:val="0008393D"/>
    <w:rsid w:val="00084477"/>
    <w:rsid w:val="00087F7F"/>
    <w:rsid w:val="00090B36"/>
    <w:rsid w:val="00095C0E"/>
    <w:rsid w:val="000961D5"/>
    <w:rsid w:val="000A1505"/>
    <w:rsid w:val="000A3087"/>
    <w:rsid w:val="000A55BC"/>
    <w:rsid w:val="000A7998"/>
    <w:rsid w:val="000B1612"/>
    <w:rsid w:val="000B3F3C"/>
    <w:rsid w:val="000B733C"/>
    <w:rsid w:val="000C466F"/>
    <w:rsid w:val="000C47CE"/>
    <w:rsid w:val="000C62C0"/>
    <w:rsid w:val="000C75AA"/>
    <w:rsid w:val="000C791D"/>
    <w:rsid w:val="000D0E9B"/>
    <w:rsid w:val="000D4208"/>
    <w:rsid w:val="000D6B2C"/>
    <w:rsid w:val="000D6D93"/>
    <w:rsid w:val="000E0DE1"/>
    <w:rsid w:val="000E4067"/>
    <w:rsid w:val="000E5273"/>
    <w:rsid w:val="000E5F29"/>
    <w:rsid w:val="000F21A4"/>
    <w:rsid w:val="000F5EE1"/>
    <w:rsid w:val="000F617C"/>
    <w:rsid w:val="00107444"/>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682C"/>
    <w:rsid w:val="001678B0"/>
    <w:rsid w:val="00173135"/>
    <w:rsid w:val="001771D0"/>
    <w:rsid w:val="0018182E"/>
    <w:rsid w:val="001826E3"/>
    <w:rsid w:val="001846D4"/>
    <w:rsid w:val="00186F2E"/>
    <w:rsid w:val="001878E2"/>
    <w:rsid w:val="00193C63"/>
    <w:rsid w:val="00194C15"/>
    <w:rsid w:val="001962C2"/>
    <w:rsid w:val="00197A9D"/>
    <w:rsid w:val="001A01A7"/>
    <w:rsid w:val="001A0335"/>
    <w:rsid w:val="001A64DE"/>
    <w:rsid w:val="001A733E"/>
    <w:rsid w:val="001B0E04"/>
    <w:rsid w:val="001B3439"/>
    <w:rsid w:val="001B4543"/>
    <w:rsid w:val="001B52B0"/>
    <w:rsid w:val="001B62C5"/>
    <w:rsid w:val="001C1FAB"/>
    <w:rsid w:val="001C388D"/>
    <w:rsid w:val="001D1EE9"/>
    <w:rsid w:val="001D3CEA"/>
    <w:rsid w:val="001D696D"/>
    <w:rsid w:val="001D7D1E"/>
    <w:rsid w:val="001E079A"/>
    <w:rsid w:val="001E255D"/>
    <w:rsid w:val="001E36C5"/>
    <w:rsid w:val="001F1D8D"/>
    <w:rsid w:val="001F40A9"/>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209"/>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B49D4"/>
    <w:rsid w:val="002C14AF"/>
    <w:rsid w:val="002C182B"/>
    <w:rsid w:val="002C4765"/>
    <w:rsid w:val="002C5897"/>
    <w:rsid w:val="002D4594"/>
    <w:rsid w:val="002D49A8"/>
    <w:rsid w:val="002D7CBA"/>
    <w:rsid w:val="002E19BD"/>
    <w:rsid w:val="002E2524"/>
    <w:rsid w:val="002E4368"/>
    <w:rsid w:val="002E4C7B"/>
    <w:rsid w:val="002E62C8"/>
    <w:rsid w:val="002F1955"/>
    <w:rsid w:val="002F269A"/>
    <w:rsid w:val="00307134"/>
    <w:rsid w:val="00311C55"/>
    <w:rsid w:val="003129C6"/>
    <w:rsid w:val="003136E0"/>
    <w:rsid w:val="00315CB5"/>
    <w:rsid w:val="00316DBD"/>
    <w:rsid w:val="00321016"/>
    <w:rsid w:val="003272E9"/>
    <w:rsid w:val="003343AA"/>
    <w:rsid w:val="003353AC"/>
    <w:rsid w:val="00337CEC"/>
    <w:rsid w:val="00341284"/>
    <w:rsid w:val="0034543D"/>
    <w:rsid w:val="0034556B"/>
    <w:rsid w:val="00346D17"/>
    <w:rsid w:val="003471E5"/>
    <w:rsid w:val="00355825"/>
    <w:rsid w:val="00356D24"/>
    <w:rsid w:val="00360D97"/>
    <w:rsid w:val="0036125D"/>
    <w:rsid w:val="0036349C"/>
    <w:rsid w:val="0036538F"/>
    <w:rsid w:val="00365E43"/>
    <w:rsid w:val="0037066D"/>
    <w:rsid w:val="00370D35"/>
    <w:rsid w:val="003723E7"/>
    <w:rsid w:val="00372D33"/>
    <w:rsid w:val="003740AE"/>
    <w:rsid w:val="00392C3F"/>
    <w:rsid w:val="00394D4A"/>
    <w:rsid w:val="003A31D5"/>
    <w:rsid w:val="003A3D8B"/>
    <w:rsid w:val="003A5C01"/>
    <w:rsid w:val="003A79AE"/>
    <w:rsid w:val="003B0282"/>
    <w:rsid w:val="003B15E6"/>
    <w:rsid w:val="003B2625"/>
    <w:rsid w:val="003B2CD1"/>
    <w:rsid w:val="003B34B6"/>
    <w:rsid w:val="003B3CF2"/>
    <w:rsid w:val="003B4E7A"/>
    <w:rsid w:val="003B5DBA"/>
    <w:rsid w:val="003B6875"/>
    <w:rsid w:val="003B7C92"/>
    <w:rsid w:val="003B7D76"/>
    <w:rsid w:val="003C3F7B"/>
    <w:rsid w:val="003C4A9B"/>
    <w:rsid w:val="003C53CF"/>
    <w:rsid w:val="003C5642"/>
    <w:rsid w:val="003C6544"/>
    <w:rsid w:val="003C7C52"/>
    <w:rsid w:val="003D4AC1"/>
    <w:rsid w:val="003E0E32"/>
    <w:rsid w:val="003E235F"/>
    <w:rsid w:val="003E2925"/>
    <w:rsid w:val="003E4091"/>
    <w:rsid w:val="003F3617"/>
    <w:rsid w:val="003F4097"/>
    <w:rsid w:val="003F623C"/>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A68"/>
    <w:rsid w:val="00441BE9"/>
    <w:rsid w:val="00442493"/>
    <w:rsid w:val="00442921"/>
    <w:rsid w:val="00444774"/>
    <w:rsid w:val="0044520D"/>
    <w:rsid w:val="0044542C"/>
    <w:rsid w:val="00446812"/>
    <w:rsid w:val="00450D8A"/>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42F6"/>
    <w:rsid w:val="004B6BA9"/>
    <w:rsid w:val="004B76ED"/>
    <w:rsid w:val="004C0E18"/>
    <w:rsid w:val="004C301C"/>
    <w:rsid w:val="004C501F"/>
    <w:rsid w:val="004C5D55"/>
    <w:rsid w:val="004C7F50"/>
    <w:rsid w:val="004D0CE0"/>
    <w:rsid w:val="004D45C4"/>
    <w:rsid w:val="004D7033"/>
    <w:rsid w:val="004E13E1"/>
    <w:rsid w:val="004E1519"/>
    <w:rsid w:val="004E3D87"/>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07C1"/>
    <w:rsid w:val="00550B1E"/>
    <w:rsid w:val="005518AA"/>
    <w:rsid w:val="00552A2A"/>
    <w:rsid w:val="00555650"/>
    <w:rsid w:val="00561700"/>
    <w:rsid w:val="0056435C"/>
    <w:rsid w:val="00564DD5"/>
    <w:rsid w:val="00564E41"/>
    <w:rsid w:val="00567CAD"/>
    <w:rsid w:val="0057470B"/>
    <w:rsid w:val="00580423"/>
    <w:rsid w:val="0058045D"/>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17D"/>
    <w:rsid w:val="005C2FF3"/>
    <w:rsid w:val="005C5BED"/>
    <w:rsid w:val="005C76A0"/>
    <w:rsid w:val="005C7C67"/>
    <w:rsid w:val="005D24DF"/>
    <w:rsid w:val="005D3EDD"/>
    <w:rsid w:val="005D763A"/>
    <w:rsid w:val="005E00FD"/>
    <w:rsid w:val="005E1398"/>
    <w:rsid w:val="005E467D"/>
    <w:rsid w:val="005F0B0A"/>
    <w:rsid w:val="005F287A"/>
    <w:rsid w:val="005F4215"/>
    <w:rsid w:val="005F4614"/>
    <w:rsid w:val="005F4906"/>
    <w:rsid w:val="005F65E0"/>
    <w:rsid w:val="006043E2"/>
    <w:rsid w:val="00605921"/>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6F60"/>
    <w:rsid w:val="00647A75"/>
    <w:rsid w:val="00652C0E"/>
    <w:rsid w:val="006532A8"/>
    <w:rsid w:val="00655069"/>
    <w:rsid w:val="00655DA1"/>
    <w:rsid w:val="00660D51"/>
    <w:rsid w:val="00662108"/>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4BA5"/>
    <w:rsid w:val="00695C72"/>
    <w:rsid w:val="006962B0"/>
    <w:rsid w:val="00696FA7"/>
    <w:rsid w:val="006A0B74"/>
    <w:rsid w:val="006A374A"/>
    <w:rsid w:val="006A4824"/>
    <w:rsid w:val="006A4B8F"/>
    <w:rsid w:val="006B17BD"/>
    <w:rsid w:val="006B4DE3"/>
    <w:rsid w:val="006C095F"/>
    <w:rsid w:val="006C2E19"/>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6F7A25"/>
    <w:rsid w:val="00701090"/>
    <w:rsid w:val="00707BE7"/>
    <w:rsid w:val="00711957"/>
    <w:rsid w:val="00711ED2"/>
    <w:rsid w:val="00714442"/>
    <w:rsid w:val="00714DC5"/>
    <w:rsid w:val="00714E34"/>
    <w:rsid w:val="00715DAE"/>
    <w:rsid w:val="0071651B"/>
    <w:rsid w:val="007217B8"/>
    <w:rsid w:val="007239AC"/>
    <w:rsid w:val="0072496E"/>
    <w:rsid w:val="00727C72"/>
    <w:rsid w:val="00732C19"/>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138"/>
    <w:rsid w:val="00770896"/>
    <w:rsid w:val="007711CC"/>
    <w:rsid w:val="00772419"/>
    <w:rsid w:val="0078204F"/>
    <w:rsid w:val="00782204"/>
    <w:rsid w:val="00783228"/>
    <w:rsid w:val="00783B47"/>
    <w:rsid w:val="00784949"/>
    <w:rsid w:val="00785E3F"/>
    <w:rsid w:val="00785F6E"/>
    <w:rsid w:val="00795519"/>
    <w:rsid w:val="00796DD9"/>
    <w:rsid w:val="007A109D"/>
    <w:rsid w:val="007A38D3"/>
    <w:rsid w:val="007A5049"/>
    <w:rsid w:val="007B3CE9"/>
    <w:rsid w:val="007B3F60"/>
    <w:rsid w:val="007B418B"/>
    <w:rsid w:val="007B49ED"/>
    <w:rsid w:val="007B5999"/>
    <w:rsid w:val="007B7D9C"/>
    <w:rsid w:val="007C5E0F"/>
    <w:rsid w:val="007D00E0"/>
    <w:rsid w:val="007D1B70"/>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42B0"/>
    <w:rsid w:val="00834728"/>
    <w:rsid w:val="008361AC"/>
    <w:rsid w:val="00841F5C"/>
    <w:rsid w:val="0084274E"/>
    <w:rsid w:val="00845C12"/>
    <w:rsid w:val="00846560"/>
    <w:rsid w:val="00847D28"/>
    <w:rsid w:val="00850496"/>
    <w:rsid w:val="00854C87"/>
    <w:rsid w:val="00855319"/>
    <w:rsid w:val="00855712"/>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52B7"/>
    <w:rsid w:val="008A5927"/>
    <w:rsid w:val="008B032F"/>
    <w:rsid w:val="008B1463"/>
    <w:rsid w:val="008B5C82"/>
    <w:rsid w:val="008B6CF9"/>
    <w:rsid w:val="008C08B5"/>
    <w:rsid w:val="008C1075"/>
    <w:rsid w:val="008C22BC"/>
    <w:rsid w:val="008C2AE4"/>
    <w:rsid w:val="008C41ED"/>
    <w:rsid w:val="008C4FFE"/>
    <w:rsid w:val="008C60E9"/>
    <w:rsid w:val="008C6641"/>
    <w:rsid w:val="008C6992"/>
    <w:rsid w:val="008D04D1"/>
    <w:rsid w:val="008D328F"/>
    <w:rsid w:val="008D52AD"/>
    <w:rsid w:val="008D558D"/>
    <w:rsid w:val="008D5E2A"/>
    <w:rsid w:val="008D6373"/>
    <w:rsid w:val="008D69B7"/>
    <w:rsid w:val="008D7243"/>
    <w:rsid w:val="008E14ED"/>
    <w:rsid w:val="008E2231"/>
    <w:rsid w:val="008E25F4"/>
    <w:rsid w:val="008E2855"/>
    <w:rsid w:val="008E37A8"/>
    <w:rsid w:val="008E4505"/>
    <w:rsid w:val="008E5C5C"/>
    <w:rsid w:val="008F371C"/>
    <w:rsid w:val="008F462A"/>
    <w:rsid w:val="008F6196"/>
    <w:rsid w:val="008F79F6"/>
    <w:rsid w:val="00902A1E"/>
    <w:rsid w:val="009038E5"/>
    <w:rsid w:val="00903EFF"/>
    <w:rsid w:val="00903F02"/>
    <w:rsid w:val="0090497A"/>
    <w:rsid w:val="00905BB4"/>
    <w:rsid w:val="00906CDD"/>
    <w:rsid w:val="00907D46"/>
    <w:rsid w:val="00910D8F"/>
    <w:rsid w:val="0091155B"/>
    <w:rsid w:val="00911AAD"/>
    <w:rsid w:val="00912042"/>
    <w:rsid w:val="009125FD"/>
    <w:rsid w:val="0092322D"/>
    <w:rsid w:val="0092324E"/>
    <w:rsid w:val="0092512C"/>
    <w:rsid w:val="009256E5"/>
    <w:rsid w:val="0093043C"/>
    <w:rsid w:val="009360CC"/>
    <w:rsid w:val="00936AB1"/>
    <w:rsid w:val="00937A80"/>
    <w:rsid w:val="00940310"/>
    <w:rsid w:val="00942B87"/>
    <w:rsid w:val="0094459F"/>
    <w:rsid w:val="00947567"/>
    <w:rsid w:val="0094790E"/>
    <w:rsid w:val="0095153D"/>
    <w:rsid w:val="00952FBF"/>
    <w:rsid w:val="009536C9"/>
    <w:rsid w:val="00956706"/>
    <w:rsid w:val="00961A16"/>
    <w:rsid w:val="00963762"/>
    <w:rsid w:val="00964784"/>
    <w:rsid w:val="00967642"/>
    <w:rsid w:val="0097044C"/>
    <w:rsid w:val="00971002"/>
    <w:rsid w:val="00974435"/>
    <w:rsid w:val="00974D92"/>
    <w:rsid w:val="00976CB6"/>
    <w:rsid w:val="00980285"/>
    <w:rsid w:val="00983578"/>
    <w:rsid w:val="00983E3A"/>
    <w:rsid w:val="009845DD"/>
    <w:rsid w:val="009845ED"/>
    <w:rsid w:val="00985759"/>
    <w:rsid w:val="00990B74"/>
    <w:rsid w:val="00991ACB"/>
    <w:rsid w:val="009924CD"/>
    <w:rsid w:val="0099305C"/>
    <w:rsid w:val="00993276"/>
    <w:rsid w:val="00994C37"/>
    <w:rsid w:val="00995B32"/>
    <w:rsid w:val="009970A3"/>
    <w:rsid w:val="009A1691"/>
    <w:rsid w:val="009A2625"/>
    <w:rsid w:val="009A4150"/>
    <w:rsid w:val="009A5507"/>
    <w:rsid w:val="009B0F3D"/>
    <w:rsid w:val="009B179E"/>
    <w:rsid w:val="009B4E8F"/>
    <w:rsid w:val="009B5121"/>
    <w:rsid w:val="009B6370"/>
    <w:rsid w:val="009C1380"/>
    <w:rsid w:val="009C1B78"/>
    <w:rsid w:val="009C3411"/>
    <w:rsid w:val="009C577A"/>
    <w:rsid w:val="009C59B2"/>
    <w:rsid w:val="009C5BA6"/>
    <w:rsid w:val="009C71FA"/>
    <w:rsid w:val="009D218A"/>
    <w:rsid w:val="009D4A13"/>
    <w:rsid w:val="009E220A"/>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11CF"/>
    <w:rsid w:val="00A2247D"/>
    <w:rsid w:val="00A22AB9"/>
    <w:rsid w:val="00A24DFA"/>
    <w:rsid w:val="00A25229"/>
    <w:rsid w:val="00A270A5"/>
    <w:rsid w:val="00A33472"/>
    <w:rsid w:val="00A35ECE"/>
    <w:rsid w:val="00A3611E"/>
    <w:rsid w:val="00A369E7"/>
    <w:rsid w:val="00A37006"/>
    <w:rsid w:val="00A37E56"/>
    <w:rsid w:val="00A407D8"/>
    <w:rsid w:val="00A40CF9"/>
    <w:rsid w:val="00A41F3E"/>
    <w:rsid w:val="00A42F02"/>
    <w:rsid w:val="00A436A4"/>
    <w:rsid w:val="00A43F1F"/>
    <w:rsid w:val="00A45ACA"/>
    <w:rsid w:val="00A46A82"/>
    <w:rsid w:val="00A47CBB"/>
    <w:rsid w:val="00A50C03"/>
    <w:rsid w:val="00A511A5"/>
    <w:rsid w:val="00A5240B"/>
    <w:rsid w:val="00A52945"/>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96E9C"/>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36A"/>
    <w:rsid w:val="00B27C8E"/>
    <w:rsid w:val="00B32790"/>
    <w:rsid w:val="00B333DB"/>
    <w:rsid w:val="00B35B5E"/>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2A0"/>
    <w:rsid w:val="00B734BC"/>
    <w:rsid w:val="00B75CB3"/>
    <w:rsid w:val="00B7710C"/>
    <w:rsid w:val="00B77D52"/>
    <w:rsid w:val="00B80249"/>
    <w:rsid w:val="00B813DF"/>
    <w:rsid w:val="00B84CE7"/>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30AD"/>
    <w:rsid w:val="00BC4877"/>
    <w:rsid w:val="00BC7238"/>
    <w:rsid w:val="00BC7E98"/>
    <w:rsid w:val="00BD0F61"/>
    <w:rsid w:val="00BD51AE"/>
    <w:rsid w:val="00BD5950"/>
    <w:rsid w:val="00BD6323"/>
    <w:rsid w:val="00BD6941"/>
    <w:rsid w:val="00BE5668"/>
    <w:rsid w:val="00BE7D37"/>
    <w:rsid w:val="00BF2B21"/>
    <w:rsid w:val="00BF3100"/>
    <w:rsid w:val="00BF5BCB"/>
    <w:rsid w:val="00BF6442"/>
    <w:rsid w:val="00BF6D82"/>
    <w:rsid w:val="00BF7BBB"/>
    <w:rsid w:val="00C01047"/>
    <w:rsid w:val="00C0130A"/>
    <w:rsid w:val="00C02AC8"/>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14E3"/>
    <w:rsid w:val="00C731A7"/>
    <w:rsid w:val="00C75874"/>
    <w:rsid w:val="00C76AF4"/>
    <w:rsid w:val="00C779F1"/>
    <w:rsid w:val="00C85310"/>
    <w:rsid w:val="00C8637D"/>
    <w:rsid w:val="00C87388"/>
    <w:rsid w:val="00C87E80"/>
    <w:rsid w:val="00C9104F"/>
    <w:rsid w:val="00C959DB"/>
    <w:rsid w:val="00C9738B"/>
    <w:rsid w:val="00CA029D"/>
    <w:rsid w:val="00CA032E"/>
    <w:rsid w:val="00CA2243"/>
    <w:rsid w:val="00CA48DA"/>
    <w:rsid w:val="00CA6E5D"/>
    <w:rsid w:val="00CA7C50"/>
    <w:rsid w:val="00CB38FD"/>
    <w:rsid w:val="00CB3FD1"/>
    <w:rsid w:val="00CB581C"/>
    <w:rsid w:val="00CC105B"/>
    <w:rsid w:val="00CC1B51"/>
    <w:rsid w:val="00CC257A"/>
    <w:rsid w:val="00CC2CE2"/>
    <w:rsid w:val="00CC3173"/>
    <w:rsid w:val="00CC3F49"/>
    <w:rsid w:val="00CD2FE2"/>
    <w:rsid w:val="00CD640C"/>
    <w:rsid w:val="00CD7436"/>
    <w:rsid w:val="00CD74C9"/>
    <w:rsid w:val="00CD7511"/>
    <w:rsid w:val="00CE090E"/>
    <w:rsid w:val="00CE1D91"/>
    <w:rsid w:val="00CE2036"/>
    <w:rsid w:val="00CE2AEA"/>
    <w:rsid w:val="00CE2B1E"/>
    <w:rsid w:val="00CE5027"/>
    <w:rsid w:val="00CF02F4"/>
    <w:rsid w:val="00CF0A01"/>
    <w:rsid w:val="00CF1066"/>
    <w:rsid w:val="00CF21B0"/>
    <w:rsid w:val="00CF5080"/>
    <w:rsid w:val="00CF7C48"/>
    <w:rsid w:val="00D01DB5"/>
    <w:rsid w:val="00D04492"/>
    <w:rsid w:val="00D05971"/>
    <w:rsid w:val="00D100A7"/>
    <w:rsid w:val="00D113E6"/>
    <w:rsid w:val="00D11E31"/>
    <w:rsid w:val="00D1343E"/>
    <w:rsid w:val="00D136C2"/>
    <w:rsid w:val="00D13D8C"/>
    <w:rsid w:val="00D15776"/>
    <w:rsid w:val="00D170F4"/>
    <w:rsid w:val="00D202EA"/>
    <w:rsid w:val="00D248A5"/>
    <w:rsid w:val="00D27057"/>
    <w:rsid w:val="00D27522"/>
    <w:rsid w:val="00D27611"/>
    <w:rsid w:val="00D27EBE"/>
    <w:rsid w:val="00D30B27"/>
    <w:rsid w:val="00D33458"/>
    <w:rsid w:val="00D3407D"/>
    <w:rsid w:val="00D34392"/>
    <w:rsid w:val="00D41D37"/>
    <w:rsid w:val="00D420A9"/>
    <w:rsid w:val="00D44E9B"/>
    <w:rsid w:val="00D47164"/>
    <w:rsid w:val="00D472D5"/>
    <w:rsid w:val="00D50217"/>
    <w:rsid w:val="00D51ACB"/>
    <w:rsid w:val="00D51D81"/>
    <w:rsid w:val="00D52428"/>
    <w:rsid w:val="00D54CE1"/>
    <w:rsid w:val="00D55697"/>
    <w:rsid w:val="00D60CA2"/>
    <w:rsid w:val="00D61148"/>
    <w:rsid w:val="00D62019"/>
    <w:rsid w:val="00D629EF"/>
    <w:rsid w:val="00D63841"/>
    <w:rsid w:val="00D659C6"/>
    <w:rsid w:val="00D66BE3"/>
    <w:rsid w:val="00D67C61"/>
    <w:rsid w:val="00D75123"/>
    <w:rsid w:val="00D75834"/>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401F"/>
    <w:rsid w:val="00DB431E"/>
    <w:rsid w:val="00DB66CA"/>
    <w:rsid w:val="00DC0866"/>
    <w:rsid w:val="00DC0D2B"/>
    <w:rsid w:val="00DC2419"/>
    <w:rsid w:val="00DC35B7"/>
    <w:rsid w:val="00DD0245"/>
    <w:rsid w:val="00DD2069"/>
    <w:rsid w:val="00DD296C"/>
    <w:rsid w:val="00DD38AC"/>
    <w:rsid w:val="00DD67CE"/>
    <w:rsid w:val="00DE0ACE"/>
    <w:rsid w:val="00DE0D62"/>
    <w:rsid w:val="00DE1C3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37A4"/>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53A2"/>
    <w:rsid w:val="00E74AD5"/>
    <w:rsid w:val="00E77480"/>
    <w:rsid w:val="00E8459F"/>
    <w:rsid w:val="00E85902"/>
    <w:rsid w:val="00E85D73"/>
    <w:rsid w:val="00E85EF2"/>
    <w:rsid w:val="00E86F07"/>
    <w:rsid w:val="00E87E75"/>
    <w:rsid w:val="00E9363F"/>
    <w:rsid w:val="00E94A01"/>
    <w:rsid w:val="00E94FC7"/>
    <w:rsid w:val="00E9611C"/>
    <w:rsid w:val="00E96ABB"/>
    <w:rsid w:val="00EA08DD"/>
    <w:rsid w:val="00EA7899"/>
    <w:rsid w:val="00EB3134"/>
    <w:rsid w:val="00EB4FAD"/>
    <w:rsid w:val="00EB578B"/>
    <w:rsid w:val="00EC097A"/>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98C"/>
    <w:rsid w:val="00F0603E"/>
    <w:rsid w:val="00F0630C"/>
    <w:rsid w:val="00F1084C"/>
    <w:rsid w:val="00F11035"/>
    <w:rsid w:val="00F14E7F"/>
    <w:rsid w:val="00F179AD"/>
    <w:rsid w:val="00F246EF"/>
    <w:rsid w:val="00F2502F"/>
    <w:rsid w:val="00F2527F"/>
    <w:rsid w:val="00F25ED1"/>
    <w:rsid w:val="00F26159"/>
    <w:rsid w:val="00F2704B"/>
    <w:rsid w:val="00F33FDF"/>
    <w:rsid w:val="00F3455C"/>
    <w:rsid w:val="00F34E25"/>
    <w:rsid w:val="00F369A8"/>
    <w:rsid w:val="00F41A37"/>
    <w:rsid w:val="00F42A2C"/>
    <w:rsid w:val="00F42FD7"/>
    <w:rsid w:val="00F43EA9"/>
    <w:rsid w:val="00F459FE"/>
    <w:rsid w:val="00F4605C"/>
    <w:rsid w:val="00F4756F"/>
    <w:rsid w:val="00F5054B"/>
    <w:rsid w:val="00F52FB1"/>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D9D"/>
    <w:rsid w:val="00FB2A6F"/>
    <w:rsid w:val="00FC004C"/>
    <w:rsid w:val="00FC133B"/>
    <w:rsid w:val="00FC2256"/>
    <w:rsid w:val="00FC2D93"/>
    <w:rsid w:val="00FC3687"/>
    <w:rsid w:val="00FC39BA"/>
    <w:rsid w:val="00FC3C0D"/>
    <w:rsid w:val="00FC49F4"/>
    <w:rsid w:val="00FD0CE1"/>
    <w:rsid w:val="00FD473C"/>
    <w:rsid w:val="00FD5986"/>
    <w:rsid w:val="00FD5B5E"/>
    <w:rsid w:val="00FE11C5"/>
    <w:rsid w:val="00FE1C6F"/>
    <w:rsid w:val="00FE3BD8"/>
    <w:rsid w:val="00FF189B"/>
    <w:rsid w:val="00FF214D"/>
    <w:rsid w:val="00FF24E4"/>
    <w:rsid w:val="00FF362F"/>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768C5AF-C04B-4351-9954-6EDD90F0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semiHidden/>
    <w:unhideWhenUsed/>
    <w:rsid w:val="00580BA1"/>
    <w:rPr>
      <w:sz w:val="16"/>
      <w:szCs w:val="16"/>
    </w:rPr>
  </w:style>
  <w:style w:type="paragraph" w:styleId="Textocomentario">
    <w:name w:val="annotation text"/>
    <w:basedOn w:val="Normal"/>
    <w:link w:val="TextocomentarioCar"/>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paragraph" w:customStyle="1" w:styleId="Normal1">
    <w:name w:val="Normal1"/>
    <w:rsid w:val="00D54CE1"/>
    <w:rPr>
      <w:rFonts w:ascii="Calibri" w:eastAsia="Calibri" w:hAnsi="Calibri" w:cs="Calibri"/>
      <w:lang w:val="es-MX" w:eastAsia="es-MX"/>
    </w:rPr>
  </w:style>
  <w:style w:type="character" w:customStyle="1" w:styleId="Fuentedeprrafopredeter1">
    <w:name w:val="Fuente de párrafo predeter.1"/>
    <w:rsid w:val="00A96E9C"/>
  </w:style>
  <w:style w:type="character" w:customStyle="1" w:styleId="Hipervnculo1">
    <w:name w:val="Hipervínculo1"/>
    <w:rsid w:val="00A96E9C"/>
    <w:rPr>
      <w:color w:val="0563C1"/>
      <w:u w:val="single"/>
    </w:rPr>
  </w:style>
  <w:style w:type="character" w:customStyle="1" w:styleId="Mencinsinresolver3">
    <w:name w:val="Mención sin resolver3"/>
    <w:basedOn w:val="Fuentedeprrafopredeter"/>
    <w:uiPriority w:val="99"/>
    <w:semiHidden/>
    <w:unhideWhenUsed/>
    <w:rsid w:val="00CF2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41829749">
      <w:bodyDiv w:val="1"/>
      <w:marLeft w:val="0"/>
      <w:marRight w:val="0"/>
      <w:marTop w:val="0"/>
      <w:marBottom w:val="0"/>
      <w:divBdr>
        <w:top w:val="none" w:sz="0" w:space="0" w:color="auto"/>
        <w:left w:val="none" w:sz="0" w:space="0" w:color="auto"/>
        <w:bottom w:val="none" w:sz="0" w:space="0" w:color="auto"/>
        <w:right w:val="none" w:sz="0" w:space="0" w:color="auto"/>
      </w:divBdr>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39952722">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897271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7530373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1547908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4604194">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 w:id="21292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GI463x0ks&amp;t=946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prim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641EB-62EE-4D05-AEDE-578DC00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1256</Words>
  <Characters>6913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2021-08-31T22:25:00Z</dcterms:created>
  <dcterms:modified xsi:type="dcterms:W3CDTF">2021-11-03T18:51:00Z</dcterms:modified>
</cp:coreProperties>
</file>