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71133" w:rsidR="006044C4" w:rsidP="00203C75" w:rsidRDefault="00804702" w14:paraId="272490A2" w14:textId="52B5163C">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Lun</w:t>
      </w:r>
      <w:bookmarkStart w:name="_GoBack" w:id="0"/>
      <w:bookmarkEnd w:id="0"/>
      <w:r w:rsidRPr="00171133" w:rsidR="00150F93">
        <w:rPr>
          <w:rFonts w:ascii="Montserrat" w:hAnsi="Montserrat" w:cstheme="minorBidi"/>
          <w:b/>
          <w:bCs/>
          <w:kern w:val="24"/>
          <w:sz w:val="48"/>
          <w:szCs w:val="48"/>
        </w:rPr>
        <w:t>es</w:t>
      </w:r>
    </w:p>
    <w:p w:rsidRPr="00171133" w:rsidR="006044C4" w:rsidP="00203C75" w:rsidRDefault="00A84069" w14:paraId="40CD58DD" w14:textId="423644D8">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w:t>
      </w:r>
      <w:r w:rsidR="00127E9D">
        <w:rPr>
          <w:rFonts w:ascii="Montserrat" w:hAnsi="Montserrat" w:cstheme="minorBidi"/>
          <w:b/>
          <w:bCs/>
          <w:kern w:val="24"/>
          <w:sz w:val="56"/>
          <w:szCs w:val="56"/>
        </w:rPr>
        <w:t>6</w:t>
      </w:r>
    </w:p>
    <w:p w:rsidRPr="00171133" w:rsidR="006044C4" w:rsidP="00203C75" w:rsidRDefault="00A84069" w14:paraId="20D6F11A" w14:textId="7599C1E6">
      <w:pPr>
        <w:pStyle w:val="NormalWeb"/>
        <w:spacing w:before="0" w:beforeAutospacing="0" w:after="0" w:afterAutospacing="0"/>
        <w:ind w:right="48"/>
        <w:jc w:val="center"/>
        <w:rPr>
          <w:rFonts w:ascii="Montserrat" w:hAnsi="Montserrat" w:cstheme="minorBidi"/>
          <w:b/>
          <w:bCs/>
          <w:kern w:val="24"/>
          <w:sz w:val="48"/>
          <w:szCs w:val="48"/>
        </w:rPr>
      </w:pPr>
      <w:r>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Octu</w:t>
      </w:r>
      <w:r w:rsidRPr="00171133" w:rsidR="006044C4">
        <w:rPr>
          <w:rFonts w:ascii="Montserrat" w:hAnsi="Montserrat" w:cstheme="minorBidi"/>
          <w:b/>
          <w:bCs/>
          <w:kern w:val="24"/>
          <w:sz w:val="48"/>
          <w:szCs w:val="48"/>
        </w:rPr>
        <w:t>bre</w:t>
      </w:r>
      <w:proofErr w:type="gramEnd"/>
    </w:p>
    <w:p w:rsidRPr="00171133" w:rsidR="006044C4" w:rsidP="00203C75" w:rsidRDefault="006044C4" w14:paraId="70EC2B9D" w14:textId="77777777">
      <w:pPr>
        <w:pStyle w:val="NormalWeb"/>
        <w:spacing w:before="0" w:beforeAutospacing="0" w:after="0" w:afterAutospacing="0"/>
        <w:ind w:right="48"/>
        <w:jc w:val="center"/>
        <w:rPr>
          <w:rFonts w:ascii="Montserrat" w:hAnsi="Montserrat" w:cstheme="minorBidi"/>
          <w:bCs/>
          <w:kern w:val="24"/>
          <w:sz w:val="48"/>
          <w:szCs w:val="48"/>
        </w:rPr>
      </w:pPr>
    </w:p>
    <w:p w:rsidRPr="00171133" w:rsidR="006044C4" w:rsidP="00203C75" w:rsidRDefault="00127E9D" w14:paraId="2F521694" w14:textId="37E93D29">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Pr="00171133" w:rsidR="006044C4">
        <w:rPr>
          <w:rFonts w:ascii="Montserrat" w:hAnsi="Montserrat" w:cstheme="minorBidi"/>
          <w:b/>
          <w:bCs/>
          <w:kern w:val="24"/>
          <w:sz w:val="52"/>
          <w:szCs w:val="52"/>
        </w:rPr>
        <w:t xml:space="preserve"> de Secundaria</w:t>
      </w:r>
    </w:p>
    <w:p w:rsidRPr="00AB3FBC" w:rsidR="00AD4C9C" w:rsidP="00AD4C9C" w:rsidRDefault="00AD4C9C" w14:paraId="67E021D0" w14:textId="77777777">
      <w:pPr>
        <w:spacing w:after="0" w:line="240" w:lineRule="auto"/>
        <w:jc w:val="center"/>
        <w:rPr>
          <w:rFonts w:ascii="Montserrat" w:hAnsi="Montserrat"/>
          <w:b/>
          <w:sz w:val="52"/>
          <w:szCs w:val="52"/>
          <w:lang w:val="es-MX"/>
        </w:rPr>
      </w:pPr>
      <w:r w:rsidRPr="00AB3FBC">
        <w:rPr>
          <w:rFonts w:ascii="Montserrat" w:hAnsi="Montserrat"/>
          <w:b/>
          <w:sz w:val="52"/>
          <w:szCs w:val="52"/>
          <w:lang w:val="es-MX"/>
        </w:rPr>
        <w:t>Formación Cívica</w:t>
      </w:r>
    </w:p>
    <w:p w:rsidRPr="00AB3FBC" w:rsidR="00AD4C9C" w:rsidP="00AD4C9C" w:rsidRDefault="00AD4C9C" w14:paraId="1C7E1789" w14:textId="77777777">
      <w:pPr>
        <w:spacing w:after="0" w:line="240" w:lineRule="auto"/>
        <w:jc w:val="center"/>
        <w:rPr>
          <w:rFonts w:ascii="Montserrat" w:hAnsi="Montserrat"/>
          <w:b/>
          <w:sz w:val="52"/>
          <w:szCs w:val="52"/>
          <w:lang w:val="es-MX"/>
        </w:rPr>
      </w:pPr>
      <w:r w:rsidRPr="00AB3FBC">
        <w:rPr>
          <w:rFonts w:ascii="Montserrat" w:hAnsi="Montserrat"/>
          <w:b/>
          <w:sz w:val="52"/>
          <w:szCs w:val="52"/>
          <w:lang w:val="es-MX"/>
        </w:rPr>
        <w:t>y Ética</w:t>
      </w:r>
    </w:p>
    <w:p w:rsidRPr="00AB3FBC" w:rsidR="00AD4C9C" w:rsidP="00AD4C9C" w:rsidRDefault="00AD4C9C" w14:paraId="2C59969F" w14:textId="77777777">
      <w:pPr>
        <w:spacing w:after="0" w:line="240" w:lineRule="auto"/>
        <w:jc w:val="center"/>
        <w:rPr>
          <w:rFonts w:ascii="Montserrat" w:hAnsi="Montserrat"/>
          <w:b/>
          <w:sz w:val="52"/>
          <w:szCs w:val="52"/>
          <w:lang w:val="es-MX"/>
        </w:rPr>
      </w:pPr>
    </w:p>
    <w:p w:rsidRPr="00AB3FBC" w:rsidR="00AD4C9C" w:rsidP="00AD4C9C" w:rsidRDefault="00AD4C9C" w14:paraId="03F41FEA" w14:textId="77777777">
      <w:pPr>
        <w:spacing w:after="0" w:line="240" w:lineRule="auto"/>
        <w:jc w:val="center"/>
        <w:rPr>
          <w:rFonts w:ascii="Montserrat" w:hAnsi="Montserrat"/>
          <w:i/>
          <w:sz w:val="48"/>
          <w:szCs w:val="48"/>
          <w:lang w:val="es-MX"/>
        </w:rPr>
      </w:pPr>
      <w:r w:rsidRPr="00AB3FBC">
        <w:rPr>
          <w:rFonts w:ascii="Montserrat" w:hAnsi="Montserrat"/>
          <w:i/>
          <w:sz w:val="48"/>
          <w:szCs w:val="48"/>
          <w:lang w:val="es-MX"/>
        </w:rPr>
        <w:t>Yo decido</w:t>
      </w:r>
    </w:p>
    <w:p w:rsidRPr="00AB3FBC" w:rsidR="00AD4C9C" w:rsidP="00AD4C9C" w:rsidRDefault="00AD4C9C" w14:paraId="477918CB" w14:textId="77777777">
      <w:pPr>
        <w:spacing w:after="0" w:line="240" w:lineRule="auto"/>
        <w:jc w:val="center"/>
        <w:rPr>
          <w:rFonts w:ascii="Montserrat" w:hAnsi="Montserrat"/>
          <w:i/>
          <w:lang w:val="es-MX"/>
        </w:rPr>
      </w:pPr>
    </w:p>
    <w:p w:rsidRPr="00AB3FBC" w:rsidR="00AD4C9C" w:rsidP="00AD4C9C" w:rsidRDefault="00AD4C9C" w14:paraId="0BB8F3D9" w14:textId="77777777">
      <w:pPr>
        <w:spacing w:after="0" w:line="240" w:lineRule="auto"/>
        <w:jc w:val="both"/>
        <w:rPr>
          <w:rFonts w:ascii="Montserrat" w:hAnsi="Montserrat"/>
          <w:i/>
          <w:iCs/>
          <w:lang w:val="es-MX"/>
        </w:rPr>
      </w:pPr>
      <w:r w:rsidRPr="00AB3FBC">
        <w:rPr>
          <w:rFonts w:ascii="Montserrat" w:hAnsi="Montserrat"/>
          <w:b/>
          <w:i/>
          <w:lang w:val="es-MX"/>
        </w:rPr>
        <w:t xml:space="preserve">Aprendizaje esperado: </w:t>
      </w:r>
      <w:r w:rsidRPr="00AB3FBC">
        <w:rPr>
          <w:rFonts w:ascii="Montserrat" w:hAnsi="Montserrat"/>
          <w:i/>
          <w:iCs/>
          <w:lang w:val="es-MX"/>
        </w:rPr>
        <w:t>Construye una postura asertiva y crítica ante la influencia de personas y grupos como una condición para fortalecer su autonomía.</w:t>
      </w:r>
    </w:p>
    <w:p w:rsidRPr="00AB3FBC" w:rsidR="00AD4C9C" w:rsidP="00AD4C9C" w:rsidRDefault="00AD4C9C" w14:paraId="516F85FA" w14:textId="77777777">
      <w:pPr>
        <w:spacing w:after="0" w:line="240" w:lineRule="auto"/>
        <w:jc w:val="both"/>
        <w:rPr>
          <w:rFonts w:ascii="Montserrat" w:hAnsi="Montserrat"/>
          <w:b/>
          <w:i/>
          <w:lang w:val="es-MX"/>
        </w:rPr>
      </w:pPr>
    </w:p>
    <w:p w:rsidRPr="00AB3FBC" w:rsidR="00AD4C9C" w:rsidP="00AD4C9C" w:rsidRDefault="00AD4C9C" w14:paraId="3E739FDD" w14:textId="77777777">
      <w:pPr>
        <w:spacing w:after="0" w:line="240" w:lineRule="auto"/>
        <w:jc w:val="both"/>
        <w:rPr>
          <w:rFonts w:ascii="Montserrat" w:hAnsi="Montserrat"/>
          <w:i/>
          <w:iCs/>
          <w:lang w:val="es-MX"/>
        </w:rPr>
      </w:pPr>
      <w:r w:rsidRPr="00AB3FBC">
        <w:rPr>
          <w:rFonts w:ascii="Montserrat" w:hAnsi="Montserrat"/>
          <w:b/>
          <w:i/>
          <w:lang w:val="es-MX"/>
        </w:rPr>
        <w:t xml:space="preserve">Énfasis: </w:t>
      </w:r>
      <w:r w:rsidRPr="00AB3FBC">
        <w:rPr>
          <w:rFonts w:ascii="Montserrat" w:hAnsi="Montserrat"/>
          <w:i/>
          <w:iCs/>
          <w:lang w:val="es-MX"/>
        </w:rPr>
        <w:t>Analizar la influencia de personas y grupos en la toma decisiones.</w:t>
      </w:r>
    </w:p>
    <w:p w:rsidRPr="00AB3FBC" w:rsidR="00AD4C9C" w:rsidP="00AD4C9C" w:rsidRDefault="00AD4C9C" w14:paraId="74C8A52B" w14:textId="77777777">
      <w:pPr>
        <w:spacing w:after="0" w:line="240" w:lineRule="auto"/>
        <w:jc w:val="both"/>
        <w:rPr>
          <w:rFonts w:ascii="Montserrat" w:hAnsi="Montserrat"/>
          <w:b/>
          <w:lang w:val="es-MX"/>
        </w:rPr>
      </w:pPr>
    </w:p>
    <w:p w:rsidRPr="00AB3FBC" w:rsidR="00AD4C9C" w:rsidP="00AD4C9C" w:rsidRDefault="00AD4C9C" w14:paraId="50755230" w14:textId="77777777">
      <w:pPr>
        <w:spacing w:after="0" w:line="240" w:lineRule="auto"/>
        <w:jc w:val="both"/>
        <w:rPr>
          <w:rFonts w:ascii="Montserrat" w:hAnsi="Montserrat"/>
          <w:b/>
          <w:sz w:val="28"/>
          <w:szCs w:val="28"/>
          <w:lang w:val="es-MX"/>
        </w:rPr>
      </w:pPr>
      <w:r w:rsidRPr="00AB3FBC">
        <w:rPr>
          <w:rFonts w:ascii="Montserrat" w:hAnsi="Montserrat"/>
          <w:b/>
          <w:sz w:val="28"/>
          <w:szCs w:val="28"/>
          <w:lang w:val="es-MX"/>
        </w:rPr>
        <w:t>¿Qué vamos a aprender?</w:t>
      </w:r>
    </w:p>
    <w:p w:rsidRPr="00AB3FBC" w:rsidR="00AD4C9C" w:rsidP="00AD4C9C" w:rsidRDefault="00AD4C9C" w14:paraId="3FDEE71C" w14:textId="77777777">
      <w:pPr>
        <w:spacing w:after="0" w:line="240" w:lineRule="auto"/>
        <w:jc w:val="both"/>
        <w:rPr>
          <w:rFonts w:ascii="Montserrat" w:hAnsi="Montserrat" w:eastAsia="Arial" w:cs="Arial"/>
          <w:lang w:val="es-MX"/>
        </w:rPr>
      </w:pPr>
    </w:p>
    <w:p w:rsidRPr="00AB3FBC" w:rsidR="00AD4C9C" w:rsidP="00AD4C9C" w:rsidRDefault="00AD4C9C" w14:paraId="6554F7AF"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Analizarás cómo influyen las personas y los grupos de los que tú formas parte, en la toma de decisiones y en la construcción de tu proyecto de vida.</w:t>
      </w:r>
    </w:p>
    <w:p w:rsidRPr="00AB3FBC" w:rsidR="00AD4C9C" w:rsidP="00AD4C9C" w:rsidRDefault="00AD4C9C" w14:paraId="07AEDE9A" w14:textId="77777777">
      <w:pPr>
        <w:spacing w:after="0" w:line="240" w:lineRule="auto"/>
        <w:jc w:val="both"/>
        <w:rPr>
          <w:rFonts w:ascii="Montserrat" w:hAnsi="Montserrat" w:eastAsia="Arial" w:cs="Arial"/>
          <w:lang w:val="es-MX"/>
        </w:rPr>
      </w:pPr>
    </w:p>
    <w:p w:rsidRPr="00AB3FBC" w:rsidR="00AD4C9C" w:rsidP="00AD4C9C" w:rsidRDefault="00AD4C9C" w14:paraId="5A9E6E3E" w14:textId="77777777">
      <w:pPr>
        <w:spacing w:after="0" w:line="240" w:lineRule="auto"/>
        <w:jc w:val="both"/>
        <w:rPr>
          <w:rFonts w:ascii="Montserrat" w:hAnsi="Montserrat"/>
          <w:b/>
          <w:sz w:val="28"/>
          <w:szCs w:val="28"/>
          <w:lang w:val="es-MX"/>
        </w:rPr>
      </w:pPr>
      <w:r w:rsidRPr="00AB3FBC">
        <w:rPr>
          <w:rFonts w:ascii="Montserrat" w:hAnsi="Montserrat"/>
          <w:b/>
          <w:sz w:val="28"/>
          <w:szCs w:val="28"/>
          <w:lang w:val="es-MX"/>
        </w:rPr>
        <w:t>¿Qué hacemos?</w:t>
      </w:r>
    </w:p>
    <w:p w:rsidRPr="00AB3FBC" w:rsidR="00AD4C9C" w:rsidP="00AD4C9C" w:rsidRDefault="00AD4C9C" w14:paraId="0AF8387D" w14:textId="77777777">
      <w:pPr>
        <w:spacing w:after="0" w:line="240" w:lineRule="auto"/>
        <w:jc w:val="both"/>
        <w:rPr>
          <w:rFonts w:ascii="Montserrat" w:hAnsi="Montserrat"/>
          <w:b/>
          <w:lang w:val="es-MX"/>
        </w:rPr>
      </w:pPr>
    </w:p>
    <w:p w:rsidRPr="00AB3FBC" w:rsidR="00AD4C9C" w:rsidP="00AD4C9C" w:rsidRDefault="00AD4C9C" w14:paraId="6F9BBF77"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¿Alguna vez has escuchado estas frases?</w:t>
      </w:r>
    </w:p>
    <w:p w:rsidRPr="00AB3FBC" w:rsidR="00AD4C9C" w:rsidP="00AD4C9C" w:rsidRDefault="00AD4C9C" w14:paraId="450D30F1" w14:textId="77777777">
      <w:pPr>
        <w:spacing w:after="0" w:line="240" w:lineRule="auto"/>
        <w:jc w:val="both"/>
        <w:rPr>
          <w:rFonts w:ascii="Montserrat" w:hAnsi="Montserrat" w:eastAsia="Arial" w:cs="Arial"/>
          <w:lang w:val="es-MX"/>
        </w:rPr>
      </w:pPr>
    </w:p>
    <w:p w:rsidRPr="00AB3FBC" w:rsidR="00AD4C9C" w:rsidP="00AD4C9C" w:rsidRDefault="00AD4C9C" w14:paraId="261B5901" w14:textId="77777777">
      <w:pPr>
        <w:pStyle w:val="Prrafodelista"/>
        <w:numPr>
          <w:ilvl w:val="0"/>
          <w:numId w:val="32"/>
        </w:numPr>
        <w:spacing w:after="0" w:line="240" w:lineRule="auto"/>
        <w:jc w:val="both"/>
        <w:rPr>
          <w:rFonts w:ascii="Montserrat" w:hAnsi="Montserrat" w:eastAsia="Arial" w:cs="Arial"/>
          <w:lang w:val="es-MX"/>
        </w:rPr>
      </w:pPr>
      <w:r w:rsidRPr="00AB3FBC">
        <w:rPr>
          <w:rFonts w:ascii="Montserrat" w:hAnsi="Montserrat" w:eastAsia="Arial" w:cs="Arial"/>
          <w:lang w:val="es-MX"/>
        </w:rPr>
        <w:t>“El que anda con lobos a aullar se enseña”.</w:t>
      </w:r>
    </w:p>
    <w:p w:rsidRPr="00AB3FBC" w:rsidR="00AD4C9C" w:rsidP="00AD4C9C" w:rsidRDefault="00AD4C9C" w14:paraId="023251D6" w14:textId="77777777">
      <w:pPr>
        <w:pStyle w:val="Prrafodelista"/>
        <w:numPr>
          <w:ilvl w:val="0"/>
          <w:numId w:val="32"/>
        </w:numPr>
        <w:spacing w:after="0" w:line="240" w:lineRule="auto"/>
        <w:jc w:val="both"/>
        <w:rPr>
          <w:rFonts w:ascii="Montserrat" w:hAnsi="Montserrat" w:eastAsia="Arial" w:cs="Arial"/>
          <w:lang w:val="es-MX"/>
        </w:rPr>
      </w:pPr>
      <w:r w:rsidRPr="00AB3FBC">
        <w:rPr>
          <w:rFonts w:ascii="Montserrat" w:hAnsi="Montserrat" w:eastAsia="Arial" w:cs="Arial"/>
          <w:lang w:val="es-MX"/>
        </w:rPr>
        <w:t>“Dime con quién andas y te diré quién eres”.</w:t>
      </w:r>
    </w:p>
    <w:p w:rsidRPr="00AB3FBC" w:rsidR="00AD4C9C" w:rsidP="00AD4C9C" w:rsidRDefault="00AD4C9C" w14:paraId="5F7A2361" w14:textId="77777777">
      <w:pPr>
        <w:pStyle w:val="Prrafodelista"/>
        <w:numPr>
          <w:ilvl w:val="0"/>
          <w:numId w:val="32"/>
        </w:numPr>
        <w:spacing w:after="0" w:line="240" w:lineRule="auto"/>
        <w:jc w:val="both"/>
        <w:rPr>
          <w:rFonts w:ascii="Montserrat" w:hAnsi="Montserrat" w:eastAsia="Arial" w:cs="Arial"/>
          <w:lang w:val="es-MX"/>
        </w:rPr>
      </w:pPr>
      <w:r w:rsidRPr="00AB3FBC">
        <w:rPr>
          <w:rFonts w:ascii="Montserrat" w:hAnsi="Montserrat" w:eastAsia="Arial" w:cs="Arial"/>
          <w:lang w:val="es-MX"/>
        </w:rPr>
        <w:t>“Quien a buen árbol se arrima, buena sombra le cobija”.</w:t>
      </w:r>
    </w:p>
    <w:p w:rsidRPr="00AB3FBC" w:rsidR="00AD4C9C" w:rsidP="00AD4C9C" w:rsidRDefault="00AD4C9C" w14:paraId="6BAC399F" w14:textId="77777777">
      <w:pPr>
        <w:pStyle w:val="Prrafodelista"/>
        <w:spacing w:after="0" w:line="240" w:lineRule="auto"/>
        <w:ind w:left="0"/>
        <w:jc w:val="both"/>
        <w:rPr>
          <w:rFonts w:ascii="Montserrat" w:hAnsi="Montserrat" w:eastAsia="Arial" w:cs="Arial"/>
          <w:lang w:val="es-MX"/>
        </w:rPr>
      </w:pPr>
    </w:p>
    <w:p w:rsidRPr="00AB3FBC" w:rsidR="00AD4C9C" w:rsidP="00AD4C9C" w:rsidRDefault="00AD4C9C" w14:paraId="492B837E"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Hace tiempo, los padres de familia utilizaban estos refranes para referir lo importante que puede ser la influencia de los amigos de sus hijas e hijos en las decisiones que toman y en su conducta. Los tres refranes también hacen referencia a la influencia que puede tener una persona en sus amigas o amigos o en las personas con las que convive.</w:t>
      </w:r>
    </w:p>
    <w:p w:rsidRPr="00AB3FBC" w:rsidR="00AD4C9C" w:rsidP="00AD4C9C" w:rsidRDefault="00AD4C9C" w14:paraId="256066FF" w14:textId="77777777">
      <w:pPr>
        <w:spacing w:after="0" w:line="240" w:lineRule="auto"/>
        <w:jc w:val="both"/>
        <w:rPr>
          <w:rFonts w:ascii="Montserrat" w:hAnsi="Montserrat" w:eastAsia="Arial" w:cs="Arial"/>
          <w:lang w:val="es-MX"/>
        </w:rPr>
      </w:pPr>
    </w:p>
    <w:p w:rsidR="00AD4C9C" w:rsidP="00AD4C9C" w:rsidRDefault="00AD4C9C" w14:paraId="7E5BFF87" w14:textId="77777777">
      <w:pPr>
        <w:spacing w:after="0" w:line="240" w:lineRule="auto"/>
        <w:jc w:val="both"/>
        <w:rPr>
          <w:rFonts w:ascii="Montserrat" w:hAnsi="Montserrat" w:eastAsia="Arial" w:cs="Arial"/>
        </w:rPr>
      </w:pPr>
      <w:r w:rsidRPr="00AB3FBC">
        <w:rPr>
          <w:rFonts w:ascii="Montserrat" w:hAnsi="Montserrat" w:eastAsia="Arial" w:cs="Arial"/>
          <w:lang w:val="es-MX"/>
        </w:rPr>
        <w:lastRenderedPageBreak/>
        <w:t xml:space="preserve">Influencia, influir, influenciado, influido son palabras comunes para todas y todos, pero no está por demás recordar el significado del verbo influir, porque de él derivan los otros términos. De acuerdo con la Real Academia Española, el verbo </w:t>
      </w:r>
      <w:r w:rsidRPr="00AB3FBC">
        <w:rPr>
          <w:rFonts w:ascii="Montserrat" w:hAnsi="Montserrat" w:eastAsia="Arial" w:cs="Arial"/>
          <w:b/>
          <w:lang w:val="es-MX"/>
        </w:rPr>
        <w:t xml:space="preserve">influir </w:t>
      </w:r>
      <w:r w:rsidRPr="00AB3FBC">
        <w:rPr>
          <w:rFonts w:ascii="Montserrat" w:hAnsi="Montserrat" w:eastAsia="Arial" w:cs="Arial"/>
          <w:lang w:val="es-MX"/>
        </w:rPr>
        <w:t xml:space="preserve">tiene más de un significado, pero el que se aplica a lo que dicen los refranes es: “Ejercer predominio o fuerza moral” sobre una persona. Aunque la palabra influir también se relaciona con dominio y control. </w:t>
      </w:r>
      <w:r w:rsidRPr="0025387B">
        <w:rPr>
          <w:rFonts w:ascii="Montserrat" w:hAnsi="Montserrat" w:eastAsia="Arial" w:cs="Arial"/>
        </w:rPr>
        <w:t xml:space="preserve">Por </w:t>
      </w:r>
      <w:proofErr w:type="spellStart"/>
      <w:r w:rsidRPr="0025387B">
        <w:rPr>
          <w:rFonts w:ascii="Montserrat" w:hAnsi="Montserrat" w:eastAsia="Arial" w:cs="Arial"/>
        </w:rPr>
        <w:t>ejemplo</w:t>
      </w:r>
      <w:proofErr w:type="spellEnd"/>
      <w:r w:rsidRPr="0025387B">
        <w:rPr>
          <w:rFonts w:ascii="Montserrat" w:hAnsi="Montserrat" w:eastAsia="Arial" w:cs="Arial"/>
        </w:rPr>
        <w:t xml:space="preserve">: </w:t>
      </w:r>
      <w:r w:rsidRPr="0025387B">
        <w:rPr>
          <w:rFonts w:ascii="Montserrat" w:hAnsi="Montserrat" w:eastAsia="Arial" w:cs="Arial"/>
          <w:i/>
        </w:rPr>
        <w:t xml:space="preserve">La </w:t>
      </w:r>
      <w:proofErr w:type="spellStart"/>
      <w:r w:rsidRPr="0025387B">
        <w:rPr>
          <w:rFonts w:ascii="Montserrat" w:hAnsi="Montserrat" w:eastAsia="Arial" w:cs="Arial"/>
          <w:i/>
        </w:rPr>
        <w:t>televisión</w:t>
      </w:r>
      <w:proofErr w:type="spellEnd"/>
      <w:r w:rsidRPr="0025387B">
        <w:rPr>
          <w:rFonts w:ascii="Montserrat" w:hAnsi="Montserrat" w:eastAsia="Arial" w:cs="Arial"/>
          <w:i/>
        </w:rPr>
        <w:t xml:space="preserve"> </w:t>
      </w:r>
      <w:proofErr w:type="spellStart"/>
      <w:r w:rsidRPr="0025387B">
        <w:rPr>
          <w:rFonts w:ascii="Montserrat" w:hAnsi="Montserrat" w:eastAsia="Arial" w:cs="Arial"/>
          <w:i/>
        </w:rPr>
        <w:t>influye</w:t>
      </w:r>
      <w:proofErr w:type="spellEnd"/>
      <w:r w:rsidRPr="0025387B">
        <w:rPr>
          <w:rFonts w:ascii="Montserrat" w:hAnsi="Montserrat" w:eastAsia="Arial" w:cs="Arial"/>
          <w:i/>
        </w:rPr>
        <w:t xml:space="preserve"> </w:t>
      </w:r>
      <w:proofErr w:type="spellStart"/>
      <w:r w:rsidRPr="0025387B">
        <w:rPr>
          <w:rFonts w:ascii="Montserrat" w:hAnsi="Montserrat" w:eastAsia="Arial" w:cs="Arial"/>
          <w:i/>
        </w:rPr>
        <w:t>mucho</w:t>
      </w:r>
      <w:proofErr w:type="spellEnd"/>
      <w:r w:rsidRPr="0025387B">
        <w:rPr>
          <w:rFonts w:ascii="Montserrat" w:hAnsi="Montserrat" w:eastAsia="Arial" w:cs="Arial"/>
          <w:i/>
        </w:rPr>
        <w:t xml:space="preserve"> a la </w:t>
      </w:r>
      <w:proofErr w:type="spellStart"/>
      <w:r w:rsidRPr="0025387B">
        <w:rPr>
          <w:rFonts w:ascii="Montserrat" w:hAnsi="Montserrat" w:eastAsia="Arial" w:cs="Arial"/>
          <w:i/>
        </w:rPr>
        <w:t>gente</w:t>
      </w:r>
      <w:proofErr w:type="spellEnd"/>
      <w:r w:rsidRPr="0025387B">
        <w:rPr>
          <w:rFonts w:ascii="Montserrat" w:hAnsi="Montserrat" w:eastAsia="Arial" w:cs="Arial"/>
        </w:rPr>
        <w:t>.</w:t>
      </w:r>
    </w:p>
    <w:p w:rsidR="00AD4C9C" w:rsidP="00AD4C9C" w:rsidRDefault="00AD4C9C" w14:paraId="2A66D568" w14:textId="77777777">
      <w:pPr>
        <w:spacing w:after="0" w:line="240" w:lineRule="auto"/>
        <w:jc w:val="both"/>
        <w:rPr>
          <w:rFonts w:ascii="Montserrat" w:hAnsi="Montserrat" w:eastAsia="Arial" w:cs="Arial"/>
        </w:rPr>
      </w:pPr>
    </w:p>
    <w:p w:rsidR="00AD4C9C" w:rsidP="00AD4C9C" w:rsidRDefault="00AD4C9C" w14:paraId="4615B7E5" w14:textId="77777777">
      <w:pPr>
        <w:spacing w:after="0" w:line="240" w:lineRule="auto"/>
        <w:jc w:val="center"/>
        <w:rPr>
          <w:rFonts w:ascii="Montserrat" w:hAnsi="Montserrat" w:eastAsia="Arial" w:cs="Arial"/>
        </w:rPr>
      </w:pPr>
      <w:r w:rsidRPr="00677918">
        <w:rPr>
          <w:noProof/>
        </w:rPr>
        <w:drawing>
          <wp:inline distT="0" distB="0" distL="0" distR="0" wp14:anchorId="5255300B" wp14:editId="2920EDD0">
            <wp:extent cx="3906981" cy="2197781"/>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19565" cy="2204860"/>
                    </a:xfrm>
                    <a:prstGeom prst="rect">
                      <a:avLst/>
                    </a:prstGeom>
                  </pic:spPr>
                </pic:pic>
              </a:graphicData>
            </a:graphic>
          </wp:inline>
        </w:drawing>
      </w:r>
    </w:p>
    <w:p w:rsidRPr="0025387B" w:rsidR="00AD4C9C" w:rsidP="00AD4C9C" w:rsidRDefault="00AD4C9C" w14:paraId="4A3CA01C" w14:textId="77777777">
      <w:pPr>
        <w:spacing w:after="0" w:line="240" w:lineRule="auto"/>
        <w:jc w:val="both"/>
        <w:rPr>
          <w:rFonts w:ascii="Montserrat" w:hAnsi="Montserrat" w:eastAsia="Arial" w:cs="Arial"/>
        </w:rPr>
      </w:pPr>
    </w:p>
    <w:p w:rsidRPr="00AB3FBC" w:rsidR="00AD4C9C" w:rsidP="00AD4C9C" w:rsidRDefault="00AD4C9C" w14:paraId="12D73CCC"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¿Has reflexionado si alguien o algo te influye para actuar o si tú influyes a otros?</w:t>
      </w:r>
    </w:p>
    <w:p w:rsidRPr="00AB3FBC" w:rsidR="00AD4C9C" w:rsidP="00AD4C9C" w:rsidRDefault="00AD4C9C" w14:paraId="664423CA" w14:textId="77777777">
      <w:pPr>
        <w:spacing w:after="0" w:line="240" w:lineRule="auto"/>
        <w:jc w:val="both"/>
        <w:rPr>
          <w:rFonts w:ascii="Montserrat" w:hAnsi="Montserrat" w:eastAsia="Arial" w:cs="Arial"/>
          <w:lang w:val="es-MX"/>
        </w:rPr>
      </w:pPr>
    </w:p>
    <w:p w:rsidRPr="00AB3FBC" w:rsidR="00AD4C9C" w:rsidP="00AD4C9C" w:rsidRDefault="00AD4C9C" w14:paraId="5F1DF9BC"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Es común que todas y todos reciban influencia de los miembros de los grupos a los que pertenecen; familia, amigas, amigos, gente de la escuela, equipos deportivos y hasta de los grupos que se conforman en las redes sociales.</w:t>
      </w:r>
    </w:p>
    <w:p w:rsidRPr="00AB3FBC" w:rsidR="00AD4C9C" w:rsidP="00AD4C9C" w:rsidRDefault="00AD4C9C" w14:paraId="1C029D15" w14:textId="77777777">
      <w:pPr>
        <w:spacing w:after="0" w:line="240" w:lineRule="auto"/>
        <w:jc w:val="both"/>
        <w:rPr>
          <w:rFonts w:ascii="Montserrat" w:hAnsi="Montserrat" w:eastAsia="Arial" w:cs="Arial"/>
          <w:lang w:val="es-MX"/>
        </w:rPr>
      </w:pPr>
    </w:p>
    <w:p w:rsidRPr="00AB3FBC" w:rsidR="00AD4C9C" w:rsidP="00AD4C9C" w:rsidRDefault="00AD4C9C" w14:paraId="2B50E4CE"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También suele suceder que no te das cuenta del grado de influencia que recibes de otros o que tú ejerces sobre las demás personas. Pero ¿en qué ayuda en tu desarrollo personal y social darte cuenta de ello?</w:t>
      </w:r>
    </w:p>
    <w:p w:rsidRPr="00AB3FBC" w:rsidR="00AD4C9C" w:rsidP="00AD4C9C" w:rsidRDefault="00AD4C9C" w14:paraId="596672D3" w14:textId="77777777">
      <w:pPr>
        <w:spacing w:after="0" w:line="240" w:lineRule="auto"/>
        <w:jc w:val="both"/>
        <w:rPr>
          <w:rFonts w:ascii="Montserrat" w:hAnsi="Montserrat" w:eastAsia="Arial" w:cs="Arial"/>
          <w:lang w:val="es-MX"/>
        </w:rPr>
      </w:pPr>
    </w:p>
    <w:p w:rsidRPr="00AB3FBC" w:rsidR="00AD4C9C" w:rsidP="00AD4C9C" w:rsidRDefault="00AD4C9C" w14:paraId="4A4FE723"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Para ilustrar este punto, observa el siguiente video. Analiza las situaciones que retrata.</w:t>
      </w:r>
    </w:p>
    <w:p w:rsidRPr="00AB3FBC" w:rsidR="00AD4C9C" w:rsidP="00AD4C9C" w:rsidRDefault="00AD4C9C" w14:paraId="7663056D" w14:textId="77777777">
      <w:pPr>
        <w:spacing w:after="0" w:line="240" w:lineRule="auto"/>
        <w:jc w:val="both"/>
        <w:rPr>
          <w:rFonts w:ascii="Montserrat" w:hAnsi="Montserrat" w:eastAsia="Arial" w:cs="Arial"/>
          <w:lang w:val="es-MX"/>
        </w:rPr>
      </w:pPr>
    </w:p>
    <w:p w:rsidRPr="00AB3FBC" w:rsidR="00AD4C9C" w:rsidP="00AD4C9C" w:rsidRDefault="00FE2EE7" w14:paraId="4FD40D06" w14:textId="5123BD59">
      <w:pPr>
        <w:pStyle w:val="Prrafodelista"/>
        <w:numPr>
          <w:ilvl w:val="0"/>
          <w:numId w:val="33"/>
        </w:numPr>
        <w:spacing w:after="0" w:line="240" w:lineRule="auto"/>
        <w:jc w:val="both"/>
        <w:rPr>
          <w:rFonts w:ascii="Montserrat" w:hAnsi="Montserrat" w:eastAsia="Arial" w:cs="Arial"/>
          <w:b/>
          <w:bCs/>
          <w:lang w:val="es-MX"/>
        </w:rPr>
      </w:pPr>
      <w:r w:rsidRPr="00AB3FBC">
        <w:rPr>
          <w:rFonts w:ascii="Montserrat" w:hAnsi="Montserrat" w:eastAsia="Arial" w:cs="Arial"/>
          <w:b/>
          <w:bCs/>
          <w:lang w:val="es-MX"/>
        </w:rPr>
        <w:t xml:space="preserve">PNCE - </w:t>
      </w:r>
      <w:r w:rsidRPr="00AB3FBC" w:rsidR="00AD4C9C">
        <w:rPr>
          <w:rFonts w:ascii="Montserrat" w:hAnsi="Montserrat" w:eastAsia="Arial" w:cs="Arial"/>
          <w:b/>
          <w:bCs/>
          <w:lang w:val="es-MX"/>
        </w:rPr>
        <w:t>Presión social en la adolescencia</w:t>
      </w:r>
    </w:p>
    <w:p w:rsidRPr="00AB3FBC" w:rsidR="00FE2EE7" w:rsidP="00FE2EE7" w:rsidRDefault="00FE2EE7" w14:paraId="6323D9C5" w14:textId="705A11F4">
      <w:pPr>
        <w:pStyle w:val="Prrafodelista"/>
        <w:spacing w:after="0" w:line="240" w:lineRule="auto"/>
        <w:jc w:val="both"/>
        <w:rPr>
          <w:rFonts w:ascii="Montserrat" w:hAnsi="Montserrat" w:eastAsia="Arial" w:cs="Arial"/>
          <w:bCs/>
          <w:lang w:val="es-MX"/>
        </w:rPr>
      </w:pPr>
      <w:r w:rsidRPr="00AB3FBC">
        <w:rPr>
          <w:rFonts w:ascii="Montserrat" w:hAnsi="Montserrat" w:eastAsia="Arial" w:cs="Arial"/>
          <w:bCs/>
          <w:lang w:val="es-MX"/>
        </w:rPr>
        <w:t>Programa Nacional de Convivencia Escolar</w:t>
      </w:r>
    </w:p>
    <w:p w:rsidRPr="00AB3FBC" w:rsidR="00AD4C9C" w:rsidP="00AD4C9C" w:rsidRDefault="00310CA1" w14:paraId="150484B6" w14:textId="77777777">
      <w:pPr>
        <w:spacing w:after="0" w:line="240" w:lineRule="auto"/>
        <w:ind w:firstLine="708"/>
        <w:jc w:val="both"/>
        <w:rPr>
          <w:rStyle w:val="Hipervnculo"/>
          <w:rFonts w:ascii="Montserrat" w:hAnsi="Montserrat"/>
          <w:lang w:val="es-MX"/>
        </w:rPr>
      </w:pPr>
      <w:hyperlink w:history="1" r:id="rId9">
        <w:r w:rsidRPr="00AB3FBC" w:rsidR="00AD4C9C">
          <w:rPr>
            <w:rStyle w:val="Hipervnculo"/>
            <w:rFonts w:ascii="Montserrat" w:hAnsi="Montserrat"/>
            <w:lang w:val="es-MX"/>
          </w:rPr>
          <w:t>https://www.youtube.com/watch?v=lMOCmn3XPsM&amp;feature=youtu.be</w:t>
        </w:r>
      </w:hyperlink>
    </w:p>
    <w:p w:rsidRPr="00AB3FBC" w:rsidR="00AD4C9C" w:rsidP="00AD4C9C" w:rsidRDefault="00AD4C9C" w14:paraId="6963F250" w14:textId="77777777">
      <w:pPr>
        <w:spacing w:after="0" w:line="240" w:lineRule="auto"/>
        <w:ind w:firstLine="708"/>
        <w:jc w:val="both"/>
        <w:rPr>
          <w:rFonts w:ascii="Montserrat" w:hAnsi="Montserrat"/>
          <w:lang w:val="es-MX"/>
        </w:rPr>
      </w:pPr>
    </w:p>
    <w:p w:rsidRPr="00AB3FBC" w:rsidR="00AD4C9C" w:rsidP="00AD4C9C" w:rsidRDefault="00AD4C9C" w14:paraId="3A53C9BE"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En el video se observan con claridad dos situaciones que se asemejan, porque ambos adolescentes actúan bajo la presión o influencia de otros y la decisión que toman es producto de la influencia de sus amigos. Mariana, influida por José y Verónica, decide ir a jugar basquetbol en lugar de hacer el trabajo que les había asignado la maestra. El novio de Alejandra actúa para complacer a sus amigos en lugar de decidir por sí mismo y respetar a su novia.</w:t>
      </w:r>
    </w:p>
    <w:p w:rsidRPr="00AB3FBC" w:rsidR="00AD4C9C" w:rsidP="00AD4C9C" w:rsidRDefault="00AD4C9C" w14:paraId="3B6F6054" w14:textId="77777777">
      <w:pPr>
        <w:spacing w:after="0" w:line="240" w:lineRule="auto"/>
        <w:jc w:val="both"/>
        <w:rPr>
          <w:rFonts w:ascii="Montserrat" w:hAnsi="Montserrat" w:eastAsia="Arial" w:cs="Arial"/>
          <w:lang w:val="es-MX"/>
        </w:rPr>
      </w:pPr>
    </w:p>
    <w:p w:rsidRPr="00AB3FBC" w:rsidR="00AD4C9C" w:rsidP="00AD4C9C" w:rsidRDefault="00AD4C9C" w14:paraId="3ACF5C58" w14:textId="12C63A5D">
      <w:pPr>
        <w:spacing w:after="0" w:line="240" w:lineRule="auto"/>
        <w:jc w:val="both"/>
        <w:rPr>
          <w:rFonts w:ascii="Montserrat" w:hAnsi="Montserrat" w:eastAsia="Arial" w:cs="Arial"/>
          <w:lang w:val="es-MX"/>
        </w:rPr>
      </w:pPr>
      <w:r w:rsidRPr="00AB3FBC">
        <w:rPr>
          <w:rFonts w:ascii="Montserrat" w:hAnsi="Montserrat" w:eastAsia="Arial" w:cs="Arial"/>
          <w:lang w:val="es-MX"/>
        </w:rPr>
        <w:t>¿Has vivido situaciones</w:t>
      </w:r>
      <w:r w:rsidRPr="00AB3FBC" w:rsidR="00AC41F2">
        <w:rPr>
          <w:rFonts w:ascii="Montserrat" w:hAnsi="Montserrat" w:eastAsia="Arial" w:cs="Arial"/>
          <w:lang w:val="es-MX"/>
        </w:rPr>
        <w:t xml:space="preserve"> </w:t>
      </w:r>
      <w:r w:rsidRPr="00AB3FBC">
        <w:rPr>
          <w:rFonts w:ascii="Montserrat" w:hAnsi="Montserrat" w:eastAsia="Arial" w:cs="Arial"/>
          <w:lang w:val="es-MX"/>
        </w:rPr>
        <w:t>así?</w:t>
      </w:r>
      <w:r w:rsidRPr="00AB3FBC" w:rsidR="00FE2EE7">
        <w:rPr>
          <w:rFonts w:ascii="Montserrat" w:hAnsi="Montserrat" w:eastAsia="Arial" w:cs="Arial"/>
          <w:lang w:val="es-MX"/>
        </w:rPr>
        <w:t>, ¿s</w:t>
      </w:r>
      <w:r w:rsidRPr="00AB3FBC">
        <w:rPr>
          <w:rFonts w:ascii="Montserrat" w:hAnsi="Montserrat" w:eastAsia="Arial" w:cs="Arial"/>
          <w:lang w:val="es-MX"/>
        </w:rPr>
        <w:t>upones que los grupos a los que perteneces pueden influir en tu forma de sentir o de actuar?</w:t>
      </w:r>
    </w:p>
    <w:p w:rsidRPr="00AB3FBC" w:rsidR="00AD4C9C" w:rsidP="00AD4C9C" w:rsidRDefault="00AD4C9C" w14:paraId="4016700A" w14:textId="77777777">
      <w:pPr>
        <w:spacing w:after="0" w:line="240" w:lineRule="auto"/>
        <w:jc w:val="both"/>
        <w:rPr>
          <w:rFonts w:ascii="Montserrat" w:hAnsi="Montserrat" w:eastAsia="Arial" w:cs="Arial"/>
          <w:lang w:val="es-MX"/>
        </w:rPr>
      </w:pPr>
    </w:p>
    <w:p w:rsidRPr="00AB3FBC" w:rsidR="00AD4C9C" w:rsidP="00AD4C9C" w:rsidRDefault="00AD4C9C" w14:paraId="37D501D4"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 xml:space="preserve">Toma un tiempo para que reflexiones y consideres si sus decisiones han sido influenciadas por las formas de sentir y actuar de otras u otros, sean personas amigas, familiares o gente conocida; piensa en qué tanto </w:t>
      </w:r>
      <w:r w:rsidRPr="00AB3FBC">
        <w:rPr>
          <w:rFonts w:ascii="Montserrat" w:hAnsi="Montserrat" w:eastAsia="Arial" w:cs="Arial"/>
          <w:lang w:val="es-MX"/>
        </w:rPr>
        <w:lastRenderedPageBreak/>
        <w:t>tus decisiones han sido realmente libres y qué aspectos consideras que te han permitido hacerlo de dicha forma. Intenta recordar algunas situaciones que hayas vivido y anótalas en tu cuaderno al terminar la sesión.</w:t>
      </w:r>
    </w:p>
    <w:p w:rsidRPr="00AB3FBC" w:rsidR="00AD4C9C" w:rsidP="00AD4C9C" w:rsidRDefault="00AD4C9C" w14:paraId="01B405D3" w14:textId="77777777">
      <w:pPr>
        <w:spacing w:after="0" w:line="240" w:lineRule="auto"/>
        <w:jc w:val="both"/>
        <w:rPr>
          <w:rFonts w:ascii="Montserrat" w:hAnsi="Montserrat" w:eastAsia="Arial" w:cs="Arial"/>
          <w:lang w:val="es-MX"/>
        </w:rPr>
      </w:pPr>
    </w:p>
    <w:p w:rsidRPr="00AB3FBC" w:rsidR="00AD4C9C" w:rsidP="00AD4C9C" w:rsidRDefault="00AD4C9C" w14:paraId="72502107"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Pero retomando las dos situaciones retratadas en el video para analizar cómo actuaron las y los jóvenes ante su grupo de amigos. Mariana y el novio de Alejandra permitieron que sus compañeros decidieran por ellos cómo actuar ante ciertas situaciones y no pensaron en las consecuencias de sus actos. ¿Qué hubieras hecho tú, en el caso de Mariana? ¿Habrías actuado como el novio de Alejandra sin importarte dañar a otros, como lo hizo con su novia?</w:t>
      </w:r>
    </w:p>
    <w:p w:rsidRPr="00AB3FBC" w:rsidR="00AD4C9C" w:rsidP="00AD4C9C" w:rsidRDefault="00AD4C9C" w14:paraId="070FFE4A" w14:textId="77777777">
      <w:pPr>
        <w:spacing w:after="0" w:line="240" w:lineRule="auto"/>
        <w:jc w:val="both"/>
        <w:rPr>
          <w:rFonts w:ascii="Montserrat" w:hAnsi="Montserrat" w:eastAsia="Arial" w:cs="Arial"/>
          <w:lang w:val="es-MX"/>
        </w:rPr>
      </w:pPr>
    </w:p>
    <w:p w:rsidRPr="00AB3FBC" w:rsidR="00AD4C9C" w:rsidP="00AD4C9C" w:rsidRDefault="00AD4C9C" w14:paraId="0B9B00ED"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Seguramente pensaste en la importancia que tiene pertenecer a un grupo y que no importa cambiar de decisiones si uno cede ante los demás. Pertenecer a un grupo de pares, o personas de la misma edad, es importante para las y los adolescentes, pues así reafirman su identidad. Con estos grupos comparten gustos, necesidades, intereses, inquietudes, problemas, sentimientos, emociones y vivencias.</w:t>
      </w:r>
    </w:p>
    <w:p w:rsidRPr="00AB3FBC" w:rsidR="00AD4C9C" w:rsidP="00AD4C9C" w:rsidRDefault="00AD4C9C" w14:paraId="547F45BC" w14:textId="77777777">
      <w:pPr>
        <w:spacing w:after="0" w:line="240" w:lineRule="auto"/>
        <w:jc w:val="both"/>
        <w:rPr>
          <w:rFonts w:ascii="Montserrat" w:hAnsi="Montserrat" w:eastAsia="Arial" w:cs="Arial"/>
          <w:lang w:val="es-MX"/>
        </w:rPr>
      </w:pPr>
    </w:p>
    <w:p w:rsidRPr="0025387B" w:rsidR="00AD4C9C" w:rsidP="00AD4C9C" w:rsidRDefault="00AD4C9C" w14:paraId="31A31BA2" w14:textId="77777777">
      <w:pPr>
        <w:spacing w:after="0" w:line="240" w:lineRule="auto"/>
        <w:jc w:val="center"/>
        <w:rPr>
          <w:rFonts w:ascii="Montserrat" w:hAnsi="Montserrat" w:eastAsia="Arial" w:cs="Arial"/>
        </w:rPr>
      </w:pPr>
      <w:r w:rsidRPr="008A6B42">
        <w:rPr>
          <w:noProof/>
        </w:rPr>
        <w:drawing>
          <wp:inline distT="0" distB="0" distL="0" distR="0" wp14:anchorId="6F5019E7" wp14:editId="6EFEAED9">
            <wp:extent cx="4085111" cy="2297984"/>
            <wp:effectExtent l="0" t="0" r="0" b="762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99103" cy="2305855"/>
                    </a:xfrm>
                    <a:prstGeom prst="rect">
                      <a:avLst/>
                    </a:prstGeom>
                  </pic:spPr>
                </pic:pic>
              </a:graphicData>
            </a:graphic>
          </wp:inline>
        </w:drawing>
      </w:r>
    </w:p>
    <w:p w:rsidRPr="0025387B" w:rsidR="00AD4C9C" w:rsidP="00AD4C9C" w:rsidRDefault="00AD4C9C" w14:paraId="5967E3A0" w14:textId="77777777">
      <w:pPr>
        <w:spacing w:after="0" w:line="240" w:lineRule="auto"/>
        <w:jc w:val="both"/>
        <w:rPr>
          <w:rFonts w:ascii="Montserrat" w:hAnsi="Montserrat" w:eastAsia="Arial" w:cs="Arial"/>
        </w:rPr>
      </w:pPr>
    </w:p>
    <w:p w:rsidRPr="00AB3FBC" w:rsidR="00AD4C9C" w:rsidP="00AD4C9C" w:rsidRDefault="00AD4C9C" w14:paraId="01945FCC"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También experimentan distintas formas de relacionarse, comunicarse y expresarse y, además, desarrollan habilidades e integran valores a su escala personal. Pero, ¿a costa de qué?, ¿de dejar que los demás tomen las decisiones?, ¿de no tomar en cuenta las consecuencias de sus acciones?, ¿de no expresar sus propias emociones y sentimientos?</w:t>
      </w:r>
    </w:p>
    <w:p w:rsidRPr="00AB3FBC" w:rsidR="00AD4C9C" w:rsidP="00AD4C9C" w:rsidRDefault="00AD4C9C" w14:paraId="342BD373" w14:textId="77777777">
      <w:pPr>
        <w:spacing w:after="0" w:line="240" w:lineRule="auto"/>
        <w:jc w:val="both"/>
        <w:rPr>
          <w:rFonts w:ascii="Montserrat" w:hAnsi="Montserrat" w:eastAsia="Arial" w:cs="Arial"/>
          <w:lang w:val="es-MX"/>
        </w:rPr>
      </w:pPr>
    </w:p>
    <w:p w:rsidRPr="00AB3FBC" w:rsidR="00AD4C9C" w:rsidP="00AD4C9C" w:rsidRDefault="00AD4C9C" w14:paraId="105BC16B"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Las y los adolescentes necesitan desarrollar habilidades, tanto para reconocer cuando están en situaciones de riesgo, como para percatarse de la influencia que pueden ejercer sobre ellos otras personas al momento de tomar decisiones, o que ellos mismos son capaces de ejercer sobre otras y otros al momento de tomar decisiones.</w:t>
      </w:r>
    </w:p>
    <w:p w:rsidRPr="00AB3FBC" w:rsidR="00AD4C9C" w:rsidP="00AD4C9C" w:rsidRDefault="00AD4C9C" w14:paraId="2B17CE4C" w14:textId="77777777">
      <w:pPr>
        <w:spacing w:after="0" w:line="240" w:lineRule="auto"/>
        <w:jc w:val="both"/>
        <w:rPr>
          <w:rFonts w:ascii="Montserrat" w:hAnsi="Montserrat" w:eastAsia="Arial" w:cs="Arial"/>
          <w:lang w:val="es-MX"/>
        </w:rPr>
      </w:pPr>
    </w:p>
    <w:p w:rsidRPr="0025387B" w:rsidR="00AD4C9C" w:rsidP="00AD4C9C" w:rsidRDefault="00AD4C9C" w14:paraId="4B520014" w14:textId="78BF8CA0">
      <w:pPr>
        <w:spacing w:after="0" w:line="240" w:lineRule="auto"/>
        <w:jc w:val="both"/>
        <w:rPr>
          <w:rFonts w:ascii="Montserrat" w:hAnsi="Montserrat" w:eastAsia="Arial" w:cs="Arial"/>
        </w:rPr>
      </w:pPr>
      <w:r w:rsidRPr="00AB3FBC">
        <w:rPr>
          <w:rFonts w:ascii="Montserrat" w:hAnsi="Montserrat" w:eastAsia="Arial" w:cs="Arial"/>
          <w:lang w:val="es-MX"/>
        </w:rPr>
        <w:t xml:space="preserve">Lee los siguientes testimonios de cinco adolescentes entrevistados para la sección </w:t>
      </w:r>
      <w:r w:rsidRPr="00AB3FBC">
        <w:rPr>
          <w:rFonts w:ascii="Montserrat" w:hAnsi="Montserrat" w:eastAsia="Arial" w:cs="Arial"/>
          <w:i/>
          <w:lang w:val="es-MX"/>
        </w:rPr>
        <w:t>La voz de la juventud</w:t>
      </w:r>
      <w:r w:rsidRPr="00AB3FBC">
        <w:rPr>
          <w:rFonts w:ascii="Montserrat" w:hAnsi="Montserrat" w:eastAsia="Arial" w:cs="Arial"/>
          <w:lang w:val="es-MX"/>
        </w:rPr>
        <w:t xml:space="preserve">. </w:t>
      </w:r>
      <w:r w:rsidRPr="0025387B">
        <w:rPr>
          <w:rFonts w:ascii="Montserrat" w:hAnsi="Montserrat" w:eastAsia="Arial" w:cs="Arial"/>
        </w:rPr>
        <w:t xml:space="preserve">Los </w:t>
      </w:r>
      <w:proofErr w:type="spellStart"/>
      <w:r w:rsidRPr="0025387B">
        <w:rPr>
          <w:rFonts w:ascii="Montserrat" w:hAnsi="Montserrat" w:eastAsia="Arial" w:cs="Arial"/>
        </w:rPr>
        <w:t>participantes</w:t>
      </w:r>
      <w:proofErr w:type="spellEnd"/>
      <w:r w:rsidRPr="0025387B">
        <w:rPr>
          <w:rFonts w:ascii="Montserrat" w:hAnsi="Montserrat" w:eastAsia="Arial" w:cs="Arial"/>
        </w:rPr>
        <w:t xml:space="preserve"> </w:t>
      </w:r>
      <w:proofErr w:type="spellStart"/>
      <w:r w:rsidRPr="0025387B">
        <w:rPr>
          <w:rFonts w:ascii="Montserrat" w:hAnsi="Montserrat" w:eastAsia="Arial" w:cs="Arial"/>
        </w:rPr>
        <w:t>respondieron</w:t>
      </w:r>
      <w:proofErr w:type="spellEnd"/>
      <w:r w:rsidRPr="0025387B">
        <w:rPr>
          <w:rFonts w:ascii="Montserrat" w:hAnsi="Montserrat" w:eastAsia="Arial" w:cs="Arial"/>
        </w:rPr>
        <w:t xml:space="preserve"> a dos </w:t>
      </w:r>
      <w:proofErr w:type="spellStart"/>
      <w:r w:rsidRPr="0025387B">
        <w:rPr>
          <w:rFonts w:ascii="Montserrat" w:hAnsi="Montserrat" w:eastAsia="Arial" w:cs="Arial"/>
        </w:rPr>
        <w:t>preguntas</w:t>
      </w:r>
      <w:proofErr w:type="spellEnd"/>
      <w:r w:rsidRPr="0025387B">
        <w:rPr>
          <w:rFonts w:ascii="Montserrat" w:hAnsi="Montserrat" w:eastAsia="Arial" w:cs="Arial"/>
        </w:rPr>
        <w:t>:</w:t>
      </w:r>
    </w:p>
    <w:p w:rsidRPr="0025387B" w:rsidR="00AD4C9C" w:rsidP="00AD4C9C" w:rsidRDefault="00AD4C9C" w14:paraId="23D9E5E2" w14:textId="77777777">
      <w:pPr>
        <w:spacing w:after="0" w:line="240" w:lineRule="auto"/>
        <w:jc w:val="both"/>
        <w:rPr>
          <w:rFonts w:ascii="Montserrat" w:hAnsi="Montserrat" w:eastAsia="Arial" w:cs="Arial"/>
        </w:rPr>
      </w:pPr>
    </w:p>
    <w:p w:rsidRPr="00AB3FBC" w:rsidR="00AD4C9C" w:rsidP="00AD4C9C" w:rsidRDefault="00AD4C9C" w14:paraId="7954CC64" w14:textId="77777777">
      <w:pPr>
        <w:pStyle w:val="Prrafodelista"/>
        <w:numPr>
          <w:ilvl w:val="0"/>
          <w:numId w:val="34"/>
        </w:numPr>
        <w:spacing w:after="0" w:line="240" w:lineRule="auto"/>
        <w:jc w:val="both"/>
        <w:rPr>
          <w:rFonts w:ascii="Montserrat" w:hAnsi="Montserrat" w:eastAsia="Arial" w:cs="Arial"/>
          <w:lang w:val="es-MX"/>
        </w:rPr>
      </w:pPr>
      <w:r w:rsidRPr="00AB3FBC">
        <w:rPr>
          <w:rFonts w:ascii="Montserrat" w:hAnsi="Montserrat" w:eastAsia="Arial" w:cs="Arial"/>
          <w:lang w:val="es-MX"/>
        </w:rPr>
        <w:t xml:space="preserve">¿Te presionaron en alguna ocasión para hacer algo con lo que no estabas de acuerdo? </w:t>
      </w:r>
    </w:p>
    <w:p w:rsidRPr="00AB3FBC" w:rsidR="00AD4C9C" w:rsidP="00AD4C9C" w:rsidRDefault="00AD4C9C" w14:paraId="4532087F" w14:textId="77777777">
      <w:pPr>
        <w:pStyle w:val="Prrafodelista"/>
        <w:numPr>
          <w:ilvl w:val="0"/>
          <w:numId w:val="34"/>
        </w:numPr>
        <w:spacing w:after="0" w:line="240" w:lineRule="auto"/>
        <w:jc w:val="both"/>
        <w:rPr>
          <w:rFonts w:ascii="Montserrat" w:hAnsi="Montserrat" w:eastAsia="Arial" w:cs="Arial"/>
          <w:lang w:val="es-MX"/>
        </w:rPr>
      </w:pPr>
      <w:r w:rsidRPr="00AB3FBC">
        <w:rPr>
          <w:rFonts w:ascii="Montserrat" w:hAnsi="Montserrat" w:eastAsia="Arial" w:cs="Arial"/>
          <w:lang w:val="es-MX"/>
        </w:rPr>
        <w:t>¿Cómo respondiste a la presión?</w:t>
      </w:r>
    </w:p>
    <w:p w:rsidR="00AD4C9C" w:rsidP="00AD4C9C" w:rsidRDefault="00AD4C9C" w14:paraId="2B7CC6D5" w14:textId="77777777">
      <w:pPr>
        <w:spacing w:after="0" w:line="240" w:lineRule="auto"/>
        <w:jc w:val="center"/>
        <w:rPr>
          <w:rFonts w:ascii="Montserrat" w:hAnsi="Montserrat"/>
          <w:b/>
        </w:rPr>
      </w:pPr>
      <w:r w:rsidRPr="0025387B">
        <w:rPr>
          <w:rFonts w:ascii="Montserrat" w:hAnsi="Montserrat"/>
          <w:noProof/>
        </w:rPr>
        <w:lastRenderedPageBreak/>
        <w:drawing>
          <wp:inline distT="0" distB="0" distL="0" distR="0" wp14:anchorId="3B86A575" wp14:editId="37863F43">
            <wp:extent cx="4013860" cy="2150710"/>
            <wp:effectExtent l="0" t="0" r="5715"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35526" cy="2162319"/>
                    </a:xfrm>
                    <a:prstGeom prst="rect">
                      <a:avLst/>
                    </a:prstGeom>
                  </pic:spPr>
                </pic:pic>
              </a:graphicData>
            </a:graphic>
          </wp:inline>
        </w:drawing>
      </w:r>
    </w:p>
    <w:p w:rsidRPr="00273BAE" w:rsidR="00AD4C9C" w:rsidP="00AD4C9C" w:rsidRDefault="00AD4C9C" w14:paraId="53F1550A" w14:textId="77777777">
      <w:pPr>
        <w:spacing w:after="0" w:line="240" w:lineRule="auto"/>
        <w:jc w:val="both"/>
        <w:rPr>
          <w:rFonts w:ascii="Montserrat" w:hAnsi="Montserrat"/>
          <w:bCs/>
          <w:i/>
          <w:iCs/>
        </w:rPr>
      </w:pPr>
    </w:p>
    <w:p w:rsidRPr="0025387B" w:rsidR="00AD4C9C" w:rsidP="00AD4C9C" w:rsidRDefault="00AD4C9C" w14:paraId="6C58542B" w14:textId="77777777">
      <w:pPr>
        <w:spacing w:after="0" w:line="240" w:lineRule="auto"/>
        <w:jc w:val="center"/>
        <w:rPr>
          <w:rFonts w:ascii="Montserrat" w:hAnsi="Montserrat"/>
          <w:b/>
        </w:rPr>
      </w:pPr>
      <w:r w:rsidRPr="0025387B">
        <w:rPr>
          <w:rFonts w:ascii="Montserrat" w:hAnsi="Montserrat"/>
          <w:noProof/>
        </w:rPr>
        <w:drawing>
          <wp:inline distT="0" distB="0" distL="0" distR="0" wp14:anchorId="3435CB4D" wp14:editId="0EC51A46">
            <wp:extent cx="4037610" cy="2435047"/>
            <wp:effectExtent l="0" t="0" r="127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81542" cy="2461542"/>
                    </a:xfrm>
                    <a:prstGeom prst="rect">
                      <a:avLst/>
                    </a:prstGeom>
                  </pic:spPr>
                </pic:pic>
              </a:graphicData>
            </a:graphic>
          </wp:inline>
        </w:drawing>
      </w:r>
    </w:p>
    <w:p w:rsidRPr="00273BAE" w:rsidR="00AD4C9C" w:rsidP="00AD4C9C" w:rsidRDefault="00AD4C9C" w14:paraId="2A923D62" w14:textId="77777777">
      <w:pPr>
        <w:spacing w:after="0" w:line="240" w:lineRule="auto"/>
        <w:jc w:val="both"/>
        <w:rPr>
          <w:rFonts w:ascii="Montserrat" w:hAnsi="Montserrat"/>
          <w:bCs/>
          <w:i/>
          <w:iCs/>
        </w:rPr>
      </w:pPr>
    </w:p>
    <w:p w:rsidRPr="0025387B" w:rsidR="00AD4C9C" w:rsidP="00AD4C9C" w:rsidRDefault="00AD4C9C" w14:paraId="4749B3F0" w14:textId="77777777">
      <w:pPr>
        <w:spacing w:after="0" w:line="240" w:lineRule="auto"/>
        <w:jc w:val="center"/>
        <w:rPr>
          <w:rFonts w:ascii="Montserrat" w:hAnsi="Montserrat"/>
          <w:b/>
        </w:rPr>
      </w:pPr>
      <w:r w:rsidRPr="0025387B">
        <w:rPr>
          <w:rFonts w:ascii="Montserrat" w:hAnsi="Montserrat"/>
          <w:noProof/>
        </w:rPr>
        <w:drawing>
          <wp:inline distT="0" distB="0" distL="0" distR="0" wp14:anchorId="3A8DA5FA" wp14:editId="67254AA6">
            <wp:extent cx="4156364" cy="2110621"/>
            <wp:effectExtent l="0" t="0" r="0" b="444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164932" cy="2114972"/>
                    </a:xfrm>
                    <a:prstGeom prst="rect">
                      <a:avLst/>
                    </a:prstGeom>
                  </pic:spPr>
                </pic:pic>
              </a:graphicData>
            </a:graphic>
          </wp:inline>
        </w:drawing>
      </w:r>
    </w:p>
    <w:p w:rsidRPr="0025387B" w:rsidR="00AD4C9C" w:rsidP="00AD4C9C" w:rsidRDefault="00AD4C9C" w14:paraId="2C3E5A69" w14:textId="77777777">
      <w:pPr>
        <w:spacing w:after="0" w:line="240" w:lineRule="auto"/>
        <w:jc w:val="center"/>
        <w:rPr>
          <w:rFonts w:ascii="Montserrat" w:hAnsi="Montserrat" w:eastAsia="Arial" w:cs="Arial"/>
        </w:rPr>
      </w:pPr>
      <w:r>
        <w:drawing>
          <wp:inline wp14:editId="06B4856E" wp14:anchorId="1CADB28D">
            <wp:extent cx="4127253" cy="2217825"/>
            <wp:effectExtent l="0" t="0" r="0" b="635"/>
            <wp:docPr id="40" name="Imagen 40" title=""/>
            <wp:cNvGraphicFramePr>
              <a:graphicFrameLocks noChangeAspect="1"/>
            </wp:cNvGraphicFramePr>
            <a:graphic>
              <a:graphicData uri="http://schemas.openxmlformats.org/drawingml/2006/picture">
                <pic:pic>
                  <pic:nvPicPr>
                    <pic:cNvPr id="0" name="Imagen 40"/>
                    <pic:cNvPicPr/>
                  </pic:nvPicPr>
                  <pic:blipFill>
                    <a:blip r:embed="Rd49c4d7dce2d43f2">
                      <a:extLst>
                        <a:ext xmlns:a="http://schemas.openxmlformats.org/drawingml/2006/main" uri="{28A0092B-C50C-407E-A947-70E740481C1C}">
                          <a14:useLocalDpi val="0"/>
                        </a:ext>
                      </a:extLst>
                    </a:blip>
                    <a:stretch>
                      <a:fillRect/>
                    </a:stretch>
                  </pic:blipFill>
                  <pic:spPr>
                    <a:xfrm rot="0" flipH="0" flipV="0">
                      <a:off x="0" y="0"/>
                      <a:ext cx="4127253" cy="2217825"/>
                    </a:xfrm>
                    <a:prstGeom prst="rect">
                      <a:avLst/>
                    </a:prstGeom>
                  </pic:spPr>
                </pic:pic>
              </a:graphicData>
            </a:graphic>
          </wp:inline>
        </w:drawing>
      </w:r>
    </w:p>
    <w:p w:rsidR="00AD4C9C" w:rsidP="00AD4C9C" w:rsidRDefault="00AD4C9C" w14:paraId="6F1F43EF" w14:textId="77777777">
      <w:pPr>
        <w:spacing w:after="0" w:line="240" w:lineRule="auto"/>
        <w:jc w:val="both"/>
        <w:rPr>
          <w:rFonts w:ascii="Montserrat" w:hAnsi="Montserrat" w:eastAsia="Arial" w:cs="Arial"/>
        </w:rPr>
      </w:pPr>
    </w:p>
    <w:p w:rsidRPr="0025387B" w:rsidR="00AD4C9C" w:rsidP="00AD4C9C" w:rsidRDefault="00AD4C9C" w14:paraId="64A19892" w14:textId="77777777">
      <w:pPr>
        <w:spacing w:after="0" w:line="240" w:lineRule="auto"/>
        <w:jc w:val="center"/>
        <w:rPr>
          <w:rFonts w:ascii="Montserrat" w:hAnsi="Montserrat" w:eastAsia="Arial" w:cs="Arial"/>
        </w:rPr>
      </w:pPr>
      <w:r>
        <w:drawing>
          <wp:inline wp14:editId="1E937247" wp14:anchorId="0B44243D">
            <wp:extent cx="4161904" cy="2339955"/>
            <wp:effectExtent l="0" t="0" r="635" b="635"/>
            <wp:docPr id="43" name="Imagen 43" title=""/>
            <wp:cNvGraphicFramePr>
              <a:graphicFrameLocks noChangeAspect="1"/>
            </wp:cNvGraphicFramePr>
            <a:graphic>
              <a:graphicData uri="http://schemas.openxmlformats.org/drawingml/2006/picture">
                <pic:pic>
                  <pic:nvPicPr>
                    <pic:cNvPr id="0" name="Imagen 43"/>
                    <pic:cNvPicPr/>
                  </pic:nvPicPr>
                  <pic:blipFill>
                    <a:blip r:embed="Re2474dc8c2ad4ec0">
                      <a:extLst>
                        <a:ext xmlns:a="http://schemas.openxmlformats.org/drawingml/2006/main" uri="{28A0092B-C50C-407E-A947-70E740481C1C}">
                          <a14:useLocalDpi val="0"/>
                        </a:ext>
                      </a:extLst>
                    </a:blip>
                    <a:stretch>
                      <a:fillRect/>
                    </a:stretch>
                  </pic:blipFill>
                  <pic:spPr>
                    <a:xfrm rot="0" flipH="0" flipV="0">
                      <a:off x="0" y="0"/>
                      <a:ext cx="4161904" cy="2339955"/>
                    </a:xfrm>
                    <a:prstGeom prst="rect">
                      <a:avLst/>
                    </a:prstGeom>
                  </pic:spPr>
                </pic:pic>
              </a:graphicData>
            </a:graphic>
          </wp:inline>
        </w:drawing>
      </w:r>
    </w:p>
    <w:p w:rsidR="00AD4C9C" w:rsidP="00AD4C9C" w:rsidRDefault="00AD4C9C" w14:paraId="26670982" w14:textId="77777777">
      <w:pPr>
        <w:spacing w:after="0" w:line="240" w:lineRule="auto"/>
        <w:jc w:val="both"/>
        <w:rPr>
          <w:rFonts w:ascii="Montserrat" w:hAnsi="Montserrat" w:eastAsia="Arial" w:cs="Arial"/>
        </w:rPr>
      </w:pPr>
    </w:p>
    <w:p w:rsidRPr="00AB3FBC" w:rsidR="00AD4C9C" w:rsidP="00AD4C9C" w:rsidRDefault="00AD4C9C" w14:paraId="2398F90D"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Las respuestas de los adolescentes te permitirán deducir que tres de los entrevistados, en efecto, tomaron decisiones influidos por otras personas, en este caso su grupo de pertenencia. Es probable también que hubiesen actuado por miedo, pero no pensaron en las consecuencias de sus actos, ni valoraron el sentir de aquel al que le provocaron un daño.</w:t>
      </w:r>
    </w:p>
    <w:p w:rsidRPr="00AB3FBC" w:rsidR="00AD4C9C" w:rsidP="00AD4C9C" w:rsidRDefault="00AD4C9C" w14:paraId="3E973EDD" w14:textId="77777777">
      <w:pPr>
        <w:spacing w:after="0" w:line="240" w:lineRule="auto"/>
        <w:jc w:val="both"/>
        <w:rPr>
          <w:rFonts w:ascii="Montserrat" w:hAnsi="Montserrat" w:eastAsia="Arial" w:cs="Arial"/>
          <w:lang w:val="es-MX"/>
        </w:rPr>
      </w:pPr>
    </w:p>
    <w:p w:rsidRPr="00AB3FBC" w:rsidR="00AD4C9C" w:rsidP="00AD4C9C" w:rsidRDefault="00AD4C9C" w14:paraId="4B5387A4"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Los otros dos participantes reflexionaron en el significado de lo que se les pedían hacer y en las consecuencias que dicho acto podría provocar en ellos y en los demás, por lo cual asumieron en libertad tomar la decisión de no dejarse influir por sus amigos y evitaron realizar una acción que estaría afectando a otra persona o a sí mismos.</w:t>
      </w:r>
    </w:p>
    <w:p w:rsidRPr="00AB3FBC" w:rsidR="00AD4C9C" w:rsidP="00AD4C9C" w:rsidRDefault="00AD4C9C" w14:paraId="5E8772DF" w14:textId="77777777">
      <w:pPr>
        <w:spacing w:after="0" w:line="240" w:lineRule="auto"/>
        <w:jc w:val="both"/>
        <w:rPr>
          <w:rFonts w:ascii="Montserrat" w:hAnsi="Montserrat" w:eastAsia="Arial" w:cs="Arial"/>
          <w:lang w:val="es-MX"/>
        </w:rPr>
      </w:pPr>
    </w:p>
    <w:p w:rsidRPr="00AB3FBC" w:rsidR="00AD4C9C" w:rsidP="00AD4C9C" w:rsidRDefault="00AD4C9C" w14:paraId="0D4EBC1E"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Pero, ¿cómo poder marcar límites a la influencia de personas de confianza como familiares, amistades o compañeras y compañeros de la escuela? ¿Cómo lograr una toma de decisiones asertiva de la mano de la reflexión y el pensamiento crítico?</w:t>
      </w:r>
    </w:p>
    <w:p w:rsidRPr="00AB3FBC" w:rsidR="00AD4C9C" w:rsidP="00AD4C9C" w:rsidRDefault="00AD4C9C" w14:paraId="20937BFB" w14:textId="77777777">
      <w:pPr>
        <w:spacing w:after="0" w:line="240" w:lineRule="auto"/>
        <w:jc w:val="both"/>
        <w:rPr>
          <w:rFonts w:ascii="Montserrat" w:hAnsi="Montserrat" w:eastAsia="Arial" w:cs="Arial"/>
          <w:lang w:val="es-MX"/>
        </w:rPr>
      </w:pPr>
    </w:p>
    <w:p w:rsidRPr="00AB3FBC" w:rsidR="00AD4C9C" w:rsidP="00AD4C9C" w:rsidRDefault="00AD4C9C" w14:paraId="5507FEAF"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lastRenderedPageBreak/>
        <w:t>Desarrollar habilidades sociales como: empatía, regulación de emociones, autoestima y asertividad, requiere que reflexiones sobre situaciones hipotéticas o reales, donde pongas en juego tus conocimientos y pensamiento crítico para que seas capaz de decidir de manera libre, sin dañarte o dañar a los demás, en que puedas expresar tus emociones y sentimientos, respetando la integridad física y emocional propia y de los demás.</w:t>
      </w:r>
    </w:p>
    <w:p w:rsidRPr="00AB3FBC" w:rsidR="00AD4C9C" w:rsidP="00AD4C9C" w:rsidRDefault="00AD4C9C" w14:paraId="2EC269C0" w14:textId="77777777">
      <w:pPr>
        <w:spacing w:after="0" w:line="240" w:lineRule="auto"/>
        <w:jc w:val="both"/>
        <w:rPr>
          <w:rFonts w:ascii="Montserrat" w:hAnsi="Montserrat" w:eastAsia="Arial" w:cs="Arial"/>
          <w:lang w:val="es-MX"/>
        </w:rPr>
      </w:pPr>
    </w:p>
    <w:p w:rsidRPr="00AB3FBC" w:rsidR="00AD4C9C" w:rsidP="00AD4C9C" w:rsidRDefault="00AD4C9C" w14:paraId="735FACFC" w14:textId="413B81E1">
      <w:pPr>
        <w:spacing w:after="0" w:line="240" w:lineRule="auto"/>
        <w:jc w:val="both"/>
        <w:rPr>
          <w:rFonts w:ascii="Montserrat" w:hAnsi="Montserrat" w:eastAsia="Arial" w:cs="Arial"/>
          <w:lang w:val="es-MX"/>
        </w:rPr>
      </w:pPr>
      <w:r w:rsidRPr="00AB3FBC">
        <w:rPr>
          <w:rFonts w:ascii="Montserrat" w:hAnsi="Montserrat" w:eastAsia="Arial" w:cs="Arial"/>
          <w:lang w:val="es-MX"/>
        </w:rPr>
        <w:t xml:space="preserve">Ahora escucha los testimonios de tres adolescentes para quienes tomar una </w:t>
      </w:r>
      <w:r w:rsidRPr="00AB3FBC" w:rsidR="00AB3FBC">
        <w:rPr>
          <w:rFonts w:ascii="Montserrat" w:hAnsi="Montserrat" w:eastAsia="Arial" w:cs="Arial"/>
          <w:lang w:val="es-MX"/>
        </w:rPr>
        <w:t>decisión implica</w:t>
      </w:r>
      <w:r w:rsidRPr="00AB3FBC">
        <w:rPr>
          <w:rFonts w:ascii="Montserrat" w:hAnsi="Montserrat" w:eastAsia="Arial" w:cs="Arial"/>
          <w:lang w:val="es-MX"/>
        </w:rPr>
        <w:t xml:space="preserve"> recurrir a sus habilidades sociales para evitar la influencia de las y los compañeros.</w:t>
      </w:r>
    </w:p>
    <w:p w:rsidRPr="00AB3FBC" w:rsidR="00AD4C9C" w:rsidP="00AD4C9C" w:rsidRDefault="00AD4C9C" w14:paraId="387C2F44" w14:textId="77777777">
      <w:pPr>
        <w:spacing w:after="0" w:line="240" w:lineRule="auto"/>
        <w:jc w:val="both"/>
        <w:rPr>
          <w:rFonts w:ascii="Montserrat" w:hAnsi="Montserrat" w:eastAsia="Arial" w:cs="Arial"/>
          <w:lang w:val="es-MX"/>
        </w:rPr>
      </w:pPr>
    </w:p>
    <w:p w:rsidRPr="00AB3FBC" w:rsidR="00AD4C9C" w:rsidP="00AD4C9C" w:rsidRDefault="00AD4C9C" w14:paraId="0F2E16F4"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 xml:space="preserve">Escucharás la sección </w:t>
      </w:r>
      <w:r w:rsidRPr="00AB3FBC">
        <w:rPr>
          <w:rFonts w:ascii="Montserrat" w:hAnsi="Montserrat" w:eastAsia="Arial" w:cs="Arial"/>
          <w:i/>
          <w:lang w:val="es-MX"/>
        </w:rPr>
        <w:t>La voz de la juventud</w:t>
      </w:r>
      <w:r w:rsidRPr="00AB3FBC">
        <w:rPr>
          <w:rFonts w:ascii="Montserrat" w:hAnsi="Montserrat" w:eastAsia="Arial" w:cs="Arial"/>
          <w:lang w:val="es-MX"/>
        </w:rPr>
        <w:t>. Identifica cómo Juan se dejó influir por Roberto y reflexiona qué habilidades podrían haberle permitido manejar la situación.</w:t>
      </w:r>
    </w:p>
    <w:p w:rsidRPr="00AB3FBC" w:rsidR="00AD4C9C" w:rsidP="00AD4C9C" w:rsidRDefault="00AD4C9C" w14:paraId="76333A8C" w14:textId="77777777">
      <w:pPr>
        <w:spacing w:after="0" w:line="240" w:lineRule="auto"/>
        <w:jc w:val="both"/>
        <w:rPr>
          <w:rFonts w:ascii="Montserrat" w:hAnsi="Montserrat" w:eastAsia="Arial" w:cs="Arial"/>
          <w:b/>
          <w:bCs/>
          <w:lang w:val="es-MX"/>
        </w:rPr>
      </w:pPr>
    </w:p>
    <w:p w:rsidRPr="00AB3FBC" w:rsidR="00AB3FBC" w:rsidP="00AB3FBC" w:rsidRDefault="00310CA1" w14:paraId="42870DAE" w14:textId="5AB1A772">
      <w:pPr>
        <w:pStyle w:val="Prrafodelista"/>
        <w:numPr>
          <w:ilvl w:val="0"/>
          <w:numId w:val="39"/>
        </w:numPr>
        <w:spacing w:after="0" w:line="240" w:lineRule="auto"/>
        <w:jc w:val="center"/>
        <w:rPr>
          <w:rFonts w:ascii="Montserrat" w:hAnsi="Montserrat" w:eastAsia="Arial" w:cs="Arial"/>
          <w:b/>
          <w:lang w:val="es-MX"/>
        </w:rPr>
      </w:pPr>
      <w:hyperlink w:history="1" r:id="rId16">
        <w:r w:rsidRPr="00AB27F5" w:rsidR="00AB3FBC">
          <w:rPr>
            <w:rStyle w:val="Hipervnculo"/>
            <w:rFonts w:ascii="Montserrat" w:hAnsi="Montserrat" w:eastAsia="Arial" w:cs="Arial"/>
            <w:b/>
            <w:bCs/>
            <w:lang w:val="es-MX"/>
          </w:rPr>
          <w:t>https://aprendeencasa.sep.gob.mx/multimedia/RSC/Audio/202010/202010-RSC-tZpj01YZO2-AUDIO6.m4a</w:t>
        </w:r>
      </w:hyperlink>
    </w:p>
    <w:p w:rsidRPr="00AB3FBC" w:rsidR="00AD4C9C" w:rsidP="00AB3FBC" w:rsidRDefault="00AD4C9C" w14:paraId="4A763194" w14:textId="1F48AFA5">
      <w:pPr>
        <w:spacing w:after="0" w:line="240" w:lineRule="auto"/>
        <w:jc w:val="center"/>
        <w:rPr>
          <w:rFonts w:ascii="Montserrat" w:hAnsi="Montserrat" w:eastAsia="Arial" w:cs="Arial"/>
          <w:b/>
          <w:lang w:val="es-MX"/>
        </w:rPr>
      </w:pPr>
      <w:r>
        <w:rPr>
          <w:noProof/>
        </w:rPr>
        <w:drawing>
          <wp:inline distT="0" distB="0" distL="0" distR="0" wp14:anchorId="30DF373C" wp14:editId="7E56D448">
            <wp:extent cx="1672345" cy="1710047"/>
            <wp:effectExtent l="0" t="0" r="4445"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0-06 a la(s) 09.31.04.png"/>
                    <pic:cNvPicPr/>
                  </pic:nvPicPr>
                  <pic:blipFill>
                    <a:blip r:embed="rId17">
                      <a:extLst>
                        <a:ext uri="{28A0092B-C50C-407E-A947-70E740481C1C}">
                          <a14:useLocalDpi xmlns:a14="http://schemas.microsoft.com/office/drawing/2010/main" val="0"/>
                        </a:ext>
                      </a:extLst>
                    </a:blip>
                    <a:stretch>
                      <a:fillRect/>
                    </a:stretch>
                  </pic:blipFill>
                  <pic:spPr>
                    <a:xfrm>
                      <a:off x="0" y="0"/>
                      <a:ext cx="1683766" cy="1721725"/>
                    </a:xfrm>
                    <a:prstGeom prst="rect">
                      <a:avLst/>
                    </a:prstGeom>
                  </pic:spPr>
                </pic:pic>
              </a:graphicData>
            </a:graphic>
          </wp:inline>
        </w:drawing>
      </w:r>
    </w:p>
    <w:p w:rsidRPr="00AB3FBC" w:rsidR="00AD4C9C" w:rsidP="00AD4C9C" w:rsidRDefault="00AD4C9C" w14:paraId="3358CCD0" w14:textId="77777777">
      <w:pPr>
        <w:spacing w:after="0" w:line="240" w:lineRule="auto"/>
        <w:jc w:val="both"/>
        <w:rPr>
          <w:rFonts w:ascii="Montserrat" w:hAnsi="Montserrat" w:eastAsia="Arial" w:cs="Arial"/>
          <w:b/>
          <w:lang w:val="es-MX"/>
        </w:rPr>
      </w:pPr>
    </w:p>
    <w:p w:rsidRPr="00AB3FBC" w:rsidR="00AD4C9C" w:rsidP="00AD4C9C" w:rsidRDefault="00AD4C9C" w14:paraId="70B61D6D"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Después de escuchar responde las siguientes preguntas</w:t>
      </w:r>
    </w:p>
    <w:p w:rsidRPr="00AB3FBC" w:rsidR="00AD4C9C" w:rsidP="00AD4C9C" w:rsidRDefault="00AD4C9C" w14:paraId="1593E4F2" w14:textId="77777777">
      <w:pPr>
        <w:spacing w:after="0" w:line="240" w:lineRule="auto"/>
        <w:jc w:val="both"/>
        <w:rPr>
          <w:rFonts w:ascii="Montserrat" w:hAnsi="Montserrat" w:eastAsia="Arial" w:cs="Arial"/>
          <w:lang w:val="es-MX"/>
        </w:rPr>
      </w:pPr>
    </w:p>
    <w:p w:rsidRPr="00AB3FBC" w:rsidR="00AD4C9C" w:rsidP="00AD4C9C" w:rsidRDefault="00AD4C9C" w14:paraId="65C2E59D" w14:textId="77777777">
      <w:pPr>
        <w:pStyle w:val="Prrafodelista"/>
        <w:numPr>
          <w:ilvl w:val="0"/>
          <w:numId w:val="35"/>
        </w:numPr>
        <w:spacing w:after="0" w:line="240" w:lineRule="auto"/>
        <w:jc w:val="both"/>
        <w:rPr>
          <w:rFonts w:ascii="Montserrat" w:hAnsi="Montserrat" w:eastAsia="Arial" w:cs="Arial"/>
          <w:lang w:val="es-MX"/>
        </w:rPr>
      </w:pPr>
      <w:r w:rsidRPr="00AB3FBC">
        <w:rPr>
          <w:rFonts w:ascii="Montserrat" w:hAnsi="Montserrat" w:eastAsia="Arial" w:cs="Arial"/>
          <w:lang w:val="es-MX"/>
        </w:rPr>
        <w:t>¿Modificó Roberto la vida de Juan?</w:t>
      </w:r>
    </w:p>
    <w:p w:rsidRPr="00AB3FBC" w:rsidR="00AD4C9C" w:rsidP="00AD4C9C" w:rsidRDefault="00AD4C9C" w14:paraId="00EF9FBD" w14:textId="77777777">
      <w:pPr>
        <w:pStyle w:val="Prrafodelista"/>
        <w:numPr>
          <w:ilvl w:val="0"/>
          <w:numId w:val="35"/>
        </w:numPr>
        <w:spacing w:after="0" w:line="240" w:lineRule="auto"/>
        <w:jc w:val="both"/>
        <w:rPr>
          <w:rFonts w:ascii="Montserrat" w:hAnsi="Montserrat" w:eastAsia="Arial" w:cs="Arial"/>
          <w:lang w:val="es-MX"/>
        </w:rPr>
      </w:pPr>
      <w:r w:rsidRPr="00AB3FBC">
        <w:rPr>
          <w:rFonts w:ascii="Montserrat" w:hAnsi="Montserrat" w:eastAsia="Arial" w:cs="Arial"/>
          <w:lang w:val="es-MX"/>
        </w:rPr>
        <w:t>¿Cómo pudo Juan negarse a la presión de Roberto?</w:t>
      </w:r>
    </w:p>
    <w:p w:rsidRPr="00AB3FBC" w:rsidR="00AD4C9C" w:rsidP="00AD4C9C" w:rsidRDefault="00AD4C9C" w14:paraId="03CFD820" w14:textId="77777777">
      <w:pPr>
        <w:spacing w:after="0" w:line="240" w:lineRule="auto"/>
        <w:ind w:left="360"/>
        <w:jc w:val="both"/>
        <w:rPr>
          <w:rFonts w:ascii="Montserrat" w:hAnsi="Montserrat" w:eastAsia="Arial" w:cs="Arial"/>
          <w:lang w:val="es-MX"/>
        </w:rPr>
      </w:pPr>
    </w:p>
    <w:p w:rsidRPr="00AB3FBC" w:rsidR="00AD4C9C" w:rsidP="00AD4C9C" w:rsidRDefault="00AD4C9C" w14:paraId="57A2FB86"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Analiza</w:t>
      </w:r>
      <w:r w:rsidRPr="00AB3FBC">
        <w:rPr>
          <w:rFonts w:ascii="Montserrat" w:hAnsi="Montserrat" w:eastAsia="Arial" w:cs="Arial"/>
          <w:b/>
          <w:bCs/>
          <w:lang w:val="es-MX"/>
        </w:rPr>
        <w:t>:</w:t>
      </w:r>
    </w:p>
    <w:p w:rsidRPr="00AB3FBC" w:rsidR="00AD4C9C" w:rsidP="00AD4C9C" w:rsidRDefault="00AD4C9C" w14:paraId="229815FC"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Roberto influyó de forma negativa en Juan, pues le hizo bajar su rendimiento académico al incitarlo a jugar de forma desmedida. Jugar no es una mala decisión de Juan, lo es el no haber percibido el riesgo que suponía perder el control del tiempo que destinaba a sus estudios y destinarlo al juego. También lo es el no haber sabido decir no y no poner límites a los deseos de otros y de sí mismo. Juan pudo hablar con Roberto para que no hubiese malas interpretaciones de su decisión y pudo negociar jugar después de cumplir con su tarea.</w:t>
      </w:r>
    </w:p>
    <w:p w:rsidRPr="00AB3FBC" w:rsidR="00AD4C9C" w:rsidP="00AD4C9C" w:rsidRDefault="00AD4C9C" w14:paraId="3F903804" w14:textId="77777777">
      <w:pPr>
        <w:spacing w:after="0" w:line="240" w:lineRule="auto"/>
        <w:jc w:val="both"/>
        <w:rPr>
          <w:rFonts w:ascii="Montserrat" w:hAnsi="Montserrat" w:eastAsia="Arial" w:cs="Arial"/>
          <w:lang w:val="es-MX"/>
        </w:rPr>
      </w:pPr>
    </w:p>
    <w:p w:rsidRPr="00AB3FBC" w:rsidR="00AD4C9C" w:rsidP="00AD4C9C" w:rsidRDefault="00AD4C9C" w14:paraId="1AC1D8A2"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Ahora escucha el segundo testimonio. Al igual que en el caso anterior, se recomienda tomar nota de las acciones de Paulina y la relación con sus amigas.</w:t>
      </w:r>
    </w:p>
    <w:p w:rsidRPr="00AB3FBC" w:rsidR="00AD4C9C" w:rsidP="00AD4C9C" w:rsidRDefault="00AD4C9C" w14:paraId="19A076E7" w14:textId="77777777">
      <w:pPr>
        <w:spacing w:after="0" w:line="240" w:lineRule="auto"/>
        <w:jc w:val="both"/>
        <w:rPr>
          <w:rFonts w:ascii="Montserrat" w:hAnsi="Montserrat" w:eastAsia="Arial" w:cs="Arial"/>
          <w:lang w:val="es-MX"/>
        </w:rPr>
      </w:pPr>
    </w:p>
    <w:p w:rsidRPr="00AB3FBC" w:rsidR="00AD4C9C" w:rsidP="00AD4C9C" w:rsidRDefault="00310CA1" w14:paraId="240C339D" w14:textId="7810CFE1">
      <w:pPr>
        <w:spacing w:after="0" w:line="240" w:lineRule="auto"/>
        <w:jc w:val="both"/>
        <w:rPr>
          <w:rFonts w:ascii="Montserrat" w:hAnsi="Montserrat" w:eastAsia="Arial" w:cs="Arial"/>
          <w:b/>
          <w:lang w:val="es-MX"/>
        </w:rPr>
      </w:pPr>
      <w:hyperlink w:history="1" r:id="rId18">
        <w:r w:rsidRPr="00AB27F5" w:rsidR="00AB3FBC">
          <w:rPr>
            <w:rStyle w:val="Hipervnculo"/>
            <w:rFonts w:ascii="Montserrat" w:hAnsi="Montserrat" w:eastAsia="Arial" w:cs="Arial"/>
            <w:b/>
            <w:bCs/>
            <w:lang w:val="es-MX"/>
          </w:rPr>
          <w:t>https://aprendeencasa.sep.gob.mx/multimedia/RSC/Audio/202010/202010-RSC-FDiIdc1z8c-AUDIO7.m4a</w:t>
        </w:r>
      </w:hyperlink>
      <w:r w:rsidR="00AB3FBC">
        <w:rPr>
          <w:rFonts w:ascii="Montserrat" w:hAnsi="Montserrat" w:eastAsia="Arial" w:cs="Arial"/>
          <w:b/>
          <w:bCs/>
          <w:lang w:val="es-MX"/>
        </w:rPr>
        <w:t xml:space="preserve"> </w:t>
      </w:r>
    </w:p>
    <w:p w:rsidR="00AD4C9C" w:rsidP="00AD4C9C" w:rsidRDefault="00AD4C9C" w14:paraId="0324C2CA" w14:textId="77777777">
      <w:pPr>
        <w:spacing w:after="0" w:line="240" w:lineRule="auto"/>
        <w:jc w:val="center"/>
        <w:rPr>
          <w:rFonts w:ascii="Montserrat" w:hAnsi="Montserrat" w:eastAsia="Arial" w:cs="Arial"/>
          <w:b/>
        </w:rPr>
      </w:pPr>
      <w:r w:rsidRPr="00652DD9">
        <w:rPr>
          <w:noProof/>
        </w:rPr>
        <w:lastRenderedPageBreak/>
        <w:drawing>
          <wp:inline distT="0" distB="0" distL="0" distR="0" wp14:anchorId="641AC60A" wp14:editId="722C5F72">
            <wp:extent cx="1800000" cy="145714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800000" cy="1457143"/>
                    </a:xfrm>
                    <a:prstGeom prst="rect">
                      <a:avLst/>
                    </a:prstGeom>
                  </pic:spPr>
                </pic:pic>
              </a:graphicData>
            </a:graphic>
          </wp:inline>
        </w:drawing>
      </w:r>
    </w:p>
    <w:p w:rsidRPr="0025387B" w:rsidR="00AD4C9C" w:rsidP="00AD4C9C" w:rsidRDefault="00AD4C9C" w14:paraId="34516E10" w14:textId="77777777">
      <w:pPr>
        <w:spacing w:after="0" w:line="240" w:lineRule="auto"/>
        <w:jc w:val="center"/>
        <w:rPr>
          <w:rFonts w:ascii="Montserrat" w:hAnsi="Montserrat" w:eastAsia="Arial" w:cs="Arial"/>
          <w:b/>
        </w:rPr>
      </w:pPr>
    </w:p>
    <w:p w:rsidRPr="00AB3FBC" w:rsidR="00AD4C9C" w:rsidP="00AD4C9C" w:rsidRDefault="00AD4C9C" w14:paraId="32F83BE0"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Después de escuchar el audio, reflexiona sobre las siguientes preguntas: ¿De qué manera hubieras actuado tú ante la petición de Lupita y Mari? ¿Notaste la influencia de Andrea y el grupo de atletismo en Paulina? ¿Qué aspectos le permitieron a Paulina retomar su objetivo?</w:t>
      </w:r>
    </w:p>
    <w:p w:rsidRPr="00AB3FBC" w:rsidR="00AD4C9C" w:rsidP="00AD4C9C" w:rsidRDefault="00AD4C9C" w14:paraId="781DC59B" w14:textId="77777777">
      <w:pPr>
        <w:spacing w:after="0" w:line="240" w:lineRule="auto"/>
        <w:jc w:val="both"/>
        <w:rPr>
          <w:rFonts w:ascii="Montserrat" w:hAnsi="Montserrat" w:eastAsia="Arial" w:cs="Arial"/>
          <w:b/>
          <w:lang w:val="es-MX"/>
        </w:rPr>
      </w:pPr>
    </w:p>
    <w:p w:rsidRPr="00AB3FBC" w:rsidR="00AD4C9C" w:rsidP="00AD4C9C" w:rsidRDefault="00AD4C9C" w14:paraId="2932C538"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Analiza</w:t>
      </w:r>
      <w:r w:rsidRPr="00AB3FBC">
        <w:rPr>
          <w:rFonts w:ascii="Montserrat" w:hAnsi="Montserrat" w:eastAsia="Arial" w:cs="Arial"/>
          <w:b/>
          <w:bCs/>
          <w:lang w:val="es-MX"/>
        </w:rPr>
        <w:t>:</w:t>
      </w:r>
    </w:p>
    <w:p w:rsidRPr="00AB3FBC" w:rsidR="00AD4C9C" w:rsidP="00AD4C9C" w:rsidRDefault="00AD4C9C" w14:paraId="1BC4BD34"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Escuchaste que Paulina accede pasivamente a las peticiones de Lupita y Mari. No expresa sus sentimientos y tampoco cuestiona lo que sus compañeras le piden hacer. Olvidó que su meta era ser miembro del equipo de atletismo y permitió que Lupita y Mari decidieran por ella para que no perteneciera al equipo. Por el contrario, Andrea invitó a Paulina a comunicarse asertivamente, reiniciar sus actividades deportivas y retomar la meta de ser parte del grupo de atletismo.</w:t>
      </w:r>
    </w:p>
    <w:p w:rsidRPr="00AB3FBC" w:rsidR="00AD4C9C" w:rsidP="00AD4C9C" w:rsidRDefault="00AD4C9C" w14:paraId="659B2EC8" w14:textId="77777777">
      <w:pPr>
        <w:spacing w:after="0" w:line="240" w:lineRule="auto"/>
        <w:jc w:val="both"/>
        <w:rPr>
          <w:rFonts w:ascii="Montserrat" w:hAnsi="Montserrat" w:eastAsia="Arial" w:cs="Arial"/>
          <w:lang w:val="es-MX"/>
        </w:rPr>
      </w:pPr>
    </w:p>
    <w:p w:rsidRPr="00AB3FBC" w:rsidR="00AD4C9C" w:rsidP="00AD4C9C" w:rsidRDefault="00AD4C9C" w14:paraId="0D5EA605"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Reflexiona, ¿cómo podría haber cambiado Paulina la situación con Lupita y Mari? Claro, actuando de manera asertiva para decirles que no era lo que ella deseaba y que sí quería formar parte del equipo de atletismo.</w:t>
      </w:r>
    </w:p>
    <w:p w:rsidRPr="00AB3FBC" w:rsidR="00AD4C9C" w:rsidP="00AD4C9C" w:rsidRDefault="00AD4C9C" w14:paraId="0313CEDC" w14:textId="77777777">
      <w:pPr>
        <w:spacing w:after="0" w:line="240" w:lineRule="auto"/>
        <w:jc w:val="both"/>
        <w:rPr>
          <w:rFonts w:ascii="Montserrat" w:hAnsi="Montserrat" w:eastAsia="Arial" w:cs="Arial"/>
          <w:lang w:val="es-MX"/>
        </w:rPr>
      </w:pPr>
    </w:p>
    <w:p w:rsidRPr="00AB3FBC" w:rsidR="00AD4C9C" w:rsidP="00AD4C9C" w:rsidRDefault="00AD4C9C" w14:paraId="29F37483"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Escucha el último testimonio de la sección. De nuevo se aconseja tomar nota de las decisiones y acciones de Francisco.</w:t>
      </w:r>
    </w:p>
    <w:p w:rsidRPr="00AB3FBC" w:rsidR="00AD4C9C" w:rsidP="00AD4C9C" w:rsidRDefault="00AD4C9C" w14:paraId="7BC98DF8" w14:textId="77777777">
      <w:pPr>
        <w:spacing w:after="0" w:line="240" w:lineRule="auto"/>
        <w:jc w:val="both"/>
        <w:rPr>
          <w:rFonts w:ascii="Montserrat" w:hAnsi="Montserrat" w:eastAsia="Arial" w:cs="Arial"/>
          <w:lang w:val="es-MX"/>
        </w:rPr>
      </w:pPr>
    </w:p>
    <w:p w:rsidRPr="00AB3FBC" w:rsidR="00AD4C9C" w:rsidP="00AD4C9C" w:rsidRDefault="00310CA1" w14:paraId="13514604" w14:textId="66595262">
      <w:pPr>
        <w:spacing w:after="0" w:line="240" w:lineRule="auto"/>
        <w:jc w:val="both"/>
        <w:rPr>
          <w:rFonts w:ascii="Montserrat" w:hAnsi="Montserrat" w:eastAsia="Arial" w:cs="Arial"/>
          <w:b/>
          <w:lang w:val="es-MX"/>
        </w:rPr>
      </w:pPr>
      <w:hyperlink w:history="1" r:id="rId20">
        <w:r w:rsidRPr="00AB27F5" w:rsidR="00AB3FBC">
          <w:rPr>
            <w:rStyle w:val="Hipervnculo"/>
            <w:rFonts w:ascii="Montserrat" w:hAnsi="Montserrat" w:eastAsia="Arial" w:cs="Arial"/>
            <w:b/>
            <w:bCs/>
            <w:lang w:val="es-MX"/>
          </w:rPr>
          <w:t>https://aprendeencasa.sep.gob.mx/multimedia/RSC/Audio/202010/202010-RSC-JnPMz4qfDI-AUDIO8.m4a</w:t>
        </w:r>
      </w:hyperlink>
      <w:r w:rsidR="00AB3FBC">
        <w:rPr>
          <w:rFonts w:ascii="Montserrat" w:hAnsi="Montserrat" w:eastAsia="Arial" w:cs="Arial"/>
          <w:b/>
          <w:bCs/>
          <w:lang w:val="es-MX"/>
        </w:rPr>
        <w:t xml:space="preserve"> </w:t>
      </w:r>
    </w:p>
    <w:p w:rsidR="00AD4C9C" w:rsidP="00AD4C9C" w:rsidRDefault="00AD4C9C" w14:paraId="2FF7C2A6" w14:textId="77777777">
      <w:pPr>
        <w:spacing w:after="0" w:line="240" w:lineRule="auto"/>
        <w:jc w:val="center"/>
        <w:rPr>
          <w:rFonts w:ascii="Montserrat" w:hAnsi="Montserrat" w:eastAsia="Arial" w:cs="Arial"/>
          <w:b/>
        </w:rPr>
      </w:pPr>
      <w:r>
        <w:rPr>
          <w:rFonts w:ascii="Arial" w:hAnsi="Arial" w:eastAsia="Arial" w:cs="Arial"/>
          <w:b/>
          <w:noProof/>
          <w:sz w:val="18"/>
          <w:szCs w:val="18"/>
        </w:rPr>
        <w:drawing>
          <wp:inline distT="0" distB="0" distL="0" distR="0" wp14:anchorId="2B56953F" wp14:editId="33A85D0A">
            <wp:extent cx="1876302" cy="1249106"/>
            <wp:effectExtent l="0" t="0" r="0" b="8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20-10-06 a la(s) 09.26.27.png"/>
                    <pic:cNvPicPr/>
                  </pic:nvPicPr>
                  <pic:blipFill>
                    <a:blip r:embed="rId21">
                      <a:extLst>
                        <a:ext uri="{28A0092B-C50C-407E-A947-70E740481C1C}">
                          <a14:useLocalDpi xmlns:a14="http://schemas.microsoft.com/office/drawing/2010/main" val="0"/>
                        </a:ext>
                      </a:extLst>
                    </a:blip>
                    <a:stretch>
                      <a:fillRect/>
                    </a:stretch>
                  </pic:blipFill>
                  <pic:spPr>
                    <a:xfrm>
                      <a:off x="0" y="0"/>
                      <a:ext cx="1877944" cy="1250199"/>
                    </a:xfrm>
                    <a:prstGeom prst="rect">
                      <a:avLst/>
                    </a:prstGeom>
                  </pic:spPr>
                </pic:pic>
              </a:graphicData>
            </a:graphic>
          </wp:inline>
        </w:drawing>
      </w:r>
    </w:p>
    <w:p w:rsidRPr="0025387B" w:rsidR="00AD4C9C" w:rsidP="00AD4C9C" w:rsidRDefault="00AD4C9C" w14:paraId="4EF320D0" w14:textId="77777777">
      <w:pPr>
        <w:spacing w:after="0" w:line="240" w:lineRule="auto"/>
        <w:jc w:val="center"/>
        <w:rPr>
          <w:rFonts w:ascii="Montserrat" w:hAnsi="Montserrat" w:eastAsia="Arial" w:cs="Arial"/>
          <w:b/>
        </w:rPr>
      </w:pPr>
    </w:p>
    <w:p w:rsidRPr="00AB3FBC" w:rsidR="00AD4C9C" w:rsidP="00AD4C9C" w:rsidRDefault="00AD4C9C" w14:paraId="603EA27A"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Después de escuchar el audio, responde estas preguntas: ¿Identificaste cómo intervino Juan Carlos en el comportamiento de Francisco? ¿Cómo logró éste corregir sus errores? ¿Qué o quiénes contribuyeron para que él tomara otras decisiones?</w:t>
      </w:r>
    </w:p>
    <w:p w:rsidRPr="00AB3FBC" w:rsidR="00AD4C9C" w:rsidP="00AD4C9C" w:rsidRDefault="00AD4C9C" w14:paraId="5DEC1722" w14:textId="77777777">
      <w:pPr>
        <w:spacing w:after="0" w:line="240" w:lineRule="auto"/>
        <w:jc w:val="both"/>
        <w:rPr>
          <w:rFonts w:ascii="Montserrat" w:hAnsi="Montserrat" w:eastAsia="Arial" w:cs="Arial"/>
          <w:lang w:val="es-MX"/>
        </w:rPr>
      </w:pPr>
    </w:p>
    <w:p w:rsidRPr="00AB3FBC" w:rsidR="00AD4C9C" w:rsidP="00AD4C9C" w:rsidRDefault="00AD4C9C" w14:paraId="45405402"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Francisco aceptó el reto de Juan Carlos sin reflexionar las consecuencias de sus actos. Al igual que Juan y Paulina, Francisco perdió de vista sus metas y afectó su proyecto de vida. Sin embargo, tuvo el acierto de reconocer sus fallos y pensar, sentir y actuar de manera más acertada.</w:t>
      </w:r>
    </w:p>
    <w:p w:rsidRPr="00AB3FBC" w:rsidR="00AD4C9C" w:rsidP="00AD4C9C" w:rsidRDefault="00AD4C9C" w14:paraId="4FE3B6B4" w14:textId="77777777">
      <w:pPr>
        <w:spacing w:after="0" w:line="240" w:lineRule="auto"/>
        <w:jc w:val="both"/>
        <w:rPr>
          <w:rFonts w:ascii="Montserrat" w:hAnsi="Montserrat" w:eastAsia="Arial" w:cs="Arial"/>
          <w:lang w:val="es-MX"/>
        </w:rPr>
      </w:pPr>
    </w:p>
    <w:p w:rsidRPr="00AB3FBC" w:rsidR="00AD4C9C" w:rsidP="00AD4C9C" w:rsidRDefault="00AD4C9C" w14:paraId="6DE4F965"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lastRenderedPageBreak/>
        <w:t>Los casos anteriores te permitieron analizar el sentir, pensar y actuar de tres adolescentes que no reaccionaron asertivamente ante la influencia de otras personas, en especial de sus pares. Sin embargo, estos no son los únicos aspectos que pueden influir en la toma de decisiones de una o un adolescente. Por ejemplo, ¿consideras que tu ejerces tu derecho a la libertad al comprar la ropa de última moda que se anuncian en algunos medios de comunicación?</w:t>
      </w:r>
    </w:p>
    <w:p w:rsidRPr="00AB3FBC" w:rsidR="00AD4C9C" w:rsidP="00AD4C9C" w:rsidRDefault="00AD4C9C" w14:paraId="04408803" w14:textId="77777777">
      <w:pPr>
        <w:spacing w:after="0" w:line="240" w:lineRule="auto"/>
        <w:jc w:val="both"/>
        <w:rPr>
          <w:rFonts w:ascii="Montserrat" w:hAnsi="Montserrat" w:eastAsia="Arial" w:cs="Arial"/>
          <w:lang w:val="es-MX"/>
        </w:rPr>
      </w:pPr>
    </w:p>
    <w:p w:rsidRPr="00AB3FBC" w:rsidR="00AD4C9C" w:rsidP="00AD4C9C" w:rsidRDefault="00AD4C9C" w14:paraId="3AAE995B"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Al tomar decisiones, tú, así como otras y otros adolescentes, pueden estar influidos por factores y circunstancias del entorno social, como la publicidad, los programas transmitidos en los medios de comunicación y la interacción a través de las redes sociales. ¿Has considerado que el deseo de comprar cierto tipo de ropa, o de prenda, es producto de una necesidad creada por los medios de comunicación?</w:t>
      </w:r>
    </w:p>
    <w:p w:rsidRPr="00AB3FBC" w:rsidR="00AD4C9C" w:rsidP="00AD4C9C" w:rsidRDefault="00AD4C9C" w14:paraId="573E0FB9" w14:textId="77777777">
      <w:pPr>
        <w:spacing w:after="0" w:line="240" w:lineRule="auto"/>
        <w:jc w:val="both"/>
        <w:rPr>
          <w:rFonts w:ascii="Montserrat" w:hAnsi="Montserrat" w:eastAsia="Arial" w:cs="Arial"/>
          <w:lang w:val="es-MX"/>
        </w:rPr>
      </w:pPr>
    </w:p>
    <w:p w:rsidRPr="00AB3FBC" w:rsidR="00AD4C9C" w:rsidP="00AD4C9C" w:rsidRDefault="00AD4C9C" w14:paraId="02EE19FB"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Para reflexionar al respecto, observa el siguiente video, donde te informan acerca de la publicidad. Las ideas clave de este tema están en la participación de las adolescentes entrevistadas sobre su decisión de adquirir bienes materiales.</w:t>
      </w:r>
    </w:p>
    <w:p w:rsidRPr="00AB3FBC" w:rsidR="00AD4C9C" w:rsidP="00AD4C9C" w:rsidRDefault="00AD4C9C" w14:paraId="036769A2" w14:textId="77777777">
      <w:pPr>
        <w:spacing w:after="0" w:line="240" w:lineRule="auto"/>
        <w:jc w:val="both"/>
        <w:rPr>
          <w:rFonts w:ascii="Montserrat" w:hAnsi="Montserrat" w:eastAsia="Arial" w:cs="Arial"/>
          <w:b/>
          <w:bCs/>
          <w:lang w:val="es-MX"/>
        </w:rPr>
      </w:pPr>
    </w:p>
    <w:p w:rsidR="00AD4C9C" w:rsidP="00AD4C9C" w:rsidRDefault="00AD4C9C" w14:paraId="314C2F37" w14:textId="77777777">
      <w:pPr>
        <w:pStyle w:val="Prrafodelista"/>
        <w:numPr>
          <w:ilvl w:val="0"/>
          <w:numId w:val="33"/>
        </w:numPr>
        <w:spacing w:after="0" w:line="240" w:lineRule="auto"/>
        <w:jc w:val="both"/>
        <w:rPr>
          <w:rFonts w:ascii="Montserrat" w:hAnsi="Montserrat" w:eastAsia="Arial" w:cs="Arial"/>
          <w:b/>
          <w:bCs/>
        </w:rPr>
      </w:pPr>
      <w:proofErr w:type="spellStart"/>
      <w:r w:rsidRPr="00652DD9">
        <w:rPr>
          <w:rFonts w:ascii="Montserrat" w:hAnsi="Montserrat" w:eastAsia="Arial" w:cs="Arial"/>
          <w:b/>
          <w:bCs/>
        </w:rPr>
        <w:t>Consumo</w:t>
      </w:r>
      <w:proofErr w:type="spellEnd"/>
      <w:r w:rsidRPr="00652DD9">
        <w:rPr>
          <w:rFonts w:ascii="Montserrat" w:hAnsi="Montserrat" w:eastAsia="Arial" w:cs="Arial"/>
          <w:b/>
          <w:bCs/>
        </w:rPr>
        <w:t xml:space="preserve"> y </w:t>
      </w:r>
      <w:proofErr w:type="spellStart"/>
      <w:r w:rsidRPr="00652DD9">
        <w:rPr>
          <w:rFonts w:ascii="Montserrat" w:hAnsi="Montserrat" w:eastAsia="Arial" w:cs="Arial"/>
          <w:b/>
          <w:bCs/>
        </w:rPr>
        <w:t>consumismo</w:t>
      </w:r>
      <w:proofErr w:type="spellEnd"/>
    </w:p>
    <w:p w:rsidRPr="002A45B2" w:rsidR="00AD4C9C" w:rsidP="71C302FA" w:rsidRDefault="001349DD" w14:paraId="52BC26C3" w14:textId="1FFC2BF1" w14:noSpellErr="1">
      <w:pPr>
        <w:pStyle w:val="Prrafodelista"/>
        <w:spacing w:after="0" w:line="240" w:lineRule="auto"/>
        <w:jc w:val="both"/>
        <w:rPr>
          <w:rFonts w:ascii="Montserrat" w:hAnsi="Montserrat" w:eastAsia="Arial" w:cs="Arial"/>
        </w:rPr>
      </w:pPr>
      <w:r w:rsidRPr="71C302FA">
        <w:rPr>
          <w:highlight w:val="yellow"/>
        </w:rPr>
        <w:fldChar w:fldCharType="begin"/>
      </w:r>
      <w:r w:rsidRPr="71C302FA">
        <w:rPr>
          <w:highlight w:val="yellow"/>
        </w:rPr>
        <w:instrText xml:space="preserve"> HYPERLINK "http://ventana.televisioneducativa.gob.mx/educamedia/telesecundaria/3/27/5/1567" </w:instrText>
      </w:r>
      <w:r w:rsidRPr="71C302FA">
        <w:rPr>
          <w:highlight w:val="yellow"/>
        </w:rPr>
        <w:fldChar w:fldCharType="separate"/>
      </w:r>
      <w:r w:rsidRPr="71C302FA" w:rsidR="71C302FA">
        <w:rPr>
          <w:rStyle w:val="Hipervnculo"/>
          <w:rFonts w:ascii="Montserrat" w:hAnsi="Montserrat"/>
          <w:highlight w:val="yellow"/>
        </w:rPr>
        <w:t>http://ventana.televisioneducativa.gob.mx/educamedia/telesecundaria/3/27/5/1567</w:t>
      </w:r>
      <w:r w:rsidRPr="71C302FA">
        <w:rPr>
          <w:rStyle w:val="Hipervnculo"/>
          <w:rFonts w:ascii="Montserrat" w:hAnsi="Montserrat"/>
          <w:highlight w:val="yellow"/>
        </w:rPr>
        <w:fldChar w:fldCharType="end"/>
      </w:r>
    </w:p>
    <w:p w:rsidRPr="0025387B" w:rsidR="00AD4C9C" w:rsidP="00AD4C9C" w:rsidRDefault="00AD4C9C" w14:paraId="1727F6F9" w14:textId="77777777">
      <w:pPr>
        <w:spacing w:after="0" w:line="240" w:lineRule="auto"/>
        <w:ind w:firstLine="360"/>
        <w:jc w:val="both"/>
        <w:rPr>
          <w:rFonts w:ascii="Montserrat" w:hAnsi="Montserrat" w:eastAsia="Arial" w:cs="Arial"/>
        </w:rPr>
      </w:pPr>
    </w:p>
    <w:p w:rsidRPr="00AB3FBC" w:rsidR="00AD4C9C" w:rsidP="00AD4C9C" w:rsidRDefault="00AD4C9C" w14:paraId="733A6E71" w14:textId="77777777">
      <w:pPr>
        <w:spacing w:after="0" w:line="240" w:lineRule="auto"/>
        <w:jc w:val="both"/>
        <w:rPr>
          <w:rFonts w:ascii="Montserrat" w:hAnsi="Montserrat" w:eastAsia="Arial" w:cs="Arial"/>
          <w:lang w:val="es-MX"/>
        </w:rPr>
      </w:pPr>
      <w:r w:rsidRPr="00AB3FBC">
        <w:rPr>
          <w:rFonts w:ascii="Montserrat" w:hAnsi="Montserrat" w:eastAsia="Times New Roman" w:cs="Times New Roman"/>
          <w:shd w:val="clear" w:color="auto" w:fill="FFFFFF"/>
          <w:lang w:val="es-MX"/>
        </w:rPr>
        <w:t xml:space="preserve">Las participantes del video se reconocen como compradoras que buscan satisfacer sus deseos y no sus necesidades. </w:t>
      </w:r>
      <w:r w:rsidRPr="00AB3FBC">
        <w:rPr>
          <w:rFonts w:ascii="Montserrat" w:hAnsi="Montserrat" w:eastAsia="Arial" w:cs="Arial"/>
          <w:lang w:val="es-MX"/>
        </w:rPr>
        <w:t>¿Te definirías de la misma manera que las participantes del programa? ¿Influye la publicidad en tu decisión de comprar productos que no necesitas?</w:t>
      </w:r>
    </w:p>
    <w:p w:rsidRPr="00AB3FBC" w:rsidR="00AD4C9C" w:rsidP="00AD4C9C" w:rsidRDefault="00AD4C9C" w14:paraId="23ABE9E7" w14:textId="77777777">
      <w:pPr>
        <w:spacing w:after="0" w:line="240" w:lineRule="auto"/>
        <w:jc w:val="both"/>
        <w:rPr>
          <w:rFonts w:ascii="Montserrat" w:hAnsi="Montserrat" w:eastAsia="Times New Roman" w:cs="Times New Roman"/>
          <w:lang w:val="es-MX"/>
        </w:rPr>
      </w:pPr>
    </w:p>
    <w:p w:rsidRPr="00AB3FBC" w:rsidR="00AD4C9C" w:rsidP="00AD4C9C" w:rsidRDefault="00AD4C9C" w14:paraId="1538F858"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De alguna u otra manera todas las personas son consumidores poco racionales, pues se dejan persuadir ante la publicidad y quedan convencidos de necesitar un producto o servicio.</w:t>
      </w:r>
    </w:p>
    <w:p w:rsidRPr="00AB3FBC" w:rsidR="00AD4C9C" w:rsidP="00AD4C9C" w:rsidRDefault="00AD4C9C" w14:paraId="459C0F00" w14:textId="77777777">
      <w:pPr>
        <w:spacing w:after="0" w:line="240" w:lineRule="auto"/>
        <w:jc w:val="both"/>
        <w:rPr>
          <w:rFonts w:ascii="Montserrat" w:hAnsi="Montserrat" w:eastAsia="Arial" w:cs="Arial"/>
          <w:lang w:val="es-MX"/>
        </w:rPr>
      </w:pPr>
    </w:p>
    <w:p w:rsidRPr="00AB3FBC" w:rsidR="00AD4C9C" w:rsidP="00AD4C9C" w:rsidRDefault="00AD4C9C" w14:paraId="0EF85456"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¿Cómo puedes tomar decisiones razonadas ante la publicidad?</w:t>
      </w:r>
    </w:p>
    <w:p w:rsidRPr="00AB3FBC" w:rsidR="00AD4C9C" w:rsidP="00AD4C9C" w:rsidRDefault="00AD4C9C" w14:paraId="67C818D8" w14:textId="77777777">
      <w:pPr>
        <w:spacing w:after="0" w:line="240" w:lineRule="auto"/>
        <w:jc w:val="both"/>
        <w:rPr>
          <w:rFonts w:ascii="Montserrat" w:hAnsi="Montserrat" w:eastAsia="Arial" w:cs="Arial"/>
          <w:lang w:val="es-MX"/>
        </w:rPr>
      </w:pPr>
    </w:p>
    <w:p w:rsidRPr="00AB3FBC" w:rsidR="00AD4C9C" w:rsidP="00AD4C9C" w:rsidRDefault="00AD4C9C" w14:paraId="026DF9C1"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Dudando de la información que te ofrece, pues la duda permite pensar antes de actuar.</w:t>
      </w:r>
    </w:p>
    <w:p w:rsidRPr="00AB3FBC" w:rsidR="00AD4C9C" w:rsidP="00AD4C9C" w:rsidRDefault="00AD4C9C" w14:paraId="50130813" w14:textId="77777777">
      <w:pPr>
        <w:spacing w:after="0" w:line="240" w:lineRule="auto"/>
        <w:jc w:val="both"/>
        <w:rPr>
          <w:rFonts w:ascii="Montserrat" w:hAnsi="Montserrat" w:eastAsia="Arial" w:cs="Arial"/>
          <w:b/>
          <w:lang w:val="es-MX"/>
        </w:rPr>
      </w:pPr>
    </w:p>
    <w:p w:rsidRPr="00AB3FBC" w:rsidR="00AD4C9C" w:rsidP="00AD4C9C" w:rsidRDefault="00AD4C9C" w14:paraId="0529AC22"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Para reflexionar acerca del tema, lee la siguiente información:</w:t>
      </w:r>
    </w:p>
    <w:p w:rsidRPr="00AB3FBC" w:rsidR="00AD4C9C" w:rsidP="00AD4C9C" w:rsidRDefault="00AD4C9C" w14:paraId="2ABD35B2" w14:textId="77777777">
      <w:pPr>
        <w:spacing w:after="0" w:line="240" w:lineRule="auto"/>
        <w:jc w:val="both"/>
        <w:rPr>
          <w:rFonts w:ascii="Montserrat" w:hAnsi="Montserrat" w:eastAsia="Arial" w:cs="Arial"/>
          <w:lang w:val="es-MX"/>
        </w:rPr>
      </w:pPr>
    </w:p>
    <w:p w:rsidRPr="00AB3FBC" w:rsidR="00AD4C9C" w:rsidP="00AD4C9C" w:rsidRDefault="00AD4C9C" w14:paraId="37C1C0FC" w14:textId="77777777">
      <w:pPr>
        <w:spacing w:after="0" w:line="240" w:lineRule="auto"/>
        <w:jc w:val="both"/>
        <w:rPr>
          <w:rFonts w:ascii="Montserrat" w:hAnsi="Montserrat" w:eastAsia="Arial" w:cs="Arial"/>
          <w:i/>
          <w:iCs/>
          <w:lang w:val="es-MX"/>
        </w:rPr>
      </w:pPr>
      <w:r w:rsidRPr="00AB3FBC">
        <w:rPr>
          <w:rFonts w:ascii="Montserrat" w:hAnsi="Montserrat" w:eastAsia="Arial" w:cs="Arial"/>
          <w:i/>
          <w:iCs/>
          <w:lang w:val="es-MX"/>
        </w:rPr>
        <w:t>La publicidad promueve estereotipos o ideas comúnmente aceptadas como únicas por un grupo o sociedad. Ejemplo claro de ello es pensar que una mujer sólo es bella si es delgada o que un hombre vale sólo por su capacidad de hacer dinero.</w:t>
      </w:r>
    </w:p>
    <w:p w:rsidRPr="00AB3FBC" w:rsidR="00AD4C9C" w:rsidP="00AD4C9C" w:rsidRDefault="00AD4C9C" w14:paraId="1F155CCA" w14:textId="77777777">
      <w:pPr>
        <w:spacing w:after="0" w:line="240" w:lineRule="auto"/>
        <w:jc w:val="both"/>
        <w:rPr>
          <w:rFonts w:ascii="Montserrat" w:hAnsi="Montserrat" w:eastAsia="Arial" w:cs="Arial"/>
          <w:i/>
          <w:iCs/>
          <w:lang w:val="es-MX"/>
        </w:rPr>
      </w:pPr>
    </w:p>
    <w:p w:rsidRPr="00AB3FBC" w:rsidR="00AD4C9C" w:rsidP="00AD4C9C" w:rsidRDefault="00AD4C9C" w14:paraId="119571AD" w14:textId="77777777">
      <w:pPr>
        <w:spacing w:after="0" w:line="240" w:lineRule="auto"/>
        <w:jc w:val="both"/>
        <w:rPr>
          <w:rFonts w:ascii="Montserrat" w:hAnsi="Montserrat" w:eastAsia="Arial" w:cs="Arial"/>
          <w:i/>
          <w:iCs/>
          <w:lang w:val="es-MX"/>
        </w:rPr>
      </w:pPr>
      <w:r w:rsidRPr="00AB3FBC">
        <w:rPr>
          <w:rFonts w:ascii="Montserrat" w:hAnsi="Montserrat" w:eastAsia="Arial" w:cs="Arial"/>
          <w:i/>
          <w:iCs/>
          <w:lang w:val="es-MX"/>
        </w:rPr>
        <w:t>Puede ofrecer información falsa para persuadir a las personas a adquirir ciertas mercancías, como los llamados que crean falsas expectativas en sus compradores.</w:t>
      </w:r>
    </w:p>
    <w:p w:rsidRPr="00AB3FBC" w:rsidR="00AD4C9C" w:rsidP="00AD4C9C" w:rsidRDefault="00AD4C9C" w14:paraId="2D36A77B" w14:textId="77777777">
      <w:pPr>
        <w:spacing w:after="0" w:line="240" w:lineRule="auto"/>
        <w:jc w:val="both"/>
        <w:rPr>
          <w:rFonts w:ascii="Montserrat" w:hAnsi="Montserrat" w:eastAsia="Arial" w:cs="Arial"/>
          <w:i/>
          <w:iCs/>
          <w:lang w:val="es-MX"/>
        </w:rPr>
      </w:pPr>
    </w:p>
    <w:p w:rsidR="00AD4C9C" w:rsidP="00AD4C9C" w:rsidRDefault="00AD4C9C" w14:paraId="24C3E4EA" w14:textId="77777777">
      <w:pPr>
        <w:spacing w:after="0" w:line="240" w:lineRule="auto"/>
        <w:jc w:val="center"/>
        <w:rPr>
          <w:rFonts w:ascii="Montserrat" w:hAnsi="Montserrat" w:eastAsia="Arial" w:cs="Arial"/>
        </w:rPr>
      </w:pPr>
      <w:r w:rsidRPr="00040C00">
        <w:rPr>
          <w:noProof/>
        </w:rPr>
        <w:lastRenderedPageBreak/>
        <w:drawing>
          <wp:inline distT="0" distB="0" distL="0" distR="0" wp14:anchorId="5D062997" wp14:editId="50766158">
            <wp:extent cx="4310743" cy="2424908"/>
            <wp:effectExtent l="0" t="0" r="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324254" cy="2432508"/>
                    </a:xfrm>
                    <a:prstGeom prst="rect">
                      <a:avLst/>
                    </a:prstGeom>
                  </pic:spPr>
                </pic:pic>
              </a:graphicData>
            </a:graphic>
          </wp:inline>
        </w:drawing>
      </w:r>
    </w:p>
    <w:p w:rsidR="00AD4C9C" w:rsidP="00AD4C9C" w:rsidRDefault="00AD4C9C" w14:paraId="0A31A693" w14:textId="77777777">
      <w:pPr>
        <w:spacing w:after="0" w:line="240" w:lineRule="auto"/>
        <w:jc w:val="both"/>
        <w:rPr>
          <w:rFonts w:ascii="Montserrat" w:hAnsi="Montserrat" w:eastAsia="Arial" w:cs="Arial"/>
        </w:rPr>
      </w:pPr>
    </w:p>
    <w:p w:rsidRPr="00AB3FBC" w:rsidR="00AD4C9C" w:rsidP="00AD4C9C" w:rsidRDefault="00AD4C9C" w14:paraId="2DD00668"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La publicidad no es la única que emite mensajes que consiguen influir en tus decisiones, también lo hacen los medios de comunicación.</w:t>
      </w:r>
    </w:p>
    <w:p w:rsidRPr="00AB3FBC" w:rsidR="00AD4C9C" w:rsidP="00AD4C9C" w:rsidRDefault="00AD4C9C" w14:paraId="209295AE" w14:textId="77777777">
      <w:pPr>
        <w:spacing w:after="0" w:line="240" w:lineRule="auto"/>
        <w:jc w:val="both"/>
        <w:rPr>
          <w:rFonts w:ascii="Montserrat" w:hAnsi="Montserrat" w:eastAsia="Arial" w:cs="Arial"/>
          <w:lang w:val="es-MX"/>
        </w:rPr>
      </w:pPr>
    </w:p>
    <w:p w:rsidRPr="00AB3FBC" w:rsidR="00AD4C9C" w:rsidP="00AD4C9C" w:rsidRDefault="00AD4C9C" w14:paraId="3284FC25"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Una de las funciones de los medios de comunicación es dar mensajes que contribuyan a la formación de la opinión pública y, de acuerdo con lo que dicen, “informar y formar opinión”; eso significa que influyen en la audiencia para que tome una postura ante los acontecimientos políticos, económicos y sociales, a nivel nacional e internacional.</w:t>
      </w:r>
    </w:p>
    <w:p w:rsidRPr="00AB3FBC" w:rsidR="00AD4C9C" w:rsidP="00AD4C9C" w:rsidRDefault="00AD4C9C" w14:paraId="32C9D94E" w14:textId="77777777">
      <w:pPr>
        <w:spacing w:after="0" w:line="240" w:lineRule="auto"/>
        <w:jc w:val="both"/>
        <w:rPr>
          <w:rFonts w:ascii="Montserrat" w:hAnsi="Montserrat" w:eastAsia="Arial" w:cs="Arial"/>
          <w:lang w:val="es-MX"/>
        </w:rPr>
      </w:pPr>
    </w:p>
    <w:p w:rsidRPr="00AB3FBC" w:rsidR="00AD4C9C" w:rsidP="00AD4C9C" w:rsidRDefault="00AD4C9C" w14:paraId="04A25237"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Así, una persona puede expresar su opinión según lo dicho por un comentarista de la televisión o un articulista de un periódico o un programa noticioso de la radio. ¿Crees tú todo aquello que se dice sobre el acontecer diario o intentas contrastar la información antes de tomar una postura y opinar?</w:t>
      </w:r>
    </w:p>
    <w:p w:rsidRPr="00AB3FBC" w:rsidR="00AD4C9C" w:rsidP="00AD4C9C" w:rsidRDefault="00AD4C9C" w14:paraId="6238C964" w14:textId="77777777">
      <w:pPr>
        <w:spacing w:after="0" w:line="240" w:lineRule="auto"/>
        <w:jc w:val="both"/>
        <w:rPr>
          <w:rFonts w:ascii="Montserrat" w:hAnsi="Montserrat" w:eastAsia="Arial" w:cs="Arial"/>
          <w:lang w:val="es-MX"/>
        </w:rPr>
      </w:pPr>
    </w:p>
    <w:p w:rsidRPr="00AB3FBC" w:rsidR="00AD4C9C" w:rsidP="00AD4C9C" w:rsidRDefault="00AD4C9C" w14:paraId="3792F11F"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Los medios de comunicación pueden influir en la toma de decisiones de las personas, en este sentido, y por medio de los programas de entretenimiento, porque promueven formas de ser, hablar, vestir y relacionarse, además de fomentar el consumo de productos no necesarios. ¿Lo habías reflexionado? ¿Tienes idea cómo puede influir la publicidad y los medios de comunicación en el proyecto de vida de las personas? Como adolescentes, ¿consideras que la publicidad influye en lo que esperas ser cuando termines tus estudios?</w:t>
      </w:r>
    </w:p>
    <w:p w:rsidRPr="00AB3FBC" w:rsidR="00AD4C9C" w:rsidP="00AD4C9C" w:rsidRDefault="00AD4C9C" w14:paraId="1B390C67" w14:textId="77777777">
      <w:pPr>
        <w:spacing w:after="0" w:line="240" w:lineRule="auto"/>
        <w:jc w:val="both"/>
        <w:rPr>
          <w:rFonts w:ascii="Montserrat" w:hAnsi="Montserrat" w:eastAsia="Arial" w:cs="Arial"/>
          <w:lang w:val="es-MX"/>
        </w:rPr>
      </w:pPr>
    </w:p>
    <w:p w:rsidRPr="00AB3FBC" w:rsidR="00AD4C9C" w:rsidP="00AD4C9C" w:rsidRDefault="00AD4C9C" w14:paraId="769D9299"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Tú puedes tomar decisiones libres a partir del análisis de la publicidad y de la información que ofrecen los medios de comunicación.</w:t>
      </w:r>
    </w:p>
    <w:p w:rsidRPr="00AB3FBC" w:rsidR="00AD4C9C" w:rsidP="00AD4C9C" w:rsidRDefault="00AD4C9C" w14:paraId="160DE6DA" w14:textId="77777777">
      <w:pPr>
        <w:spacing w:after="0" w:line="240" w:lineRule="auto"/>
        <w:jc w:val="both"/>
        <w:rPr>
          <w:rFonts w:ascii="Montserrat" w:hAnsi="Montserrat" w:eastAsia="Arial" w:cs="Arial"/>
          <w:lang w:val="es-MX"/>
        </w:rPr>
      </w:pPr>
    </w:p>
    <w:p w:rsidRPr="00AB3FBC" w:rsidR="00AD4C9C" w:rsidP="00AD4C9C" w:rsidRDefault="00AD4C9C" w14:paraId="2E5E08FF"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También lo puedes hacer al reflexionar acerca de tu familia, tu escuela y tu entorno. Hacerlo te llevará a decidir de una manera razonada sobre lo que quieres hacer y ser en el futuro inmediato; por ejemplo, decidir terminar la secundaria y valorar, de acuerdo con las circunstancias familiares y del contexto, las opciones para continuar estudiando. Además, podrías iniciar el aprendizaje de un oficio, desarrollar una actividad deportiva o cultural, o promover la defensa de la naturaleza y la protección de los animales.</w:t>
      </w:r>
    </w:p>
    <w:p w:rsidRPr="00AB3FBC" w:rsidR="00AD4C9C" w:rsidP="00AD4C9C" w:rsidRDefault="00AD4C9C" w14:paraId="688BE345" w14:textId="77777777">
      <w:pPr>
        <w:spacing w:after="0" w:line="240" w:lineRule="auto"/>
        <w:jc w:val="both"/>
        <w:rPr>
          <w:rFonts w:ascii="Montserrat" w:hAnsi="Montserrat" w:eastAsia="Arial" w:cs="Arial"/>
          <w:b/>
          <w:lang w:val="es-MX"/>
        </w:rPr>
      </w:pPr>
    </w:p>
    <w:p w:rsidRPr="00AB3FBC" w:rsidR="00AD4C9C" w:rsidP="00AD4C9C" w:rsidRDefault="00AD4C9C" w14:paraId="599AB697"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Lee ahora los siguientes encabezados de diversos periódicos.</w:t>
      </w:r>
    </w:p>
    <w:p w:rsidRPr="00AB3FBC" w:rsidR="00AD4C9C" w:rsidP="00AD4C9C" w:rsidRDefault="00AD4C9C" w14:paraId="1F5BA79C" w14:textId="77777777">
      <w:pPr>
        <w:spacing w:after="0" w:line="240" w:lineRule="auto"/>
        <w:jc w:val="center"/>
        <w:rPr>
          <w:rFonts w:ascii="Montserrat" w:hAnsi="Montserrat" w:eastAsia="Arial" w:cs="Arial"/>
          <w:lang w:val="es-MX"/>
        </w:rPr>
      </w:pPr>
    </w:p>
    <w:p w:rsidRPr="0025387B" w:rsidR="00AD4C9C" w:rsidP="00AD4C9C" w:rsidRDefault="00AD4C9C" w14:paraId="1A39BC9A" w14:textId="77777777">
      <w:pPr>
        <w:spacing w:after="0" w:line="240" w:lineRule="auto"/>
        <w:jc w:val="center"/>
        <w:rPr>
          <w:rFonts w:ascii="Montserrat" w:hAnsi="Montserrat" w:eastAsia="Arial" w:cs="Arial"/>
        </w:rPr>
      </w:pPr>
      <w:r w:rsidRPr="0025387B">
        <w:rPr>
          <w:rFonts w:ascii="Montserrat" w:hAnsi="Montserrat"/>
          <w:noProof/>
        </w:rPr>
        <w:lastRenderedPageBreak/>
        <w:drawing>
          <wp:inline distT="0" distB="0" distL="0" distR="0" wp14:anchorId="68813E7D" wp14:editId="4147333A">
            <wp:extent cx="3099459" cy="1741912"/>
            <wp:effectExtent l="0" t="0" r="5715" b="0"/>
            <wp:docPr id="1073741829" name="Imagen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13047" cy="1749548"/>
                    </a:xfrm>
                    <a:prstGeom prst="rect">
                      <a:avLst/>
                    </a:prstGeom>
                  </pic:spPr>
                </pic:pic>
              </a:graphicData>
            </a:graphic>
          </wp:inline>
        </w:drawing>
      </w:r>
    </w:p>
    <w:p w:rsidRPr="0025387B" w:rsidR="00AD4C9C" w:rsidP="00AD4C9C" w:rsidRDefault="00AD4C9C" w14:paraId="34052AE0" w14:textId="77777777">
      <w:pPr>
        <w:spacing w:after="0" w:line="240" w:lineRule="auto"/>
        <w:jc w:val="both"/>
        <w:rPr>
          <w:rFonts w:ascii="Montserrat" w:hAnsi="Montserrat" w:eastAsia="Arial" w:cs="Arial"/>
        </w:rPr>
      </w:pPr>
    </w:p>
    <w:p w:rsidR="00AD4C9C" w:rsidP="00AD4C9C" w:rsidRDefault="00AD4C9C" w14:paraId="454A9F6D" w14:textId="77777777">
      <w:pPr>
        <w:spacing w:after="0" w:line="240" w:lineRule="auto"/>
        <w:jc w:val="center"/>
        <w:rPr>
          <w:rFonts w:ascii="Montserrat" w:hAnsi="Montserrat" w:eastAsia="Arial" w:cs="Arial"/>
        </w:rPr>
      </w:pPr>
      <w:r w:rsidRPr="0025387B">
        <w:rPr>
          <w:rFonts w:ascii="Montserrat" w:hAnsi="Montserrat"/>
          <w:noProof/>
        </w:rPr>
        <w:drawing>
          <wp:inline distT="0" distB="0" distL="0" distR="0" wp14:anchorId="63850E89" wp14:editId="028B8F24">
            <wp:extent cx="3123210" cy="1697990"/>
            <wp:effectExtent l="0" t="0" r="1270" b="0"/>
            <wp:docPr id="1073741832" name="Imagen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187577" cy="1732984"/>
                    </a:xfrm>
                    <a:prstGeom prst="rect">
                      <a:avLst/>
                    </a:prstGeom>
                  </pic:spPr>
                </pic:pic>
              </a:graphicData>
            </a:graphic>
          </wp:inline>
        </w:drawing>
      </w:r>
    </w:p>
    <w:p w:rsidRPr="0025387B" w:rsidR="00AD4C9C" w:rsidP="00AD4C9C" w:rsidRDefault="00AD4C9C" w14:paraId="5AD30072" w14:textId="77777777">
      <w:pPr>
        <w:spacing w:after="0" w:line="240" w:lineRule="auto"/>
        <w:jc w:val="center"/>
        <w:rPr>
          <w:rFonts w:ascii="Montserrat" w:hAnsi="Montserrat" w:eastAsia="Arial" w:cs="Arial"/>
        </w:rPr>
      </w:pPr>
    </w:p>
    <w:p w:rsidR="00AD4C9C" w:rsidP="00AD4C9C" w:rsidRDefault="00AD4C9C" w14:paraId="6BC50C2C" w14:textId="77777777">
      <w:pPr>
        <w:spacing w:after="0" w:line="240" w:lineRule="auto"/>
        <w:jc w:val="center"/>
        <w:rPr>
          <w:rFonts w:ascii="Montserrat" w:hAnsi="Montserrat" w:eastAsia="Arial" w:cs="Arial"/>
        </w:rPr>
      </w:pPr>
      <w:r w:rsidRPr="0025387B">
        <w:rPr>
          <w:rFonts w:ascii="Montserrat" w:hAnsi="Montserrat"/>
          <w:noProof/>
        </w:rPr>
        <w:drawing>
          <wp:inline distT="0" distB="0" distL="0" distR="0" wp14:anchorId="3EFF04BC" wp14:editId="58658407">
            <wp:extent cx="3170712" cy="1739900"/>
            <wp:effectExtent l="0" t="0" r="0" b="0"/>
            <wp:docPr id="1073741835" name="Imagen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195415" cy="1753456"/>
                    </a:xfrm>
                    <a:prstGeom prst="rect">
                      <a:avLst/>
                    </a:prstGeom>
                  </pic:spPr>
                </pic:pic>
              </a:graphicData>
            </a:graphic>
          </wp:inline>
        </w:drawing>
      </w:r>
    </w:p>
    <w:p w:rsidRPr="0025387B" w:rsidR="00AD4C9C" w:rsidP="00AD4C9C" w:rsidRDefault="00AD4C9C" w14:paraId="0170F05F" w14:textId="77777777">
      <w:pPr>
        <w:spacing w:after="0" w:line="240" w:lineRule="auto"/>
        <w:jc w:val="center"/>
        <w:rPr>
          <w:rFonts w:ascii="Montserrat" w:hAnsi="Montserrat" w:eastAsia="Arial" w:cs="Arial"/>
        </w:rPr>
      </w:pPr>
    </w:p>
    <w:p w:rsidR="00AD4C9C" w:rsidP="00AD4C9C" w:rsidRDefault="00AD4C9C" w14:paraId="64C20DB4" w14:textId="77777777">
      <w:pPr>
        <w:spacing w:after="0" w:line="240" w:lineRule="auto"/>
        <w:jc w:val="center"/>
        <w:rPr>
          <w:rFonts w:ascii="Montserrat" w:hAnsi="Montserrat" w:eastAsia="Arial" w:cs="Arial"/>
        </w:rPr>
      </w:pPr>
      <w:r w:rsidRPr="0025387B">
        <w:rPr>
          <w:rFonts w:ascii="Montserrat" w:hAnsi="Montserrat"/>
          <w:noProof/>
        </w:rPr>
        <w:drawing>
          <wp:inline distT="0" distB="0" distL="0" distR="0" wp14:anchorId="4986E852" wp14:editId="578B5B38">
            <wp:extent cx="3170712" cy="1681480"/>
            <wp:effectExtent l="0" t="0" r="0" b="0"/>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98812" cy="1696382"/>
                    </a:xfrm>
                    <a:prstGeom prst="rect">
                      <a:avLst/>
                    </a:prstGeom>
                  </pic:spPr>
                </pic:pic>
              </a:graphicData>
            </a:graphic>
          </wp:inline>
        </w:drawing>
      </w:r>
    </w:p>
    <w:p w:rsidRPr="0025387B" w:rsidR="002A45B2" w:rsidP="00AD4C9C" w:rsidRDefault="002A45B2" w14:paraId="282E75A6" w14:textId="77777777">
      <w:pPr>
        <w:spacing w:after="0" w:line="240" w:lineRule="auto"/>
        <w:jc w:val="center"/>
        <w:rPr>
          <w:rFonts w:ascii="Montserrat" w:hAnsi="Montserrat" w:eastAsia="Arial" w:cs="Arial"/>
        </w:rPr>
      </w:pPr>
    </w:p>
    <w:p w:rsidRPr="00AB3FBC" w:rsidR="00AD4C9C" w:rsidP="00AD4C9C" w:rsidRDefault="00AD4C9C" w14:paraId="03949E25"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¿Has escuchado o leído este tipo de encabezados de noticias que involucran a las y los adolescentes? ¿Tienes alguna explicación de por qué se dan tales situaciones?</w:t>
      </w:r>
    </w:p>
    <w:p w:rsidRPr="00AB3FBC" w:rsidR="00AD4C9C" w:rsidP="00AD4C9C" w:rsidRDefault="00AD4C9C" w14:paraId="778391A8" w14:textId="77777777">
      <w:pPr>
        <w:spacing w:after="0" w:line="240" w:lineRule="auto"/>
        <w:jc w:val="both"/>
        <w:rPr>
          <w:rFonts w:ascii="Montserrat" w:hAnsi="Montserrat" w:eastAsia="Arial" w:cs="Arial"/>
          <w:lang w:val="es-MX"/>
        </w:rPr>
      </w:pPr>
    </w:p>
    <w:p w:rsidRPr="00AB3FBC" w:rsidR="00AD4C9C" w:rsidP="00AD4C9C" w:rsidRDefault="00AD4C9C" w14:paraId="0D77DE48"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A lo largo de esta sesión has analizado cómo es que el medio social, los grupos de pertenencia, los medios de comunicación, las redes sociales influyen en las decisiones que llegas a tomar, así como en la construcción de tu identidad. Pero también se ha insistido en que tú puedes desarrollar capacidades y habilidades para ser el constructor de tu persona y de tu proyecto de vida.</w:t>
      </w:r>
    </w:p>
    <w:p w:rsidRPr="00AB3FBC" w:rsidR="00AD4C9C" w:rsidP="00AD4C9C" w:rsidRDefault="00AD4C9C" w14:paraId="4A973A8F" w14:textId="77777777">
      <w:pPr>
        <w:spacing w:after="0" w:line="240" w:lineRule="auto"/>
        <w:jc w:val="both"/>
        <w:rPr>
          <w:rFonts w:ascii="Montserrat" w:hAnsi="Montserrat" w:eastAsia="Arial" w:cs="Arial"/>
          <w:lang w:val="es-MX"/>
        </w:rPr>
      </w:pPr>
    </w:p>
    <w:p w:rsidRPr="00AB3FBC" w:rsidR="00AD4C9C" w:rsidP="00AD4C9C" w:rsidRDefault="00AD4C9C" w14:paraId="26AE67F4"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Procura expresar lo que sientes, quieres, te gusta y necesitas. Aprende a decir no y, sobre todo, analiza la información antes de tomar decisiones.</w:t>
      </w:r>
    </w:p>
    <w:p w:rsidRPr="00AB3FBC" w:rsidR="00AD4C9C" w:rsidP="00AD4C9C" w:rsidRDefault="00AD4C9C" w14:paraId="0BD6B39E" w14:textId="77777777">
      <w:pPr>
        <w:spacing w:after="0" w:line="240" w:lineRule="auto"/>
        <w:jc w:val="both"/>
        <w:rPr>
          <w:rFonts w:ascii="Montserrat" w:hAnsi="Montserrat" w:eastAsia="Arial" w:cs="Arial"/>
          <w:lang w:val="es-MX"/>
        </w:rPr>
      </w:pPr>
    </w:p>
    <w:p w:rsidRPr="00AB3FBC" w:rsidR="00AD4C9C" w:rsidP="00AD4C9C" w:rsidRDefault="00AD4C9C" w14:paraId="46B55BD0"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Recuerda la frase: “Siento</w:t>
      </w:r>
      <w:r w:rsidRPr="00AB3FBC">
        <w:rPr>
          <w:rFonts w:ascii="Montserrat" w:hAnsi="Montserrat" w:eastAsia="Arial" w:cs="Arial"/>
          <w:b/>
          <w:bCs/>
          <w:lang w:val="es-MX"/>
        </w:rPr>
        <w:t xml:space="preserve">, </w:t>
      </w:r>
      <w:r w:rsidRPr="00AB3FBC">
        <w:rPr>
          <w:rFonts w:ascii="Montserrat" w:hAnsi="Montserrat" w:eastAsia="Arial" w:cs="Arial"/>
          <w:bCs/>
          <w:lang w:val="es-MX"/>
        </w:rPr>
        <w:t>pienso y decido</w:t>
      </w:r>
      <w:r w:rsidRPr="00AB3FBC">
        <w:rPr>
          <w:rFonts w:ascii="Montserrat" w:hAnsi="Montserrat" w:eastAsia="Arial" w:cs="Arial"/>
          <w:lang w:val="es-MX"/>
        </w:rPr>
        <w:t>”.</w:t>
      </w:r>
    </w:p>
    <w:p w:rsidRPr="00AB3FBC" w:rsidR="00AD4C9C" w:rsidP="00AD4C9C" w:rsidRDefault="00AD4C9C" w14:paraId="369002DF" w14:textId="77777777">
      <w:pPr>
        <w:spacing w:after="0" w:line="240" w:lineRule="auto"/>
        <w:jc w:val="both"/>
        <w:rPr>
          <w:rFonts w:ascii="Montserrat" w:hAnsi="Montserrat" w:eastAsia="Arial" w:cs="Arial"/>
          <w:lang w:val="es-MX"/>
        </w:rPr>
      </w:pPr>
    </w:p>
    <w:p w:rsidRPr="00AB3FBC" w:rsidR="00AD4C9C" w:rsidP="00AD4C9C" w:rsidRDefault="00AD4C9C" w14:paraId="4DCAE35A"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Recuerda ampliar el tema con la consulta de tu libro de texto. También, puedes buscar información en páginas web confiables, como las de instituciones gubernamentales por ejemplo el Instituto Mexicano de la Juventud.</w:t>
      </w:r>
    </w:p>
    <w:p w:rsidRPr="00AB3FBC" w:rsidR="00AD4C9C" w:rsidP="00AD4C9C" w:rsidRDefault="00AD4C9C" w14:paraId="7B80D254" w14:textId="0C7E398D">
      <w:pPr>
        <w:spacing w:after="0" w:line="240" w:lineRule="auto"/>
        <w:jc w:val="both"/>
        <w:rPr>
          <w:rFonts w:ascii="Montserrat" w:hAnsi="Montserrat" w:eastAsia="Arial" w:cs="Arial"/>
          <w:lang w:val="es-MX"/>
        </w:rPr>
      </w:pPr>
    </w:p>
    <w:p w:rsidRPr="00AB3FBC" w:rsidR="00641B80" w:rsidP="00AD4C9C" w:rsidRDefault="00641B80" w14:paraId="61729D41" w14:textId="77777777">
      <w:pPr>
        <w:spacing w:after="0" w:line="240" w:lineRule="auto"/>
        <w:jc w:val="both"/>
        <w:rPr>
          <w:rFonts w:ascii="Montserrat" w:hAnsi="Montserrat" w:eastAsia="Arial" w:cs="Arial"/>
          <w:lang w:val="es-MX"/>
        </w:rPr>
      </w:pPr>
    </w:p>
    <w:p w:rsidRPr="00AB3FBC" w:rsidR="00AD4C9C" w:rsidP="00AD4C9C" w:rsidRDefault="00056295" w14:paraId="1811CA2B" w14:textId="18CB6BEA">
      <w:pPr>
        <w:spacing w:after="0" w:line="240" w:lineRule="auto"/>
        <w:jc w:val="both"/>
        <w:rPr>
          <w:rStyle w:val="Hipervnculo"/>
          <w:rFonts w:ascii="Montserrat" w:hAnsi="Montserrat"/>
          <w:b/>
          <w:color w:val="000000" w:themeColor="text1"/>
          <w:sz w:val="28"/>
          <w:szCs w:val="28"/>
          <w:u w:val="none"/>
          <w:lang w:val="es-MX"/>
        </w:rPr>
      </w:pPr>
      <w:r w:rsidRPr="00AB3FBC">
        <w:rPr>
          <w:rStyle w:val="Hipervnculo"/>
          <w:rFonts w:ascii="Montserrat" w:hAnsi="Montserrat"/>
          <w:b/>
          <w:color w:val="000000" w:themeColor="text1"/>
          <w:sz w:val="28"/>
          <w:szCs w:val="28"/>
          <w:u w:val="none"/>
          <w:lang w:val="es-MX"/>
        </w:rPr>
        <w:t>El Reto de H</w:t>
      </w:r>
      <w:r w:rsidRPr="00AB3FBC" w:rsidR="00AD4C9C">
        <w:rPr>
          <w:rStyle w:val="Hipervnculo"/>
          <w:rFonts w:ascii="Montserrat" w:hAnsi="Montserrat"/>
          <w:b/>
          <w:color w:val="000000" w:themeColor="text1"/>
          <w:sz w:val="28"/>
          <w:szCs w:val="28"/>
          <w:u w:val="none"/>
          <w:lang w:val="es-MX"/>
        </w:rPr>
        <w:t>oy:</w:t>
      </w:r>
    </w:p>
    <w:p w:rsidRPr="00AB3FBC" w:rsidR="00AD4C9C" w:rsidP="00AD4C9C" w:rsidRDefault="00AD4C9C" w14:paraId="7D858B97" w14:textId="77777777">
      <w:pPr>
        <w:spacing w:after="0" w:line="240" w:lineRule="auto"/>
        <w:jc w:val="both"/>
        <w:rPr>
          <w:rFonts w:ascii="Montserrat" w:hAnsi="Montserrat" w:eastAsia="Arial" w:cs="Arial"/>
          <w:color w:val="000000" w:themeColor="text1"/>
          <w:lang w:val="es-MX"/>
        </w:rPr>
      </w:pPr>
    </w:p>
    <w:p w:rsidRPr="00AB3FBC" w:rsidR="00AD4C9C" w:rsidP="00AD4C9C" w:rsidRDefault="00AD4C9C" w14:paraId="07491400" w14:textId="77777777">
      <w:pPr>
        <w:spacing w:after="0" w:line="240" w:lineRule="auto"/>
        <w:jc w:val="both"/>
        <w:rPr>
          <w:rFonts w:ascii="Montserrat" w:hAnsi="Montserrat" w:eastAsia="Arial" w:cs="Arial"/>
          <w:lang w:val="es-MX"/>
        </w:rPr>
      </w:pPr>
      <w:r w:rsidRPr="00AB3FBC">
        <w:rPr>
          <w:rFonts w:ascii="Montserrat" w:hAnsi="Montserrat" w:eastAsia="Arial" w:cs="Arial"/>
          <w:lang w:val="es-MX"/>
        </w:rPr>
        <w:t>Elige uno de los encabezados y sugiere una solución al problema que plantea con base en algunas claves, como el saber decir no, establecer límites, medir el riesgo que suponen las acciones, el informarte para tomar decisiones por ti mismo, orientadas a tu bienestar personal y de las personas con quienes convives, respetando tu integridad personal y la de los demás.</w:t>
      </w:r>
    </w:p>
    <w:p w:rsidRPr="00AB3FBC" w:rsidR="00AD4C9C" w:rsidP="00AD4C9C" w:rsidRDefault="00AD4C9C" w14:paraId="0591F708" w14:textId="77777777">
      <w:pPr>
        <w:spacing w:after="0" w:line="240" w:lineRule="auto"/>
        <w:jc w:val="both"/>
        <w:rPr>
          <w:rFonts w:ascii="Montserrat" w:hAnsi="Montserrat" w:eastAsia="Arial" w:cs="Arial"/>
          <w:color w:val="000000" w:themeColor="text1"/>
          <w:lang w:val="es-MX"/>
        </w:rPr>
      </w:pPr>
    </w:p>
    <w:p w:rsidRPr="00AB3FBC" w:rsidR="00AD4C9C" w:rsidP="00AD4C9C" w:rsidRDefault="00AD4C9C" w14:paraId="4BBEB1F1" w14:textId="77777777">
      <w:pPr>
        <w:spacing w:after="0" w:line="240" w:lineRule="auto"/>
        <w:ind w:left="360"/>
        <w:jc w:val="center"/>
        <w:rPr>
          <w:rFonts w:ascii="Montserrat" w:hAnsi="Montserrat" w:eastAsia="Times New Roman" w:cs="Calibri"/>
          <w:b/>
          <w:bCs/>
          <w:sz w:val="24"/>
          <w:szCs w:val="24"/>
          <w:lang w:val="es-MX" w:eastAsia="es-MX"/>
        </w:rPr>
      </w:pPr>
      <w:r w:rsidRPr="00AB3FBC">
        <w:rPr>
          <w:rFonts w:ascii="Montserrat" w:hAnsi="Montserrat" w:eastAsia="Times New Roman" w:cs="Calibri"/>
          <w:b/>
          <w:bCs/>
          <w:sz w:val="24"/>
          <w:szCs w:val="24"/>
          <w:lang w:val="es-MX" w:eastAsia="es-MX"/>
        </w:rPr>
        <w:t>¡Buen trabajo!</w:t>
      </w:r>
    </w:p>
    <w:p w:rsidRPr="00AB3FBC" w:rsidR="00AD4C9C" w:rsidP="00AD4C9C" w:rsidRDefault="00AD4C9C" w14:paraId="6DBD41B1" w14:textId="77777777">
      <w:pPr>
        <w:spacing w:after="0" w:line="240" w:lineRule="auto"/>
        <w:ind w:left="360"/>
        <w:jc w:val="center"/>
        <w:rPr>
          <w:rFonts w:ascii="Montserrat" w:hAnsi="Montserrat" w:eastAsia="Times New Roman" w:cs="Helvetica"/>
          <w:sz w:val="24"/>
          <w:szCs w:val="24"/>
          <w:lang w:val="es-MX" w:eastAsia="es-MX"/>
        </w:rPr>
      </w:pPr>
    </w:p>
    <w:p w:rsidRPr="00AB3FBC" w:rsidR="00AD4C9C" w:rsidP="00AD4C9C" w:rsidRDefault="00AD4C9C" w14:paraId="108E06A9" w14:textId="77777777">
      <w:pPr>
        <w:spacing w:after="0" w:line="240" w:lineRule="auto"/>
        <w:ind w:left="360"/>
        <w:jc w:val="center"/>
        <w:rPr>
          <w:rFonts w:ascii="Montserrat" w:hAnsi="Montserrat" w:eastAsia="Times New Roman" w:cs="Helvetica"/>
          <w:sz w:val="24"/>
          <w:szCs w:val="24"/>
          <w:lang w:val="es-MX" w:eastAsia="es-MX"/>
        </w:rPr>
      </w:pPr>
      <w:r w:rsidRPr="00AB3FBC">
        <w:rPr>
          <w:rFonts w:ascii="Montserrat" w:hAnsi="Montserrat" w:eastAsia="Times New Roman" w:cs="Calibri"/>
          <w:b/>
          <w:bCs/>
          <w:sz w:val="24"/>
          <w:szCs w:val="24"/>
          <w:lang w:val="es-MX" w:eastAsia="es-MX"/>
        </w:rPr>
        <w:t>Gracias por tu esfuerzo.</w:t>
      </w:r>
    </w:p>
    <w:p w:rsidRPr="00AB3FBC" w:rsidR="00AD4C9C" w:rsidP="00AD4C9C" w:rsidRDefault="00AD4C9C" w14:paraId="33A22F7A" w14:textId="77777777">
      <w:pPr>
        <w:spacing w:after="0" w:line="240" w:lineRule="auto"/>
        <w:jc w:val="both"/>
        <w:rPr>
          <w:rFonts w:ascii="Montserrat" w:hAnsi="Montserrat" w:eastAsia="Times New Roman" w:cs="Calibri"/>
          <w:lang w:val="es-MX" w:eastAsia="es-MX"/>
        </w:rPr>
      </w:pPr>
    </w:p>
    <w:p w:rsidRPr="00AB3FBC" w:rsidR="00AD4C9C" w:rsidP="00AD4C9C" w:rsidRDefault="00AD4C9C" w14:paraId="700429FE" w14:textId="77777777">
      <w:pPr>
        <w:spacing w:after="0" w:line="240" w:lineRule="auto"/>
        <w:jc w:val="both"/>
        <w:rPr>
          <w:rFonts w:ascii="Montserrat" w:hAnsi="Montserrat" w:eastAsia="Times New Roman" w:cs="Calibri"/>
          <w:lang w:val="es-MX" w:eastAsia="es-MX"/>
        </w:rPr>
      </w:pPr>
    </w:p>
    <w:p w:rsidRPr="00804702" w:rsidR="00AD4C9C" w:rsidP="00AD4C9C" w:rsidRDefault="00AD4C9C" w14:paraId="2BFCED6F" w14:textId="4EF7B89D">
      <w:pPr>
        <w:spacing w:after="0" w:line="240" w:lineRule="auto"/>
        <w:jc w:val="both"/>
        <w:rPr>
          <w:rFonts w:ascii="Montserrat" w:hAnsi="Montserrat" w:eastAsia="Times New Roman" w:cs="Calibri"/>
          <w:b/>
          <w:bCs/>
          <w:sz w:val="28"/>
          <w:szCs w:val="28"/>
          <w:lang w:val="es-MX" w:eastAsia="es-MX"/>
        </w:rPr>
      </w:pPr>
      <w:r w:rsidRPr="00804702">
        <w:rPr>
          <w:rFonts w:ascii="Montserrat" w:hAnsi="Montserrat" w:eastAsia="Times New Roman" w:cs="Calibri"/>
          <w:b/>
          <w:bCs/>
          <w:sz w:val="28"/>
          <w:szCs w:val="28"/>
          <w:lang w:val="es-MX" w:eastAsia="es-MX"/>
        </w:rPr>
        <w:t>Para saber más:</w:t>
      </w:r>
    </w:p>
    <w:p w:rsidRPr="00804702" w:rsidR="00AD4C9C" w:rsidP="00AD4C9C" w:rsidRDefault="00AD4C9C" w14:paraId="01371100" w14:textId="21A901C7">
      <w:pPr>
        <w:spacing w:after="0" w:line="240" w:lineRule="auto"/>
        <w:jc w:val="both"/>
        <w:rPr>
          <w:rFonts w:ascii="Montserrat" w:hAnsi="Montserrat" w:eastAsia="Times New Roman" w:cs="Calibri"/>
          <w:bCs/>
          <w:lang w:val="es-MX" w:eastAsia="es-MX"/>
        </w:rPr>
      </w:pPr>
      <w:r w:rsidRPr="00804702">
        <w:rPr>
          <w:rFonts w:ascii="Montserrat" w:hAnsi="Montserrat" w:eastAsia="Times New Roman" w:cs="Calibri"/>
          <w:bCs/>
          <w:lang w:val="es-MX" w:eastAsia="es-MX"/>
        </w:rPr>
        <w:t>Lecturas</w:t>
      </w:r>
    </w:p>
    <w:p w:rsidRPr="00804702" w:rsidR="00FD605E" w:rsidP="00AD4C9C" w:rsidRDefault="00FD605E" w14:paraId="6BB5FB58" w14:textId="3F7846D2">
      <w:pPr>
        <w:spacing w:after="0" w:line="240" w:lineRule="auto"/>
        <w:jc w:val="both"/>
        <w:rPr>
          <w:rFonts w:ascii="Montserrat" w:hAnsi="Montserrat" w:eastAsia="Times New Roman" w:cs="Calibri"/>
          <w:bCs/>
          <w:lang w:val="es-MX" w:eastAsia="es-MX"/>
        </w:rPr>
      </w:pPr>
    </w:p>
    <w:p w:rsidRPr="00804702" w:rsidR="00FD605E" w:rsidP="00AD4C9C" w:rsidRDefault="00310CA1" w14:paraId="0441B6D7" w14:textId="5E9BDEED">
      <w:pPr>
        <w:spacing w:after="0" w:line="240" w:lineRule="auto"/>
        <w:jc w:val="both"/>
        <w:rPr>
          <w:rFonts w:ascii="Montserrat" w:hAnsi="Montserrat" w:eastAsia="Times New Roman" w:cs="Calibri"/>
          <w:bCs/>
          <w:lang w:val="es-MX" w:eastAsia="es-MX"/>
        </w:rPr>
      </w:pPr>
      <w:hyperlink w:history="1" r:id="rId31">
        <w:r w:rsidRPr="00804702" w:rsidR="00FD605E">
          <w:rPr>
            <w:rStyle w:val="Hipervnculo"/>
            <w:rFonts w:ascii="Montserrat" w:hAnsi="Montserrat" w:eastAsia="Times New Roman" w:cs="Calibri"/>
            <w:bCs/>
            <w:lang w:val="es-MX" w:eastAsia="es-MX"/>
          </w:rPr>
          <w:t>https://www.conaliteg.sep.gob.mx/</w:t>
        </w:r>
      </w:hyperlink>
    </w:p>
    <w:p w:rsidRPr="00804702" w:rsidR="00FD605E" w:rsidP="00AD4C9C" w:rsidRDefault="00FD605E" w14:paraId="382B291B" w14:textId="77777777">
      <w:pPr>
        <w:spacing w:after="0" w:line="240" w:lineRule="auto"/>
        <w:jc w:val="both"/>
        <w:rPr>
          <w:rFonts w:ascii="Montserrat" w:hAnsi="Montserrat" w:eastAsia="Times New Roman" w:cs="Calibri"/>
          <w:bCs/>
          <w:lang w:val="es-MX" w:eastAsia="es-MX"/>
        </w:rPr>
      </w:pPr>
    </w:p>
    <w:sectPr w:rsidRPr="00804702" w:rsidR="00FD605E" w:rsidSect="00B66448">
      <w:pgSz w:w="12240" w:h="15840" w:orient="portrait"/>
      <w:pgMar w:top="1701" w:right="1418" w:bottom="1701" w:left="1418" w:header="709" w:footer="709"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10CA1" w:rsidP="005E0CD5" w:rsidRDefault="00310CA1" w14:paraId="5CC17E57" w14:textId="77777777">
      <w:pPr>
        <w:spacing w:after="0" w:line="240" w:lineRule="auto"/>
      </w:pPr>
      <w:r>
        <w:separator/>
      </w:r>
    </w:p>
  </w:endnote>
  <w:endnote w:type="continuationSeparator" w:id="0">
    <w:p w:rsidR="00310CA1" w:rsidP="005E0CD5" w:rsidRDefault="00310CA1" w14:paraId="7FD2366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10CA1" w:rsidP="005E0CD5" w:rsidRDefault="00310CA1" w14:paraId="1D14E58A" w14:textId="77777777">
      <w:pPr>
        <w:spacing w:after="0" w:line="240" w:lineRule="auto"/>
      </w:pPr>
      <w:r>
        <w:separator/>
      </w:r>
    </w:p>
  </w:footnote>
  <w:footnote w:type="continuationSeparator" w:id="0">
    <w:p w:rsidR="00310CA1" w:rsidP="005E0CD5" w:rsidRDefault="00310CA1" w14:paraId="0956CE82"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3C1F"/>
    <w:multiLevelType w:val="hybridMultilevel"/>
    <w:tmpl w:val="F0C08406"/>
    <w:lvl w:ilvl="0" w:tplc="6AF0E3C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6415A0"/>
    <w:multiLevelType w:val="hybridMultilevel"/>
    <w:tmpl w:val="AF9448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4F67F06"/>
    <w:multiLevelType w:val="hybridMultilevel"/>
    <w:tmpl w:val="9D64815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5426897"/>
    <w:multiLevelType w:val="hybridMultilevel"/>
    <w:tmpl w:val="7ADE16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9CF77DA"/>
    <w:multiLevelType w:val="hybridMultilevel"/>
    <w:tmpl w:val="326C9E7A"/>
    <w:lvl w:ilvl="0" w:tplc="247643A6">
      <w:start w:val="3"/>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15:restartNumberingAfterBreak="0">
    <w:nsid w:val="0BD05DF7"/>
    <w:multiLevelType w:val="hybridMultilevel"/>
    <w:tmpl w:val="506A7D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2AA263F"/>
    <w:multiLevelType w:val="hybridMultilevel"/>
    <w:tmpl w:val="00A4009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E82823"/>
    <w:multiLevelType w:val="hybridMultilevel"/>
    <w:tmpl w:val="0B54D3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181101A8"/>
    <w:multiLevelType w:val="hybridMultilevel"/>
    <w:tmpl w:val="7E66A1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C5E6D25"/>
    <w:multiLevelType w:val="hybridMultilevel"/>
    <w:tmpl w:val="EB605A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934136"/>
    <w:multiLevelType w:val="hybridMultilevel"/>
    <w:tmpl w:val="E68E5F7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37B6CD1"/>
    <w:multiLevelType w:val="hybridMultilevel"/>
    <w:tmpl w:val="709EC4E8"/>
    <w:lvl w:ilvl="0" w:tplc="62480446">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15:restartNumberingAfterBreak="0">
    <w:nsid w:val="286A26DB"/>
    <w:multiLevelType w:val="hybridMultilevel"/>
    <w:tmpl w:val="3B627298"/>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32483876"/>
    <w:multiLevelType w:val="hybridMultilevel"/>
    <w:tmpl w:val="3E081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7023B2"/>
    <w:multiLevelType w:val="hybridMultilevel"/>
    <w:tmpl w:val="32101B0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5" w15:restartNumberingAfterBreak="0">
    <w:nsid w:val="34781AE5"/>
    <w:multiLevelType w:val="hybridMultilevel"/>
    <w:tmpl w:val="F47608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5DE3AFD"/>
    <w:multiLevelType w:val="hybridMultilevel"/>
    <w:tmpl w:val="0CEE7898"/>
    <w:lvl w:ilvl="0" w:tplc="CD90C15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8141F40"/>
    <w:multiLevelType w:val="hybridMultilevel"/>
    <w:tmpl w:val="10D07E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87B0EF6"/>
    <w:multiLevelType w:val="hybridMultilevel"/>
    <w:tmpl w:val="47EC942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8AB3DE9"/>
    <w:multiLevelType w:val="hybridMultilevel"/>
    <w:tmpl w:val="BF5E08EE"/>
    <w:lvl w:ilvl="0" w:tplc="080A000D">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8D461F5"/>
    <w:multiLevelType w:val="hybridMultilevel"/>
    <w:tmpl w:val="5D2CED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BA90CBB"/>
    <w:multiLevelType w:val="hybridMultilevel"/>
    <w:tmpl w:val="2842D3C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2" w15:restartNumberingAfterBreak="0">
    <w:nsid w:val="3C0F4A12"/>
    <w:multiLevelType w:val="hybridMultilevel"/>
    <w:tmpl w:val="AF3291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15:restartNumberingAfterBreak="0">
    <w:nsid w:val="3DF77691"/>
    <w:multiLevelType w:val="hybridMultilevel"/>
    <w:tmpl w:val="E124DEC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4"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25" w15:restartNumberingAfterBreak="0">
    <w:nsid w:val="46667001"/>
    <w:multiLevelType w:val="hybridMultilevel"/>
    <w:tmpl w:val="E6EA2CF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6" w15:restartNumberingAfterBreak="0">
    <w:nsid w:val="47C171F8"/>
    <w:multiLevelType w:val="hybridMultilevel"/>
    <w:tmpl w:val="27F0AC7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3D602AF"/>
    <w:multiLevelType w:val="hybridMultilevel"/>
    <w:tmpl w:val="6744FFD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8" w15:restartNumberingAfterBreak="0">
    <w:nsid w:val="5832497D"/>
    <w:multiLevelType w:val="hybridMultilevel"/>
    <w:tmpl w:val="EDCC33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9" w15:restartNumberingAfterBreak="0">
    <w:nsid w:val="5A762B75"/>
    <w:multiLevelType w:val="hybridMultilevel"/>
    <w:tmpl w:val="A2202FE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D402E00"/>
    <w:multiLevelType w:val="hybridMultilevel"/>
    <w:tmpl w:val="02F83C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7C6596F"/>
    <w:multiLevelType w:val="hybridMultilevel"/>
    <w:tmpl w:val="6C62741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2" w15:restartNumberingAfterBreak="0">
    <w:nsid w:val="68252A11"/>
    <w:multiLevelType w:val="hybridMultilevel"/>
    <w:tmpl w:val="307EBEF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698E336F"/>
    <w:multiLevelType w:val="hybridMultilevel"/>
    <w:tmpl w:val="F322EA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4" w15:restartNumberingAfterBreak="0">
    <w:nsid w:val="70220EBD"/>
    <w:multiLevelType w:val="hybridMultilevel"/>
    <w:tmpl w:val="36C461C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769E4E63"/>
    <w:multiLevelType w:val="hybridMultilevel"/>
    <w:tmpl w:val="E6D4126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79E51980"/>
    <w:multiLevelType w:val="hybridMultilevel"/>
    <w:tmpl w:val="CB40DDC8"/>
    <w:lvl w:ilvl="0" w:tplc="088C320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CEB1DED"/>
    <w:multiLevelType w:val="hybridMultilevel"/>
    <w:tmpl w:val="8592BA72"/>
    <w:lvl w:ilvl="0" w:tplc="300EEFD0">
      <w:start w:val="1"/>
      <w:numFmt w:val="decimal"/>
      <w:lvlText w:val="%1."/>
      <w:lvlJc w:val="left"/>
      <w:pPr>
        <w:ind w:left="720" w:hanging="360"/>
      </w:pPr>
      <w:rPr>
        <w:rFonts w:hint="default" w:eastAsia="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252B01"/>
    <w:multiLevelType w:val="hybridMultilevel"/>
    <w:tmpl w:val="23AA90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4"/>
  </w:num>
  <w:num w:numId="2">
    <w:abstractNumId w:val="8"/>
  </w:num>
  <w:num w:numId="3">
    <w:abstractNumId w:val="36"/>
  </w:num>
  <w:num w:numId="4">
    <w:abstractNumId w:val="26"/>
  </w:num>
  <w:num w:numId="5">
    <w:abstractNumId w:val="7"/>
  </w:num>
  <w:num w:numId="6">
    <w:abstractNumId w:val="0"/>
  </w:num>
  <w:num w:numId="7">
    <w:abstractNumId w:val="16"/>
  </w:num>
  <w:num w:numId="8">
    <w:abstractNumId w:val="4"/>
  </w:num>
  <w:num w:numId="9">
    <w:abstractNumId w:val="11"/>
  </w:num>
  <w:num w:numId="10">
    <w:abstractNumId w:val="9"/>
  </w:num>
  <w:num w:numId="11">
    <w:abstractNumId w:val="23"/>
  </w:num>
  <w:num w:numId="12">
    <w:abstractNumId w:val="33"/>
  </w:num>
  <w:num w:numId="13">
    <w:abstractNumId w:val="29"/>
  </w:num>
  <w:num w:numId="14">
    <w:abstractNumId w:val="3"/>
  </w:num>
  <w:num w:numId="15">
    <w:abstractNumId w:val="10"/>
  </w:num>
  <w:num w:numId="16">
    <w:abstractNumId w:val="20"/>
  </w:num>
  <w:num w:numId="17">
    <w:abstractNumId w:val="38"/>
  </w:num>
  <w:num w:numId="18">
    <w:abstractNumId w:val="27"/>
  </w:num>
  <w:num w:numId="19">
    <w:abstractNumId w:val="1"/>
  </w:num>
  <w:num w:numId="20">
    <w:abstractNumId w:val="17"/>
  </w:num>
  <w:num w:numId="21">
    <w:abstractNumId w:val="35"/>
  </w:num>
  <w:num w:numId="22">
    <w:abstractNumId w:val="12"/>
  </w:num>
  <w:num w:numId="23">
    <w:abstractNumId w:val="13"/>
  </w:num>
  <w:num w:numId="24">
    <w:abstractNumId w:val="5"/>
  </w:num>
  <w:num w:numId="25">
    <w:abstractNumId w:val="34"/>
  </w:num>
  <w:num w:numId="26">
    <w:abstractNumId w:val="19"/>
  </w:num>
  <w:num w:numId="27">
    <w:abstractNumId w:val="18"/>
  </w:num>
  <w:num w:numId="28">
    <w:abstractNumId w:val="32"/>
  </w:num>
  <w:num w:numId="29">
    <w:abstractNumId w:val="14"/>
  </w:num>
  <w:num w:numId="30">
    <w:abstractNumId w:val="6"/>
  </w:num>
  <w:num w:numId="31">
    <w:abstractNumId w:val="22"/>
  </w:num>
  <w:num w:numId="32">
    <w:abstractNumId w:val="2"/>
  </w:num>
  <w:num w:numId="33">
    <w:abstractNumId w:val="30"/>
  </w:num>
  <w:num w:numId="34">
    <w:abstractNumId w:val="31"/>
  </w:num>
  <w:num w:numId="35">
    <w:abstractNumId w:val="15"/>
  </w:num>
  <w:num w:numId="36">
    <w:abstractNumId w:val="25"/>
  </w:num>
  <w:num w:numId="37">
    <w:abstractNumId w:val="37"/>
  </w:num>
  <w:num w:numId="38">
    <w:abstractNumId w:val="28"/>
  </w:num>
  <w:num w:numId="39">
    <w:abstractNumId w:val="21"/>
  </w:num>
  <w:numIdMacAtCleanup w:val="9"/>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2825"/>
    <w:rsid w:val="0000396A"/>
    <w:rsid w:val="00026C8F"/>
    <w:rsid w:val="0003702D"/>
    <w:rsid w:val="0004389E"/>
    <w:rsid w:val="00047439"/>
    <w:rsid w:val="00056295"/>
    <w:rsid w:val="00057317"/>
    <w:rsid w:val="000573F1"/>
    <w:rsid w:val="00062314"/>
    <w:rsid w:val="000708DE"/>
    <w:rsid w:val="00071A45"/>
    <w:rsid w:val="00082C2E"/>
    <w:rsid w:val="000844E2"/>
    <w:rsid w:val="00086862"/>
    <w:rsid w:val="00091DDA"/>
    <w:rsid w:val="000A47F3"/>
    <w:rsid w:val="000A4802"/>
    <w:rsid w:val="000B635A"/>
    <w:rsid w:val="000C0FD0"/>
    <w:rsid w:val="000C1F86"/>
    <w:rsid w:val="000C2A6A"/>
    <w:rsid w:val="000D530A"/>
    <w:rsid w:val="000E6EDC"/>
    <w:rsid w:val="000F5444"/>
    <w:rsid w:val="000F74CC"/>
    <w:rsid w:val="00100BA0"/>
    <w:rsid w:val="00106F45"/>
    <w:rsid w:val="001079CE"/>
    <w:rsid w:val="001171A5"/>
    <w:rsid w:val="00122BEE"/>
    <w:rsid w:val="001276A0"/>
    <w:rsid w:val="00127E9D"/>
    <w:rsid w:val="00130C9E"/>
    <w:rsid w:val="001349DD"/>
    <w:rsid w:val="00134B20"/>
    <w:rsid w:val="00135345"/>
    <w:rsid w:val="00135E07"/>
    <w:rsid w:val="001410C7"/>
    <w:rsid w:val="00150F93"/>
    <w:rsid w:val="00155234"/>
    <w:rsid w:val="00157E4A"/>
    <w:rsid w:val="0016422B"/>
    <w:rsid w:val="00166BDC"/>
    <w:rsid w:val="00166CFA"/>
    <w:rsid w:val="00171133"/>
    <w:rsid w:val="00173032"/>
    <w:rsid w:val="00180424"/>
    <w:rsid w:val="00193D4C"/>
    <w:rsid w:val="001C367D"/>
    <w:rsid w:val="001C4F16"/>
    <w:rsid w:val="001C6933"/>
    <w:rsid w:val="001D4A09"/>
    <w:rsid w:val="001E59D0"/>
    <w:rsid w:val="00203C75"/>
    <w:rsid w:val="00213F5B"/>
    <w:rsid w:val="002203ED"/>
    <w:rsid w:val="00231B40"/>
    <w:rsid w:val="00234485"/>
    <w:rsid w:val="00236AAC"/>
    <w:rsid w:val="00236D82"/>
    <w:rsid w:val="00246842"/>
    <w:rsid w:val="00252511"/>
    <w:rsid w:val="002556B2"/>
    <w:rsid w:val="00264794"/>
    <w:rsid w:val="002674B9"/>
    <w:rsid w:val="00272492"/>
    <w:rsid w:val="00272712"/>
    <w:rsid w:val="002736DB"/>
    <w:rsid w:val="002A45B2"/>
    <w:rsid w:val="002A6986"/>
    <w:rsid w:val="002B2212"/>
    <w:rsid w:val="002B3BC0"/>
    <w:rsid w:val="002C582E"/>
    <w:rsid w:val="002C7DAB"/>
    <w:rsid w:val="002D3454"/>
    <w:rsid w:val="002E1A12"/>
    <w:rsid w:val="002F0B92"/>
    <w:rsid w:val="002F5F10"/>
    <w:rsid w:val="002F71C0"/>
    <w:rsid w:val="003016F4"/>
    <w:rsid w:val="00304032"/>
    <w:rsid w:val="00306BE3"/>
    <w:rsid w:val="00310CA1"/>
    <w:rsid w:val="00317042"/>
    <w:rsid w:val="00317B9A"/>
    <w:rsid w:val="0032038A"/>
    <w:rsid w:val="003217E6"/>
    <w:rsid w:val="0032329A"/>
    <w:rsid w:val="00324718"/>
    <w:rsid w:val="00327BE3"/>
    <w:rsid w:val="00331F81"/>
    <w:rsid w:val="00336B6A"/>
    <w:rsid w:val="00342E18"/>
    <w:rsid w:val="003605B1"/>
    <w:rsid w:val="00360E23"/>
    <w:rsid w:val="003733CE"/>
    <w:rsid w:val="0037376A"/>
    <w:rsid w:val="00374817"/>
    <w:rsid w:val="003749E7"/>
    <w:rsid w:val="003770BB"/>
    <w:rsid w:val="003830D2"/>
    <w:rsid w:val="00383930"/>
    <w:rsid w:val="00384373"/>
    <w:rsid w:val="003B1AFD"/>
    <w:rsid w:val="003B2825"/>
    <w:rsid w:val="003C3ECB"/>
    <w:rsid w:val="003C414F"/>
    <w:rsid w:val="003C5ABC"/>
    <w:rsid w:val="003D1859"/>
    <w:rsid w:val="003D251C"/>
    <w:rsid w:val="003E220A"/>
    <w:rsid w:val="003E2985"/>
    <w:rsid w:val="003F09F3"/>
    <w:rsid w:val="003F5C21"/>
    <w:rsid w:val="00401C98"/>
    <w:rsid w:val="00403775"/>
    <w:rsid w:val="00405687"/>
    <w:rsid w:val="00405E25"/>
    <w:rsid w:val="004132EF"/>
    <w:rsid w:val="00414254"/>
    <w:rsid w:val="0041683C"/>
    <w:rsid w:val="0043265D"/>
    <w:rsid w:val="00435B7F"/>
    <w:rsid w:val="004515E9"/>
    <w:rsid w:val="00454A02"/>
    <w:rsid w:val="00460E6F"/>
    <w:rsid w:val="00472D3B"/>
    <w:rsid w:val="00474412"/>
    <w:rsid w:val="00491E49"/>
    <w:rsid w:val="00493EAE"/>
    <w:rsid w:val="004944DE"/>
    <w:rsid w:val="004951FA"/>
    <w:rsid w:val="004A4A52"/>
    <w:rsid w:val="004A7925"/>
    <w:rsid w:val="004B4123"/>
    <w:rsid w:val="004C05BD"/>
    <w:rsid w:val="004C387A"/>
    <w:rsid w:val="004C56AC"/>
    <w:rsid w:val="004D3794"/>
    <w:rsid w:val="004E09CC"/>
    <w:rsid w:val="004E0C9E"/>
    <w:rsid w:val="004E29B5"/>
    <w:rsid w:val="004E6B55"/>
    <w:rsid w:val="004E746E"/>
    <w:rsid w:val="004F1E0B"/>
    <w:rsid w:val="004F501E"/>
    <w:rsid w:val="004F5713"/>
    <w:rsid w:val="00500E7C"/>
    <w:rsid w:val="00503A7D"/>
    <w:rsid w:val="00512948"/>
    <w:rsid w:val="00547803"/>
    <w:rsid w:val="005520AF"/>
    <w:rsid w:val="00557B5D"/>
    <w:rsid w:val="00561798"/>
    <w:rsid w:val="005654BF"/>
    <w:rsid w:val="00575B45"/>
    <w:rsid w:val="005A3401"/>
    <w:rsid w:val="005A785F"/>
    <w:rsid w:val="005B03F0"/>
    <w:rsid w:val="005B0746"/>
    <w:rsid w:val="005B2074"/>
    <w:rsid w:val="005C40D6"/>
    <w:rsid w:val="005C5FCE"/>
    <w:rsid w:val="005C68D5"/>
    <w:rsid w:val="005D1B6B"/>
    <w:rsid w:val="005D7E36"/>
    <w:rsid w:val="005E0CD5"/>
    <w:rsid w:val="005E0D6F"/>
    <w:rsid w:val="005E35A2"/>
    <w:rsid w:val="005E4BFD"/>
    <w:rsid w:val="005F6CBB"/>
    <w:rsid w:val="006008C9"/>
    <w:rsid w:val="006044C4"/>
    <w:rsid w:val="006050B0"/>
    <w:rsid w:val="00612DB6"/>
    <w:rsid w:val="00614367"/>
    <w:rsid w:val="00615B73"/>
    <w:rsid w:val="006234FB"/>
    <w:rsid w:val="00623E83"/>
    <w:rsid w:val="00630ED6"/>
    <w:rsid w:val="00635566"/>
    <w:rsid w:val="00640680"/>
    <w:rsid w:val="00641B80"/>
    <w:rsid w:val="0065018D"/>
    <w:rsid w:val="006510DA"/>
    <w:rsid w:val="0065189D"/>
    <w:rsid w:val="006569F2"/>
    <w:rsid w:val="00663F5D"/>
    <w:rsid w:val="00667C45"/>
    <w:rsid w:val="00680A46"/>
    <w:rsid w:val="006847C5"/>
    <w:rsid w:val="00691888"/>
    <w:rsid w:val="00697459"/>
    <w:rsid w:val="006A32D2"/>
    <w:rsid w:val="006B02C7"/>
    <w:rsid w:val="006B4EA9"/>
    <w:rsid w:val="006C1373"/>
    <w:rsid w:val="006C1AF1"/>
    <w:rsid w:val="006C6A17"/>
    <w:rsid w:val="006C6D69"/>
    <w:rsid w:val="006D7D3D"/>
    <w:rsid w:val="006E000C"/>
    <w:rsid w:val="006E6C61"/>
    <w:rsid w:val="006F4856"/>
    <w:rsid w:val="00705D16"/>
    <w:rsid w:val="00706823"/>
    <w:rsid w:val="00710521"/>
    <w:rsid w:val="00711F2F"/>
    <w:rsid w:val="007126B9"/>
    <w:rsid w:val="00721336"/>
    <w:rsid w:val="007316B0"/>
    <w:rsid w:val="00752D51"/>
    <w:rsid w:val="00753772"/>
    <w:rsid w:val="00760F07"/>
    <w:rsid w:val="007745C9"/>
    <w:rsid w:val="00774C12"/>
    <w:rsid w:val="00786446"/>
    <w:rsid w:val="00793279"/>
    <w:rsid w:val="007A7872"/>
    <w:rsid w:val="007B6D38"/>
    <w:rsid w:val="007B794D"/>
    <w:rsid w:val="007C2BEA"/>
    <w:rsid w:val="007D0BD5"/>
    <w:rsid w:val="007D1796"/>
    <w:rsid w:val="007D72F0"/>
    <w:rsid w:val="007F2293"/>
    <w:rsid w:val="0080447C"/>
    <w:rsid w:val="00804702"/>
    <w:rsid w:val="00816C5D"/>
    <w:rsid w:val="008309F3"/>
    <w:rsid w:val="00833076"/>
    <w:rsid w:val="00857B0B"/>
    <w:rsid w:val="00857DB3"/>
    <w:rsid w:val="0086232B"/>
    <w:rsid w:val="00864495"/>
    <w:rsid w:val="008733E4"/>
    <w:rsid w:val="0088158B"/>
    <w:rsid w:val="00881CDE"/>
    <w:rsid w:val="008834AB"/>
    <w:rsid w:val="0088751B"/>
    <w:rsid w:val="008957F3"/>
    <w:rsid w:val="008969C6"/>
    <w:rsid w:val="008977BE"/>
    <w:rsid w:val="008A5FEE"/>
    <w:rsid w:val="008B0137"/>
    <w:rsid w:val="008B2042"/>
    <w:rsid w:val="008E0B74"/>
    <w:rsid w:val="008E32D3"/>
    <w:rsid w:val="008F5AA7"/>
    <w:rsid w:val="00904C58"/>
    <w:rsid w:val="009142A0"/>
    <w:rsid w:val="0092230B"/>
    <w:rsid w:val="00927DE1"/>
    <w:rsid w:val="00941681"/>
    <w:rsid w:val="00951093"/>
    <w:rsid w:val="00952A95"/>
    <w:rsid w:val="00957B5C"/>
    <w:rsid w:val="0096099A"/>
    <w:rsid w:val="009A520B"/>
    <w:rsid w:val="009B1C66"/>
    <w:rsid w:val="009B3E5A"/>
    <w:rsid w:val="009C24BB"/>
    <w:rsid w:val="009E0312"/>
    <w:rsid w:val="009E088E"/>
    <w:rsid w:val="009E1FFF"/>
    <w:rsid w:val="009F14C4"/>
    <w:rsid w:val="00A05703"/>
    <w:rsid w:val="00A120CE"/>
    <w:rsid w:val="00A22110"/>
    <w:rsid w:val="00A248EF"/>
    <w:rsid w:val="00A330CB"/>
    <w:rsid w:val="00A343FC"/>
    <w:rsid w:val="00A37ED2"/>
    <w:rsid w:val="00A52F02"/>
    <w:rsid w:val="00A61370"/>
    <w:rsid w:val="00A63091"/>
    <w:rsid w:val="00A73B9D"/>
    <w:rsid w:val="00A8339F"/>
    <w:rsid w:val="00A84069"/>
    <w:rsid w:val="00A8415C"/>
    <w:rsid w:val="00AA1134"/>
    <w:rsid w:val="00AA3907"/>
    <w:rsid w:val="00AB3FBC"/>
    <w:rsid w:val="00AB4FAF"/>
    <w:rsid w:val="00AC0CFE"/>
    <w:rsid w:val="00AC361A"/>
    <w:rsid w:val="00AC41F2"/>
    <w:rsid w:val="00AC57DD"/>
    <w:rsid w:val="00AC6731"/>
    <w:rsid w:val="00AD4C9C"/>
    <w:rsid w:val="00AE6828"/>
    <w:rsid w:val="00AF2D6E"/>
    <w:rsid w:val="00B03A68"/>
    <w:rsid w:val="00B04C7C"/>
    <w:rsid w:val="00B16179"/>
    <w:rsid w:val="00B23466"/>
    <w:rsid w:val="00B23DAC"/>
    <w:rsid w:val="00B43F6B"/>
    <w:rsid w:val="00B46EEA"/>
    <w:rsid w:val="00B471D0"/>
    <w:rsid w:val="00B5328D"/>
    <w:rsid w:val="00B55BFB"/>
    <w:rsid w:val="00B55D20"/>
    <w:rsid w:val="00B662B3"/>
    <w:rsid w:val="00B66448"/>
    <w:rsid w:val="00B66F5D"/>
    <w:rsid w:val="00B764D1"/>
    <w:rsid w:val="00B80394"/>
    <w:rsid w:val="00B81728"/>
    <w:rsid w:val="00B81965"/>
    <w:rsid w:val="00B83881"/>
    <w:rsid w:val="00B909EB"/>
    <w:rsid w:val="00B95330"/>
    <w:rsid w:val="00BA2AD2"/>
    <w:rsid w:val="00BB074C"/>
    <w:rsid w:val="00BB69B6"/>
    <w:rsid w:val="00BD2074"/>
    <w:rsid w:val="00BE09BF"/>
    <w:rsid w:val="00BE61DB"/>
    <w:rsid w:val="00BF46DC"/>
    <w:rsid w:val="00BF6A7E"/>
    <w:rsid w:val="00C13803"/>
    <w:rsid w:val="00C22FA4"/>
    <w:rsid w:val="00C32D40"/>
    <w:rsid w:val="00C37A67"/>
    <w:rsid w:val="00C40E1B"/>
    <w:rsid w:val="00C42BE7"/>
    <w:rsid w:val="00C6102D"/>
    <w:rsid w:val="00C614C0"/>
    <w:rsid w:val="00C67FB2"/>
    <w:rsid w:val="00C76D55"/>
    <w:rsid w:val="00C76FA4"/>
    <w:rsid w:val="00C77D34"/>
    <w:rsid w:val="00C8239E"/>
    <w:rsid w:val="00C82E0B"/>
    <w:rsid w:val="00C85163"/>
    <w:rsid w:val="00C8773F"/>
    <w:rsid w:val="00C94D6F"/>
    <w:rsid w:val="00CA6788"/>
    <w:rsid w:val="00CB168F"/>
    <w:rsid w:val="00CB1885"/>
    <w:rsid w:val="00CC030D"/>
    <w:rsid w:val="00CC0FA2"/>
    <w:rsid w:val="00CC40F6"/>
    <w:rsid w:val="00CC6596"/>
    <w:rsid w:val="00CD0F65"/>
    <w:rsid w:val="00CE63D9"/>
    <w:rsid w:val="00CF21DC"/>
    <w:rsid w:val="00CF3285"/>
    <w:rsid w:val="00D03EA8"/>
    <w:rsid w:val="00D10DF3"/>
    <w:rsid w:val="00D15480"/>
    <w:rsid w:val="00D1567E"/>
    <w:rsid w:val="00D361DB"/>
    <w:rsid w:val="00D51829"/>
    <w:rsid w:val="00D51A69"/>
    <w:rsid w:val="00D521F0"/>
    <w:rsid w:val="00D57115"/>
    <w:rsid w:val="00D76215"/>
    <w:rsid w:val="00D91121"/>
    <w:rsid w:val="00D92526"/>
    <w:rsid w:val="00D93C7C"/>
    <w:rsid w:val="00DB1432"/>
    <w:rsid w:val="00DC1652"/>
    <w:rsid w:val="00DD1A97"/>
    <w:rsid w:val="00DD7B8F"/>
    <w:rsid w:val="00DE3806"/>
    <w:rsid w:val="00DE7AA9"/>
    <w:rsid w:val="00DF28E4"/>
    <w:rsid w:val="00DF43D5"/>
    <w:rsid w:val="00DF7D27"/>
    <w:rsid w:val="00E010DB"/>
    <w:rsid w:val="00E03165"/>
    <w:rsid w:val="00E06B12"/>
    <w:rsid w:val="00E162CC"/>
    <w:rsid w:val="00E24DC7"/>
    <w:rsid w:val="00E272C2"/>
    <w:rsid w:val="00E35644"/>
    <w:rsid w:val="00E4720E"/>
    <w:rsid w:val="00E63738"/>
    <w:rsid w:val="00E67038"/>
    <w:rsid w:val="00E71A8A"/>
    <w:rsid w:val="00E73665"/>
    <w:rsid w:val="00E82354"/>
    <w:rsid w:val="00E84D38"/>
    <w:rsid w:val="00E87CCD"/>
    <w:rsid w:val="00E90788"/>
    <w:rsid w:val="00E96812"/>
    <w:rsid w:val="00EA320C"/>
    <w:rsid w:val="00EB3868"/>
    <w:rsid w:val="00EB5736"/>
    <w:rsid w:val="00EB791B"/>
    <w:rsid w:val="00EC6660"/>
    <w:rsid w:val="00EC7EBE"/>
    <w:rsid w:val="00ED453E"/>
    <w:rsid w:val="00ED77FE"/>
    <w:rsid w:val="00EE1A02"/>
    <w:rsid w:val="00EE230E"/>
    <w:rsid w:val="00EE3683"/>
    <w:rsid w:val="00EF3338"/>
    <w:rsid w:val="00EF5E36"/>
    <w:rsid w:val="00F063A2"/>
    <w:rsid w:val="00F43CC7"/>
    <w:rsid w:val="00F47F6D"/>
    <w:rsid w:val="00F54927"/>
    <w:rsid w:val="00F6291B"/>
    <w:rsid w:val="00F62F6B"/>
    <w:rsid w:val="00F64B67"/>
    <w:rsid w:val="00F6549E"/>
    <w:rsid w:val="00F74F04"/>
    <w:rsid w:val="00F75804"/>
    <w:rsid w:val="00F8358E"/>
    <w:rsid w:val="00F846C2"/>
    <w:rsid w:val="00F900D9"/>
    <w:rsid w:val="00FA119A"/>
    <w:rsid w:val="00FA1B9D"/>
    <w:rsid w:val="00FA47DD"/>
    <w:rsid w:val="00FB3D89"/>
    <w:rsid w:val="00FC5B0B"/>
    <w:rsid w:val="00FC65D1"/>
    <w:rsid w:val="00FD1CBE"/>
    <w:rsid w:val="00FD3D8B"/>
    <w:rsid w:val="00FD605E"/>
    <w:rsid w:val="00FE10F0"/>
    <w:rsid w:val="00FE2EE7"/>
    <w:rsid w:val="00FE7B69"/>
    <w:rsid w:val="00FF7D5B"/>
    <w:rsid w:val="71C302FA"/>
  </w:rsids>
  <m:mathPr>
    <m:mathFont m:val="Cambria Math"/>
    <m:brkBin m:val="before"/>
    <m:brkBinSub m:val="--"/>
    <m:smallFrac m:val="0"/>
    <m:dispDef/>
    <m:lMargin m:val="0"/>
    <m:rMargin m:val="0"/>
    <m:defJc m:val="centerGroup"/>
    <m:wrapIndent m:val="1440"/>
    <m:intLim m:val="subSup"/>
    <m:naryLim m:val="undOvr"/>
  </m:mathPr>
  <w:themeFontLang w:val="es-MX"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val="es-MX"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lang w:val="en-US"/>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lang w:val="en-US"/>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lang w:val="en-US"/>
    </w:rPr>
  </w:style>
  <w:style w:type="character" w:styleId="Ttulo4Car" w:customStyle="1">
    <w:name w:val="Título 4 Car"/>
    <w:basedOn w:val="Fuentedeprrafopredeter"/>
    <w:link w:val="Ttulo4"/>
    <w:uiPriority w:val="9"/>
    <w:semiHidden/>
    <w:rsid w:val="001171A5"/>
    <w:rPr>
      <w:rFonts w:eastAsiaTheme="minorEastAsia"/>
      <w:b/>
      <w:bCs/>
      <w:sz w:val="28"/>
      <w:szCs w:val="28"/>
      <w:lang w:val="en-US"/>
    </w:rPr>
  </w:style>
  <w:style w:type="character" w:styleId="Ttulo5Car" w:customStyle="1">
    <w:name w:val="Título 5 Car"/>
    <w:basedOn w:val="Fuentedeprrafopredeter"/>
    <w:link w:val="Ttulo5"/>
    <w:uiPriority w:val="9"/>
    <w:semiHidden/>
    <w:rsid w:val="001171A5"/>
    <w:rPr>
      <w:rFonts w:eastAsiaTheme="minorEastAsia"/>
      <w:b/>
      <w:bCs/>
      <w:i/>
      <w:iCs/>
      <w:sz w:val="26"/>
      <w:szCs w:val="26"/>
      <w:lang w:val="en-US"/>
    </w:rPr>
  </w:style>
  <w:style w:type="character" w:styleId="Ttulo6Car" w:customStyle="1">
    <w:name w:val="Título 6 Car"/>
    <w:basedOn w:val="Fuentedeprrafopredeter"/>
    <w:link w:val="Ttulo6"/>
    <w:rsid w:val="001171A5"/>
    <w:rPr>
      <w:rFonts w:ascii="Times New Roman" w:hAnsi="Times New Roman" w:eastAsia="Times New Roman" w:cs="Times New Roman"/>
      <w:b/>
      <w:bCs/>
      <w:lang w:val="en-US"/>
    </w:rPr>
  </w:style>
  <w:style w:type="character" w:styleId="Ttulo7Car" w:customStyle="1">
    <w:name w:val="Título 7 Car"/>
    <w:basedOn w:val="Fuentedeprrafopredeter"/>
    <w:link w:val="Ttulo7"/>
    <w:uiPriority w:val="9"/>
    <w:semiHidden/>
    <w:rsid w:val="001171A5"/>
    <w:rPr>
      <w:rFonts w:eastAsiaTheme="minorEastAsia"/>
      <w:sz w:val="24"/>
      <w:szCs w:val="24"/>
      <w:lang w:val="en-US"/>
    </w:rPr>
  </w:style>
  <w:style w:type="character" w:styleId="Ttulo8Car" w:customStyle="1">
    <w:name w:val="Título 8 Car"/>
    <w:basedOn w:val="Fuentedeprrafopredeter"/>
    <w:link w:val="Ttulo8"/>
    <w:uiPriority w:val="9"/>
    <w:semiHidden/>
    <w:rsid w:val="001171A5"/>
    <w:rPr>
      <w:rFonts w:eastAsiaTheme="minorEastAsia"/>
      <w:i/>
      <w:iCs/>
      <w:sz w:val="24"/>
      <w:szCs w:val="24"/>
      <w:lang w:val="en-US"/>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Cuerpo" w:customStyle="1">
    <w:name w:val="Cuerpo"/>
    <w:rsid w:val="00166BDC"/>
    <w:pPr>
      <w:pBdr>
        <w:top w:val="nil"/>
        <w:left w:val="nil"/>
        <w:bottom w:val="nil"/>
        <w:right w:val="nil"/>
        <w:between w:val="nil"/>
        <w:bar w:val="nil"/>
      </w:pBdr>
    </w:pPr>
    <w:rPr>
      <w:rFonts w:ascii="Calibri" w:hAnsi="Calibri" w:eastAsia="Arial Unicode MS" w:cs="Arial Unicode MS"/>
      <w:color w:val="000000"/>
      <w:u w:color="000000"/>
      <w:bdr w:val="nil"/>
      <w:lang w:eastAsia="es-ES_tradnl"/>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E35644"/>
    <w:rPr>
      <w:sz w:val="16"/>
      <w:szCs w:val="16"/>
    </w:rPr>
  </w:style>
  <w:style w:type="paragraph" w:styleId="Textocomentario">
    <w:name w:val="annotation text"/>
    <w:basedOn w:val="Normal"/>
    <w:link w:val="TextocomentarioCar"/>
    <w:uiPriority w:val="99"/>
    <w:semiHidden/>
    <w:unhideWhenUsed/>
    <w:rsid w:val="00E35644"/>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E3564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E35644"/>
    <w:rPr>
      <w:b/>
      <w:bCs/>
    </w:rPr>
  </w:style>
  <w:style w:type="character" w:styleId="AsuntodelcomentarioCar" w:customStyle="1">
    <w:name w:val="Asunto del comentario Car"/>
    <w:basedOn w:val="TextocomentarioCar"/>
    <w:link w:val="Asuntodelcomentario"/>
    <w:uiPriority w:val="99"/>
    <w:semiHidden/>
    <w:rsid w:val="00E35644"/>
    <w:rPr>
      <w:b/>
      <w:bCs/>
      <w:sz w:val="20"/>
      <w:szCs w:val="20"/>
      <w:lang w:val="en-US"/>
    </w:rPr>
  </w:style>
  <w:style w:type="character" w:styleId="Mencinsinresolver">
    <w:name w:val="Unresolved Mention"/>
    <w:basedOn w:val="Fuentedeprrafopredeter"/>
    <w:uiPriority w:val="99"/>
    <w:semiHidden/>
    <w:unhideWhenUsed/>
    <w:rsid w:val="00AB3F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129134998">
      <w:bodyDiv w:val="1"/>
      <w:marLeft w:val="0"/>
      <w:marRight w:val="0"/>
      <w:marTop w:val="0"/>
      <w:marBottom w:val="0"/>
      <w:divBdr>
        <w:top w:val="none" w:sz="0" w:space="0" w:color="auto"/>
        <w:left w:val="none" w:sz="0" w:space="0" w:color="auto"/>
        <w:bottom w:val="none" w:sz="0" w:space="0" w:color="auto"/>
        <w:right w:val="none" w:sz="0" w:space="0" w:color="auto"/>
      </w:divBdr>
    </w:div>
    <w:div w:id="172381828">
      <w:bodyDiv w:val="1"/>
      <w:marLeft w:val="0"/>
      <w:marRight w:val="0"/>
      <w:marTop w:val="0"/>
      <w:marBottom w:val="0"/>
      <w:divBdr>
        <w:top w:val="none" w:sz="0" w:space="0" w:color="auto"/>
        <w:left w:val="none" w:sz="0" w:space="0" w:color="auto"/>
        <w:bottom w:val="none" w:sz="0" w:space="0" w:color="auto"/>
        <w:right w:val="none" w:sz="0" w:space="0" w:color="auto"/>
      </w:divBdr>
    </w:div>
    <w:div w:id="254437211">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189877149">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hyperlink" Target="https://aprendeencasa.sep.gob.mx/multimedia/RSC/Audio/202010/202010-RSC-FDiIdc1z8c-AUDIO7.m4a" TargetMode="External" Id="rId18" /><Relationship Type="http://schemas.openxmlformats.org/officeDocument/2006/relationships/image" Target="media/image11.png" Id="rId26" /><Relationship Type="http://schemas.openxmlformats.org/officeDocument/2006/relationships/styles" Target="styles.xml" Id="rId3" /><Relationship Type="http://schemas.openxmlformats.org/officeDocument/2006/relationships/image" Target="media/image10.png" Id="rId21" /><Relationship Type="http://schemas.openxmlformats.org/officeDocument/2006/relationships/theme" Target="theme/theme1.xml" Id="rId34"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png" Id="rId17" /><Relationship Type="http://schemas.microsoft.com/office/2011/relationships/people" Target="people.xml" Id="rId33" /><Relationship Type="http://schemas.openxmlformats.org/officeDocument/2006/relationships/numbering" Target="numbering.xml" Id="rId2" /><Relationship Type="http://schemas.openxmlformats.org/officeDocument/2006/relationships/hyperlink" Target="https://aprendeencasa.sep.gob.mx/multimedia/RSC/Audio/202010/202010-RSC-tZpj01YZO2-AUDIO6.m4a" TargetMode="External" Id="rId16" /><Relationship Type="http://schemas.openxmlformats.org/officeDocument/2006/relationships/hyperlink" Target="https://aprendeencasa.sep.gob.mx/multimedia/RSC/Audio/202010/202010-RSC-JnPMz4qfDI-AUDIO8.m4a" TargetMode="External" Id="rId20" /><Relationship Type="http://schemas.openxmlformats.org/officeDocument/2006/relationships/image" Target="media/image14.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microsoft.com/office/2016/09/relationships/commentsIds" Target="commentsIds.xml" Id="rId24" /><Relationship Type="http://schemas.openxmlformats.org/officeDocument/2006/relationships/fontTable" Target="fontTable.xml" Id="rId32" /><Relationship Type="http://schemas.openxmlformats.org/officeDocument/2006/relationships/webSettings" Target="webSettings.xml" Id="rId5" /><Relationship Type="http://schemas.microsoft.com/office/2011/relationships/commentsExtended" Target="commentsExtended.xml" Id="rId23" /><Relationship Type="http://schemas.openxmlformats.org/officeDocument/2006/relationships/image" Target="media/image13.png" Id="rId28" /><Relationship Type="http://schemas.openxmlformats.org/officeDocument/2006/relationships/image" Target="media/image2.png" Id="rId10" /><Relationship Type="http://schemas.openxmlformats.org/officeDocument/2006/relationships/image" Target="media/image9.png" Id="rId19" /><Relationship Type="http://schemas.openxmlformats.org/officeDocument/2006/relationships/hyperlink" Target="https://www.conaliteg.sep.gob.mx/" TargetMode="External" Id="rId31" /><Relationship Type="http://schemas.openxmlformats.org/officeDocument/2006/relationships/settings" Target="settings.xml" Id="rId4" /><Relationship Type="http://schemas.openxmlformats.org/officeDocument/2006/relationships/hyperlink" Target="https://www.youtube.com/watch?v=lMOCmn3XPsM&amp;feature=youtu.be" TargetMode="External" Id="rId9" /><Relationship Type="http://schemas.openxmlformats.org/officeDocument/2006/relationships/image" Target="media/image12.png" Id="rId27" /><Relationship Type="http://schemas.openxmlformats.org/officeDocument/2006/relationships/image" Target="media/image15.png" Id="rId30" /><Relationship Type="http://schemas.openxmlformats.org/officeDocument/2006/relationships/image" Target="media/image1.png" Id="rId8" /><Relationship Type="http://schemas.openxmlformats.org/officeDocument/2006/relationships/image" Target="/media/imagef.png" Id="Rd49c4d7dce2d43f2" /><Relationship Type="http://schemas.openxmlformats.org/officeDocument/2006/relationships/image" Target="/media/image10.png" Id="Re2474dc8c2ad4ec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E25F5-1DB2-4456-A300-7C8DE8CE3D0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10</revision>
  <dcterms:created xsi:type="dcterms:W3CDTF">2020-10-18T02:46:00.0000000Z</dcterms:created>
  <dcterms:modified xsi:type="dcterms:W3CDTF">2021-08-31T19:48:31.6881666Z</dcterms:modified>
</coreProperties>
</file>