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B626A" w:rsidR="002E7039" w:rsidP="002E7039" w:rsidRDefault="005C0B6C" w14:paraId="6B877EF9" w14:textId="615CF83D">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rsidRPr="00DB626A" w:rsidR="002E7039" w:rsidP="002E7039" w:rsidRDefault="00B04DA9" w14:paraId="481F17DC" w14:textId="63F4906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20</w:t>
      </w:r>
    </w:p>
    <w:p w:rsidRPr="00DB626A" w:rsidR="002E7039" w:rsidP="002E7039" w:rsidRDefault="002E7039" w14:paraId="6BE32112" w14:textId="2792A0A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B04DA9">
        <w:rPr>
          <w:rFonts w:ascii="Montserrat" w:hAnsi="Montserrat" w:cstheme="minorBidi"/>
          <w:b/>
          <w:color w:val="000000" w:themeColor="text1"/>
          <w:kern w:val="24"/>
          <w:sz w:val="48"/>
          <w:szCs w:val="48"/>
        </w:rPr>
        <w:t>septiembre</w:t>
      </w:r>
    </w:p>
    <w:p w:rsidR="002E7039" w:rsidP="002E7039" w:rsidRDefault="002E7039" w14:paraId="03789AB1" w14:textId="52F63D40">
      <w:pPr>
        <w:pStyle w:val="NormalWeb"/>
        <w:spacing w:before="0" w:beforeAutospacing="0" w:after="0" w:afterAutospacing="0"/>
        <w:jc w:val="center"/>
        <w:rPr>
          <w:rFonts w:ascii="Montserrat" w:hAnsi="Montserrat" w:cstheme="minorBidi"/>
          <w:b/>
          <w:color w:val="000000" w:themeColor="text1"/>
          <w:kern w:val="24"/>
          <w:sz w:val="48"/>
          <w:szCs w:val="48"/>
        </w:rPr>
      </w:pPr>
    </w:p>
    <w:p w:rsidR="006E4C88" w:rsidP="002E7039" w:rsidRDefault="00B04DA9" w14:paraId="4B989332" w14:textId="56828766">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Tercero</w:t>
      </w:r>
      <w:r w:rsidR="006E4C88">
        <w:rPr>
          <w:rFonts w:ascii="Montserrat" w:hAnsi="Montserrat" w:cstheme="minorBidi"/>
          <w:b/>
          <w:color w:val="000000" w:themeColor="text1"/>
          <w:kern w:val="24"/>
          <w:sz w:val="48"/>
          <w:szCs w:val="48"/>
        </w:rPr>
        <w:t xml:space="preserve"> de Secundaria</w:t>
      </w:r>
    </w:p>
    <w:p w:rsidRPr="00DB626A" w:rsidR="002E7039" w:rsidP="002E7039" w:rsidRDefault="002E7039" w14:paraId="44D32230"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rsidRPr="00DB626A" w:rsidR="002E7039" w:rsidP="002E7039" w:rsidRDefault="002E7039" w14:paraId="72D35384"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446FA1" w:rsidR="002E7039" w:rsidP="002E7039" w:rsidRDefault="00357B30" w14:paraId="3037E51E" w14:textId="460A80CB">
      <w:pPr>
        <w:jc w:val="center"/>
        <w:rPr>
          <w:rFonts w:ascii="Montserrat" w:hAnsi="Montserrat" w:eastAsiaTheme="minorEastAsia"/>
          <w:i/>
          <w:color w:val="000000" w:themeColor="text1"/>
          <w:kern w:val="24"/>
          <w:sz w:val="48"/>
          <w:szCs w:val="40"/>
          <w:lang w:eastAsia="es-MX"/>
        </w:rPr>
      </w:pPr>
      <w:r w:rsidRPr="00357B30">
        <w:rPr>
          <w:rFonts w:ascii="Montserrat" w:hAnsi="Montserrat" w:eastAsiaTheme="minorEastAsia"/>
          <w:i/>
          <w:color w:val="000000" w:themeColor="text1"/>
          <w:kern w:val="24"/>
          <w:sz w:val="48"/>
          <w:szCs w:val="40"/>
          <w:lang w:eastAsia="es-MX"/>
        </w:rPr>
        <w:t>¿Cómo saber que una mezcla está contaminada?</w:t>
      </w:r>
    </w:p>
    <w:p w:rsidRPr="00DB626A" w:rsidR="002E7039" w:rsidP="002E7039" w:rsidRDefault="002E7039" w14:paraId="6B5D749B" w14:textId="77777777">
      <w:pPr>
        <w:pStyle w:val="NormalWeb"/>
        <w:spacing w:before="0" w:beforeAutospacing="0" w:after="0" w:afterAutospacing="0"/>
        <w:jc w:val="center"/>
        <w:rPr>
          <w:rFonts w:ascii="Montserrat" w:hAnsi="Montserrat" w:eastAsia="Times New Roman" w:cs="Segoe UI"/>
          <w:i/>
          <w:sz w:val="40"/>
          <w:szCs w:val="40"/>
        </w:rPr>
      </w:pPr>
    </w:p>
    <w:p w:rsidR="003E1B5F" w:rsidP="00A876EB" w:rsidRDefault="003E1B5F" w14:paraId="3C53AA52" w14:textId="77777777">
      <w:pPr>
        <w:spacing w:after="0" w:line="240" w:lineRule="auto"/>
        <w:jc w:val="both"/>
        <w:rPr>
          <w:rFonts w:ascii="Montserrat" w:hAnsi="Montserrat" w:eastAsia="Times New Roman" w:cs="Times New Roman"/>
          <w:b/>
          <w:bCs/>
          <w:i/>
          <w:lang w:eastAsia="es-MX"/>
        </w:rPr>
      </w:pPr>
    </w:p>
    <w:p w:rsidRPr="00B04DA9" w:rsidR="00A876EB" w:rsidP="00A876EB" w:rsidRDefault="002E7039" w14:paraId="7AEB8FF2" w14:textId="0836E09D">
      <w:pPr>
        <w:spacing w:after="0" w:line="240" w:lineRule="auto"/>
        <w:jc w:val="both"/>
        <w:rPr>
          <w:rFonts w:ascii="Montserrat" w:hAnsi="Montserrat"/>
          <w:i/>
          <w:iCs/>
          <w:color w:val="000000" w:themeColor="text1"/>
        </w:rPr>
      </w:pPr>
      <w:r w:rsidRPr="00A876EB">
        <w:rPr>
          <w:rFonts w:ascii="Montserrat" w:hAnsi="Montserrat" w:eastAsia="Times New Roman" w:cs="Times New Roman"/>
          <w:b/>
          <w:bCs/>
          <w:i/>
          <w:lang w:eastAsia="es-MX"/>
        </w:rPr>
        <w:t>Aprendizaje esperado:</w:t>
      </w:r>
      <w:r w:rsidRPr="00A876EB">
        <w:rPr>
          <w:rFonts w:ascii="Montserrat" w:hAnsi="Montserrat" w:eastAsia="Times New Roman" w:cs="Times New Roman"/>
          <w:i/>
          <w:lang w:eastAsia="es-MX"/>
        </w:rPr>
        <w:t xml:space="preserve"> </w:t>
      </w:r>
      <w:r w:rsidRPr="00B04DA9" w:rsidR="00A876EB">
        <w:rPr>
          <w:rFonts w:ascii="Montserrat" w:hAnsi="Montserrat"/>
          <w:i/>
          <w:iCs/>
          <w:color w:val="000000" w:themeColor="text1"/>
        </w:rPr>
        <w:t xml:space="preserve">Identifica que los componentes de una mezcla pueden ser contaminantes, aunque no sean perceptibles a simple vista. </w:t>
      </w:r>
    </w:p>
    <w:p w:rsidRPr="00B04DA9" w:rsidR="002E7039" w:rsidP="00A876EB" w:rsidRDefault="002E7039" w14:paraId="7B4F4DCC" w14:textId="743CA794">
      <w:pPr>
        <w:spacing w:after="0" w:line="240" w:lineRule="auto"/>
        <w:jc w:val="both"/>
        <w:rPr>
          <w:rFonts w:ascii="Montserrat" w:hAnsi="Montserrat" w:eastAsia="Times New Roman" w:cs="Times New Roman"/>
          <w:i/>
          <w:iCs/>
          <w:lang w:eastAsia="es-MX"/>
        </w:rPr>
      </w:pPr>
    </w:p>
    <w:p w:rsidRPr="00B04DA9" w:rsidR="002E7039" w:rsidP="00A876EB" w:rsidRDefault="002E7039" w14:paraId="43533B30" w14:textId="64C6D769">
      <w:pPr>
        <w:spacing w:after="0" w:line="240" w:lineRule="auto"/>
        <w:jc w:val="both"/>
        <w:textAlignment w:val="baseline"/>
        <w:rPr>
          <w:rFonts w:ascii="Montserrat" w:hAnsi="Montserrat" w:eastAsia="Times New Roman" w:cs="Times New Roman"/>
          <w:i/>
          <w:iCs/>
          <w:lang w:eastAsia="es-MX"/>
        </w:rPr>
      </w:pPr>
      <w:r w:rsidRPr="00B04DA9">
        <w:rPr>
          <w:rFonts w:ascii="Montserrat" w:hAnsi="Montserrat" w:eastAsia="Times New Roman" w:cs="Times New Roman"/>
          <w:b/>
          <w:i/>
          <w:iCs/>
          <w:lang w:eastAsia="es-MX"/>
        </w:rPr>
        <w:t>Énfasis:</w:t>
      </w:r>
      <w:r w:rsidRPr="00B04DA9" w:rsidR="006E4C88">
        <w:rPr>
          <w:rFonts w:ascii="Montserrat" w:hAnsi="Montserrat" w:eastAsia="Times New Roman" w:cs="Times New Roman"/>
          <w:bCs/>
          <w:i/>
          <w:iCs/>
          <w:lang w:eastAsia="es-MX"/>
        </w:rPr>
        <w:t xml:space="preserve"> </w:t>
      </w:r>
      <w:r w:rsidRPr="00B04DA9" w:rsidR="00A876EB">
        <w:rPr>
          <w:rFonts w:ascii="Montserrat" w:hAnsi="Montserrat"/>
          <w:i/>
          <w:iCs/>
          <w:color w:val="000000" w:themeColor="text1"/>
        </w:rPr>
        <w:t>Identificar que los componentes de una mezcla pueden ser contaminantes, aunque no sean perceptibles a simple vista, en su entorno y en actividades experimentales.</w:t>
      </w:r>
    </w:p>
    <w:p w:rsidRPr="00A876EB" w:rsidR="002E7039" w:rsidP="00A876EB" w:rsidRDefault="002E7039" w14:paraId="6B126ECF" w14:textId="77777777">
      <w:pPr>
        <w:spacing w:after="0" w:line="240" w:lineRule="auto"/>
        <w:jc w:val="both"/>
        <w:textAlignment w:val="baseline"/>
        <w:rPr>
          <w:rFonts w:ascii="Montserrat" w:hAnsi="Montserrat" w:eastAsia="Times New Roman" w:cs="Times New Roman"/>
          <w:b/>
          <w:bCs/>
          <w:lang w:eastAsia="es-MX"/>
        </w:rPr>
      </w:pPr>
    </w:p>
    <w:p w:rsidRPr="00A876EB" w:rsidR="002E7039" w:rsidP="00A876EB" w:rsidRDefault="002E7039" w14:paraId="3D31FB41" w14:textId="77777777">
      <w:pPr>
        <w:spacing w:after="0" w:line="240" w:lineRule="auto"/>
        <w:jc w:val="both"/>
        <w:textAlignment w:val="baseline"/>
        <w:rPr>
          <w:rFonts w:ascii="Montserrat" w:hAnsi="Montserrat" w:eastAsia="Times New Roman" w:cs="Times New Roman"/>
          <w:b/>
          <w:bCs/>
          <w:lang w:eastAsia="es-MX"/>
        </w:rPr>
      </w:pPr>
    </w:p>
    <w:p w:rsidRPr="00DB626A" w:rsidR="002E7039" w:rsidP="002E7039" w:rsidRDefault="002E7039" w14:paraId="4180B06C" w14:textId="77777777">
      <w:pPr>
        <w:spacing w:after="0" w:line="240" w:lineRule="auto"/>
        <w:textAlignment w:val="baseline"/>
        <w:rPr>
          <w:rFonts w:ascii="Montserrat" w:hAnsi="Montserrat" w:eastAsia="Times New Roman" w:cs="Times New Roman"/>
          <w:b/>
          <w:bCs/>
          <w:sz w:val="28"/>
          <w:szCs w:val="28"/>
          <w:lang w:eastAsia="es-MX"/>
        </w:rPr>
      </w:pPr>
      <w:r w:rsidRPr="00DB626A">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DB626A">
        <w:rPr>
          <w:rFonts w:ascii="Montserrat" w:hAnsi="Montserrat" w:eastAsia="Times New Roman" w:cs="Times New Roman"/>
          <w:b/>
          <w:bCs/>
          <w:sz w:val="28"/>
          <w:szCs w:val="28"/>
          <w:lang w:eastAsia="es-MX"/>
        </w:rPr>
        <w:t>aprender?</w:t>
      </w:r>
    </w:p>
    <w:p w:rsidRPr="001B2BB9" w:rsidR="002E7039" w:rsidP="001B2BB9" w:rsidRDefault="002E7039" w14:paraId="00FD07D7" w14:textId="58D18214">
      <w:pPr>
        <w:spacing w:after="0" w:line="240" w:lineRule="auto"/>
        <w:jc w:val="both"/>
        <w:textAlignment w:val="baseline"/>
        <w:rPr>
          <w:rFonts w:ascii="Montserrat" w:hAnsi="Montserrat" w:eastAsia="Times New Roman" w:cs="Times New Roman"/>
          <w:bCs/>
          <w:lang w:eastAsia="es-MX"/>
        </w:rPr>
      </w:pPr>
    </w:p>
    <w:p w:rsidRPr="001B2BB9" w:rsidR="00357B30" w:rsidP="001B2BB9" w:rsidRDefault="001B2BB9" w14:paraId="4F1F562B" w14:textId="066BAD2C">
      <w:pPr>
        <w:spacing w:after="0" w:line="240" w:lineRule="auto"/>
        <w:jc w:val="both"/>
        <w:rPr>
          <w:rFonts w:ascii="Montserrat" w:hAnsi="Montserrat" w:eastAsia="Arial" w:cs="Arial"/>
        </w:rPr>
      </w:pPr>
      <w:r>
        <w:rPr>
          <w:rFonts w:ascii="Montserrat" w:hAnsi="Montserrat" w:eastAsia="Arial" w:cs="Arial"/>
        </w:rPr>
        <w:t>Lee la siguie</w:t>
      </w:r>
      <w:r w:rsidRPr="001B2BB9" w:rsidR="00357B30">
        <w:rPr>
          <w:rFonts w:ascii="Montserrat" w:hAnsi="Montserrat" w:eastAsia="Arial" w:cs="Arial"/>
        </w:rPr>
        <w:t>nte frase de Immanuel Kant:</w:t>
      </w:r>
    </w:p>
    <w:p w:rsidRPr="001B2BB9" w:rsidR="00357B30" w:rsidP="001B2BB9" w:rsidRDefault="00357B30" w14:paraId="00399454" w14:textId="77777777">
      <w:pPr>
        <w:spacing w:after="0" w:line="240" w:lineRule="auto"/>
        <w:jc w:val="both"/>
        <w:rPr>
          <w:rFonts w:ascii="Montserrat" w:hAnsi="Montserrat" w:eastAsia="Arial" w:cs="Arial"/>
        </w:rPr>
      </w:pPr>
    </w:p>
    <w:p w:rsidRPr="001B2BB9" w:rsidR="005B2C07" w:rsidP="001B2BB9" w:rsidRDefault="00357B30" w14:paraId="3174C3D8" w14:textId="3BFC12CA">
      <w:pPr>
        <w:spacing w:after="0" w:line="240" w:lineRule="auto"/>
        <w:jc w:val="both"/>
        <w:rPr>
          <w:rFonts w:ascii="Montserrat" w:hAnsi="Montserrat" w:eastAsia="Arial" w:cs="Arial"/>
          <w:lang w:val="es-ES_tradnl"/>
        </w:rPr>
      </w:pPr>
      <w:r w:rsidRPr="001B2BB9">
        <w:rPr>
          <w:rFonts w:ascii="Montserrat" w:hAnsi="Montserrat" w:eastAsia="Arial" w:cs="Arial"/>
          <w:color w:val="000000"/>
          <w:highlight w:val="white"/>
        </w:rPr>
        <w:t>“Todo nuestro</w:t>
      </w:r>
      <w:r w:rsidRPr="001B2BB9">
        <w:rPr>
          <w:rFonts w:ascii="Montserrat" w:hAnsi="Montserrat" w:eastAsia="Arial" w:cs="Arial"/>
          <w:color w:val="000000"/>
        </w:rPr>
        <w:t xml:space="preserve"> </w:t>
      </w:r>
      <w:hyperlink r:id="rId6">
        <w:r w:rsidRPr="001B2BB9">
          <w:rPr>
            <w:rFonts w:ascii="Montserrat" w:hAnsi="Montserrat" w:eastAsia="Arial" w:cs="Arial"/>
            <w:color w:val="000000"/>
            <w:highlight w:val="white"/>
          </w:rPr>
          <w:t>conocimiento</w:t>
        </w:r>
      </w:hyperlink>
      <w:r w:rsidRPr="001B2BB9">
        <w:rPr>
          <w:rFonts w:ascii="Montserrat" w:hAnsi="Montserrat" w:eastAsia="Arial" w:cs="Arial"/>
          <w:color w:val="000000"/>
          <w:highlight w:val="white"/>
        </w:rPr>
        <w:t xml:space="preserve"> arranca del sentido, pasa al</w:t>
      </w:r>
      <w:r w:rsidRPr="001B2BB9">
        <w:rPr>
          <w:rFonts w:ascii="Montserrat" w:hAnsi="Montserrat" w:eastAsia="Arial" w:cs="Arial"/>
          <w:color w:val="000000"/>
        </w:rPr>
        <w:t xml:space="preserve"> </w:t>
      </w:r>
      <w:hyperlink r:id="rId7">
        <w:r w:rsidRPr="001B2BB9">
          <w:rPr>
            <w:rFonts w:ascii="Montserrat" w:hAnsi="Montserrat" w:eastAsia="Arial" w:cs="Arial"/>
            <w:color w:val="000000"/>
            <w:highlight w:val="white"/>
          </w:rPr>
          <w:t>entendimiento</w:t>
        </w:r>
      </w:hyperlink>
      <w:r w:rsidRPr="001B2BB9">
        <w:rPr>
          <w:rFonts w:ascii="Montserrat" w:hAnsi="Montserrat" w:eastAsia="Arial" w:cs="Arial"/>
          <w:color w:val="000000"/>
          <w:highlight w:val="white"/>
        </w:rPr>
        <w:t xml:space="preserve"> y termina en la</w:t>
      </w:r>
      <w:r w:rsidRPr="001B2BB9">
        <w:rPr>
          <w:rFonts w:ascii="Montserrat" w:hAnsi="Montserrat" w:eastAsia="Arial" w:cs="Arial"/>
          <w:color w:val="000000"/>
        </w:rPr>
        <w:t xml:space="preserve"> </w:t>
      </w:r>
      <w:hyperlink r:id="rId8">
        <w:r w:rsidRPr="001B2BB9">
          <w:rPr>
            <w:rFonts w:ascii="Montserrat" w:hAnsi="Montserrat" w:eastAsia="Arial" w:cs="Arial"/>
            <w:color w:val="000000"/>
            <w:highlight w:val="white"/>
          </w:rPr>
          <w:t>razón</w:t>
        </w:r>
      </w:hyperlink>
      <w:r w:rsidRPr="001B2BB9">
        <w:rPr>
          <w:rFonts w:ascii="Montserrat" w:hAnsi="Montserrat" w:eastAsia="Arial" w:cs="Arial"/>
          <w:color w:val="000000"/>
          <w:highlight w:val="white"/>
        </w:rPr>
        <w:t>.”</w:t>
      </w:r>
    </w:p>
    <w:p w:rsidRPr="001B2BB9" w:rsidR="00146361" w:rsidP="001B2BB9" w:rsidRDefault="00146361" w14:paraId="21039A4C" w14:textId="2338B59A">
      <w:pPr>
        <w:spacing w:after="0" w:line="240" w:lineRule="auto"/>
        <w:jc w:val="both"/>
        <w:textAlignment w:val="baseline"/>
        <w:rPr>
          <w:rFonts w:ascii="Montserrat" w:hAnsi="Montserrat" w:eastAsia="Times New Roman" w:cs="Times New Roman"/>
          <w:bCs/>
          <w:lang w:eastAsia="es-MX"/>
        </w:rPr>
      </w:pPr>
    </w:p>
    <w:p w:rsidRPr="001B2BB9" w:rsidR="001B2BB9" w:rsidP="001B2BB9" w:rsidRDefault="001B2BB9" w14:paraId="519B9E39" w14:textId="50ED0E6C">
      <w:pPr>
        <w:spacing w:after="0" w:line="240" w:lineRule="auto"/>
        <w:jc w:val="both"/>
        <w:textAlignment w:val="baseline"/>
        <w:rPr>
          <w:rFonts w:ascii="Montserrat" w:hAnsi="Montserrat" w:eastAsia="Arial" w:cs="Arial"/>
          <w:color w:val="000000"/>
        </w:rPr>
      </w:pPr>
      <w:r w:rsidRPr="001B2BB9">
        <w:rPr>
          <w:rFonts w:ascii="Montserrat" w:hAnsi="Montserrat" w:eastAsia="Arial" w:cs="Arial"/>
          <w:color w:val="000000"/>
        </w:rPr>
        <w:t>En esta sesión identifica</w:t>
      </w:r>
      <w:r>
        <w:rPr>
          <w:rFonts w:ascii="Montserrat" w:hAnsi="Montserrat" w:eastAsia="Arial" w:cs="Arial"/>
          <w:color w:val="000000"/>
        </w:rPr>
        <w:t>rás</w:t>
      </w:r>
      <w:r w:rsidRPr="001B2BB9">
        <w:rPr>
          <w:rFonts w:ascii="Montserrat" w:hAnsi="Montserrat" w:eastAsia="Arial" w:cs="Arial"/>
          <w:color w:val="000000"/>
        </w:rPr>
        <w:t xml:space="preserve"> que los componentes de una mezcla pueden ser contaminantes, aunque no sean perceptibles a simple vista, en el entorno y en actividades experimentales.</w:t>
      </w:r>
    </w:p>
    <w:p w:rsidRPr="001B2BB9" w:rsidR="001B2BB9" w:rsidP="001B2BB9" w:rsidRDefault="001B2BB9" w14:paraId="7840F7BB" w14:textId="6F6CAF27">
      <w:pPr>
        <w:spacing w:after="0" w:line="240" w:lineRule="auto"/>
        <w:jc w:val="both"/>
        <w:textAlignment w:val="baseline"/>
        <w:rPr>
          <w:rFonts w:ascii="Montserrat" w:hAnsi="Montserrat" w:eastAsia="Arial" w:cs="Arial"/>
          <w:color w:val="000000"/>
        </w:rPr>
      </w:pPr>
    </w:p>
    <w:p w:rsidRPr="001B2BB9" w:rsidR="001B2BB9" w:rsidP="001B2BB9" w:rsidRDefault="001B2BB9" w14:paraId="7EB737DB" w14:textId="5505723B">
      <w:pPr>
        <w:spacing w:after="0" w:line="240" w:lineRule="auto"/>
        <w:jc w:val="both"/>
        <w:rPr>
          <w:rFonts w:ascii="Montserrat" w:hAnsi="Montserrat" w:eastAsia="Arial" w:cs="Arial"/>
          <w:color w:val="000000"/>
        </w:rPr>
      </w:pPr>
      <w:r>
        <w:rPr>
          <w:rFonts w:ascii="Montserrat" w:hAnsi="Montserrat" w:eastAsia="Arial" w:cs="Arial"/>
          <w:b/>
        </w:rPr>
        <w:t>NOTA para el docente.</w:t>
      </w:r>
      <w:r w:rsidRPr="001B2BB9">
        <w:rPr>
          <w:rFonts w:ascii="Montserrat" w:hAnsi="Montserrat" w:eastAsia="Arial" w:cs="Arial"/>
          <w:color w:val="000000"/>
        </w:rPr>
        <w:t xml:space="preserve"> </w:t>
      </w:r>
      <w:r>
        <w:rPr>
          <w:rFonts w:ascii="Montserrat" w:hAnsi="Montserrat" w:eastAsia="Arial" w:cs="Arial"/>
          <w:color w:val="000000"/>
        </w:rPr>
        <w:t>Se te recomienda</w:t>
      </w:r>
      <w:r w:rsidRPr="001B2BB9">
        <w:rPr>
          <w:rFonts w:ascii="Montserrat" w:hAnsi="Montserrat" w:eastAsia="Arial" w:cs="Arial"/>
          <w:color w:val="000000"/>
        </w:rPr>
        <w:t xml:space="preserve"> la siguiente página electrónica para </w:t>
      </w:r>
      <w:r>
        <w:rPr>
          <w:rFonts w:ascii="Montserrat" w:hAnsi="Montserrat" w:eastAsia="Arial" w:cs="Arial"/>
          <w:color w:val="000000"/>
        </w:rPr>
        <w:t>tu consulta, donde encontrarás</w:t>
      </w:r>
      <w:r w:rsidRPr="001B2BB9">
        <w:rPr>
          <w:rFonts w:ascii="Montserrat" w:hAnsi="Montserrat" w:eastAsia="Arial" w:cs="Arial"/>
          <w:color w:val="000000"/>
        </w:rPr>
        <w:t xml:space="preserve"> información sobre la importancia de la química analítica, además de enlaces web en donde encontrará</w:t>
      </w:r>
      <w:r>
        <w:rPr>
          <w:rFonts w:ascii="Montserrat" w:hAnsi="Montserrat" w:eastAsia="Arial" w:cs="Arial"/>
          <w:color w:val="000000"/>
        </w:rPr>
        <w:t>s</w:t>
      </w:r>
      <w:r w:rsidRPr="001B2BB9">
        <w:rPr>
          <w:rFonts w:ascii="Montserrat" w:hAnsi="Montserrat" w:eastAsia="Arial" w:cs="Arial"/>
          <w:color w:val="000000"/>
        </w:rPr>
        <w:t xml:space="preserve"> noticias de contaminación ambiental y actividades que permiten retroalimentar el contenido.</w:t>
      </w:r>
    </w:p>
    <w:p w:rsidRPr="001B2BB9" w:rsidR="001B2BB9" w:rsidP="001B2BB9" w:rsidRDefault="001B2BB9" w14:paraId="55E6D7A0" w14:textId="77777777">
      <w:pPr>
        <w:spacing w:after="0" w:line="240" w:lineRule="auto"/>
        <w:jc w:val="both"/>
        <w:rPr>
          <w:rFonts w:ascii="Montserrat" w:hAnsi="Montserrat" w:eastAsia="Arial" w:cs="Arial"/>
          <w:color w:val="000000"/>
        </w:rPr>
      </w:pPr>
    </w:p>
    <w:p w:rsidRPr="001B2BB9" w:rsidR="001B2BB9" w:rsidP="001B2BB9" w:rsidRDefault="00CA1283" w14:paraId="37884C80" w14:textId="37964320">
      <w:pPr>
        <w:spacing w:after="0" w:line="240" w:lineRule="auto"/>
        <w:jc w:val="both"/>
        <w:textAlignment w:val="baseline"/>
        <w:rPr>
          <w:rStyle w:val="Hipervnculo"/>
          <w:rFonts w:ascii="Montserrat" w:hAnsi="Montserrat" w:eastAsia="Arial" w:cs="Arial"/>
        </w:rPr>
      </w:pPr>
      <w:hyperlink w:history="1" r:id="rId9">
        <w:r w:rsidRPr="001B2BB9" w:rsidR="001B2BB9">
          <w:rPr>
            <w:rStyle w:val="Hipervnculo"/>
            <w:rFonts w:ascii="Montserrat" w:hAnsi="Montserrat" w:eastAsia="Arial" w:cs="Arial"/>
          </w:rPr>
          <w:t>https://www.uv.es/gidprl/contam</w:t>
        </w:r>
        <w:r w:rsidRPr="001B2BB9" w:rsidR="001B2BB9">
          <w:rPr>
            <w:rStyle w:val="Hipervnculo"/>
            <w:rFonts w:ascii="Montserrat" w:hAnsi="Montserrat" w:eastAsia="Arial" w:cs="Arial"/>
          </w:rPr>
          <w:t>i</w:t>
        </w:r>
        <w:r w:rsidRPr="001B2BB9" w:rsidR="001B2BB9">
          <w:rPr>
            <w:rStyle w:val="Hipervnculo"/>
            <w:rFonts w:ascii="Montserrat" w:hAnsi="Montserrat" w:eastAsia="Arial" w:cs="Arial"/>
          </w:rPr>
          <w:t>nacion_ambiental/index.html</w:t>
        </w:r>
      </w:hyperlink>
    </w:p>
    <w:p w:rsidRPr="001B548C" w:rsidR="001B2BB9" w:rsidP="001B2BB9" w:rsidRDefault="001B2BB9" w14:paraId="720DE730" w14:textId="77777777">
      <w:pPr>
        <w:spacing w:after="0" w:line="240" w:lineRule="auto"/>
        <w:jc w:val="both"/>
        <w:rPr>
          <w:rStyle w:val="Hipervnculo"/>
          <w:rFonts w:ascii="Montserrat" w:hAnsi="Montserrat" w:eastAsia="Arial" w:cs="Arial"/>
          <w:color w:val="auto"/>
        </w:rPr>
      </w:pPr>
    </w:p>
    <w:p w:rsidRPr="001B2BB9" w:rsidR="001B2BB9" w:rsidP="001B548C" w:rsidRDefault="001B2BB9" w14:paraId="424821F2" w14:textId="7D94A14C">
      <w:pPr>
        <w:spacing w:after="0" w:line="240" w:lineRule="auto"/>
        <w:jc w:val="both"/>
        <w:rPr>
          <w:rFonts w:ascii="Montserrat" w:hAnsi="Montserrat" w:eastAsia="Arial" w:cs="Arial"/>
        </w:rPr>
      </w:pPr>
      <w:r w:rsidRPr="001B2BB9">
        <w:rPr>
          <w:rFonts w:ascii="Montserrat" w:hAnsi="Montserrat" w:eastAsia="Arial" w:cs="Arial"/>
          <w:color w:val="000000"/>
        </w:rPr>
        <w:t>Para esta sesión necesitará</w:t>
      </w:r>
      <w:r w:rsidR="001B548C">
        <w:rPr>
          <w:rFonts w:ascii="Montserrat" w:hAnsi="Montserrat" w:eastAsia="Arial" w:cs="Arial"/>
          <w:color w:val="000000"/>
        </w:rPr>
        <w:t xml:space="preserve">s tu cuaderno </w:t>
      </w:r>
      <w:r w:rsidRPr="001B2BB9">
        <w:rPr>
          <w:rFonts w:ascii="Montserrat" w:hAnsi="Montserrat" w:eastAsia="Arial" w:cs="Arial"/>
        </w:rPr>
        <w:t>de la asignatura</w:t>
      </w:r>
      <w:r w:rsidR="001B548C">
        <w:rPr>
          <w:rFonts w:ascii="Montserrat" w:hAnsi="Montserrat" w:eastAsia="Arial" w:cs="Arial"/>
        </w:rPr>
        <w:t>, tu l</w:t>
      </w:r>
      <w:r w:rsidRPr="001B2BB9">
        <w:rPr>
          <w:rFonts w:ascii="Montserrat" w:hAnsi="Montserrat" w:eastAsia="Arial" w:cs="Arial"/>
        </w:rPr>
        <w:t>ibro de texto de Ciencias III</w:t>
      </w:r>
      <w:r w:rsidR="001B548C">
        <w:rPr>
          <w:rFonts w:ascii="Montserrat" w:hAnsi="Montserrat" w:eastAsia="Arial" w:cs="Arial"/>
        </w:rPr>
        <w:t>, l</w:t>
      </w:r>
      <w:r w:rsidRPr="001B2BB9">
        <w:rPr>
          <w:rFonts w:ascii="Montserrat" w:hAnsi="Montserrat" w:eastAsia="Arial" w:cs="Arial"/>
        </w:rPr>
        <w:t>ápiz, colores y bolígrafo.</w:t>
      </w:r>
    </w:p>
    <w:p w:rsidRPr="001B2BB9" w:rsidR="001B2BB9" w:rsidP="001B548C" w:rsidRDefault="001B2BB9" w14:paraId="644B1D99" w14:textId="048E85CB">
      <w:pPr>
        <w:pBdr>
          <w:top w:val="nil"/>
          <w:left w:val="nil"/>
          <w:bottom w:val="nil"/>
          <w:right w:val="nil"/>
          <w:between w:val="nil"/>
        </w:pBdr>
        <w:spacing w:after="0" w:line="240" w:lineRule="auto"/>
        <w:jc w:val="both"/>
        <w:rPr>
          <w:rFonts w:ascii="Montserrat" w:hAnsi="Montserrat" w:eastAsia="Arial" w:cs="Arial"/>
        </w:rPr>
      </w:pPr>
    </w:p>
    <w:p w:rsidRPr="001B2BB9" w:rsidR="001B2BB9" w:rsidP="001B2BB9" w:rsidRDefault="001B2BB9" w14:paraId="627AE33A" w14:textId="77777777">
      <w:pPr>
        <w:spacing w:after="0" w:line="240" w:lineRule="auto"/>
        <w:jc w:val="both"/>
        <w:rPr>
          <w:rFonts w:ascii="Montserrat" w:hAnsi="Montserrat" w:eastAsia="Arial" w:cs="Arial"/>
          <w:color w:val="000000"/>
        </w:rPr>
      </w:pPr>
    </w:p>
    <w:p w:rsidRPr="00DB626A" w:rsidR="002E7039" w:rsidP="002E7039" w:rsidRDefault="002E7039" w14:paraId="70B3A040" w14:textId="77777777">
      <w:pPr>
        <w:spacing w:after="0" w:line="240" w:lineRule="auto"/>
        <w:textAlignment w:val="baseline"/>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 xml:space="preserve">¿Qué hacemos? </w:t>
      </w:r>
    </w:p>
    <w:p w:rsidRPr="00DB626A" w:rsidR="002E7039" w:rsidP="002E7039" w:rsidRDefault="002E7039" w14:paraId="3617B46A" w14:textId="77777777">
      <w:pPr>
        <w:spacing w:after="0" w:line="240" w:lineRule="auto"/>
        <w:rPr>
          <w:rFonts w:ascii="Montserrat" w:hAnsi="Montserrat" w:eastAsia="Times New Roman" w:cs="Arial"/>
          <w:color w:val="000000" w:themeColor="text1"/>
        </w:rPr>
      </w:pPr>
    </w:p>
    <w:p w:rsidR="001B548C" w:rsidP="001B548C" w:rsidRDefault="001B548C" w14:paraId="5ED1ED76" w14:textId="724A702F">
      <w:pPr>
        <w:spacing w:after="0" w:line="240" w:lineRule="auto"/>
        <w:jc w:val="both"/>
        <w:rPr>
          <w:rFonts w:ascii="Montserrat" w:hAnsi="Montserrat" w:eastAsia="Arial" w:cs="Arial"/>
          <w:color w:val="000000"/>
        </w:rPr>
      </w:pPr>
      <w:r w:rsidRPr="001B2BB9">
        <w:rPr>
          <w:rFonts w:ascii="Montserrat" w:hAnsi="Montserrat" w:eastAsia="Arial" w:cs="Arial"/>
          <w:color w:val="000000"/>
        </w:rPr>
        <w:t>El cuadro C-Q-A es una estrategia para integrar el conocimiento previo al nuevo. Consta de tres columnas: En la primera debe</w:t>
      </w:r>
      <w:r w:rsidR="00896FEF">
        <w:rPr>
          <w:rFonts w:ascii="Montserrat" w:hAnsi="Montserrat" w:eastAsia="Arial" w:cs="Arial"/>
          <w:color w:val="000000"/>
        </w:rPr>
        <w:t>s</w:t>
      </w:r>
      <w:r w:rsidRPr="001B2BB9">
        <w:rPr>
          <w:rFonts w:ascii="Montserrat" w:hAnsi="Montserrat" w:eastAsia="Arial" w:cs="Arial"/>
          <w:color w:val="000000"/>
        </w:rPr>
        <w:t xml:space="preserve"> escribir lo que conoces sobre el tema, en la segunda lo que qu</w:t>
      </w:r>
      <w:r w:rsidR="00896FEF">
        <w:rPr>
          <w:rFonts w:ascii="Montserrat" w:hAnsi="Montserrat" w:eastAsia="Arial" w:cs="Arial"/>
          <w:color w:val="000000"/>
        </w:rPr>
        <w:t>ieres</w:t>
      </w:r>
      <w:r w:rsidRPr="001B2BB9">
        <w:rPr>
          <w:rFonts w:ascii="Montserrat" w:hAnsi="Montserrat" w:eastAsia="Arial" w:cs="Arial"/>
          <w:color w:val="000000"/>
        </w:rPr>
        <w:t xml:space="preserve"> conocer, en la última </w:t>
      </w:r>
      <w:r w:rsidR="00896FEF">
        <w:rPr>
          <w:rFonts w:ascii="Montserrat" w:hAnsi="Montserrat" w:eastAsia="Arial" w:cs="Arial"/>
          <w:color w:val="000000"/>
        </w:rPr>
        <w:t>lo que aprendi</w:t>
      </w:r>
      <w:r w:rsidRPr="001B2BB9">
        <w:rPr>
          <w:rFonts w:ascii="Montserrat" w:hAnsi="Montserrat" w:eastAsia="Arial" w:cs="Arial"/>
          <w:color w:val="000000"/>
        </w:rPr>
        <w:t>s</w:t>
      </w:r>
      <w:r w:rsidR="00896FEF">
        <w:rPr>
          <w:rFonts w:ascii="Montserrat" w:hAnsi="Montserrat" w:eastAsia="Arial" w:cs="Arial"/>
          <w:color w:val="000000"/>
        </w:rPr>
        <w:t>te</w:t>
      </w:r>
      <w:r w:rsidRPr="001B2BB9">
        <w:rPr>
          <w:rFonts w:ascii="Montserrat" w:hAnsi="Montserrat" w:eastAsia="Arial" w:cs="Arial"/>
          <w:color w:val="000000"/>
        </w:rPr>
        <w:t xml:space="preserve"> y lo que falta por aprender.</w:t>
      </w:r>
    </w:p>
    <w:p w:rsidR="001B548C" w:rsidP="001B548C" w:rsidRDefault="001B548C" w14:paraId="368FA71A" w14:textId="77777777">
      <w:pPr>
        <w:spacing w:after="0" w:line="240" w:lineRule="auto"/>
        <w:jc w:val="both"/>
        <w:rPr>
          <w:rFonts w:ascii="Montserrat" w:hAnsi="Montserrat" w:eastAsia="Arial" w:cs="Arial"/>
          <w:color w:val="000000"/>
        </w:rPr>
      </w:pPr>
    </w:p>
    <w:p w:rsidRPr="001B2BB9" w:rsidR="001B548C" w:rsidP="00896FEF" w:rsidRDefault="001B548C" w14:paraId="400A651D" w14:textId="77777777">
      <w:pPr>
        <w:spacing w:after="0" w:line="240" w:lineRule="auto"/>
        <w:jc w:val="center"/>
        <w:rPr>
          <w:rFonts w:ascii="Montserrat" w:hAnsi="Montserrat" w:eastAsia="Arial" w:cs="Arial"/>
          <w:color w:val="000000"/>
        </w:rPr>
      </w:pPr>
      <w:r>
        <w:rPr>
          <w:rFonts w:ascii="Montserrat" w:hAnsi="Montserrat" w:eastAsia="Arial" w:cs="Arial"/>
          <w:noProof/>
          <w:color w:val="000000"/>
          <w:lang w:val="en-US"/>
        </w:rPr>
        <w:drawing>
          <wp:inline distT="0" distB="0" distL="0" distR="0" wp14:anchorId="1EB2B481" wp14:editId="2AFEFC95">
            <wp:extent cx="4162425" cy="23143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80009" cy="2324167"/>
                    </a:xfrm>
                    <a:prstGeom prst="rect">
                      <a:avLst/>
                    </a:prstGeom>
                    <a:noFill/>
                  </pic:spPr>
                </pic:pic>
              </a:graphicData>
            </a:graphic>
          </wp:inline>
        </w:drawing>
      </w:r>
    </w:p>
    <w:p w:rsidRPr="001B2BB9" w:rsidR="001B548C" w:rsidP="001B548C" w:rsidRDefault="001B548C" w14:paraId="69D5ED1D" w14:textId="77777777">
      <w:pPr>
        <w:spacing w:after="0" w:line="240" w:lineRule="auto"/>
        <w:jc w:val="both"/>
        <w:rPr>
          <w:rFonts w:ascii="Montserrat" w:hAnsi="Montserrat" w:eastAsia="Arial" w:cs="Arial"/>
          <w:color w:val="000000"/>
        </w:rPr>
      </w:pPr>
    </w:p>
    <w:p w:rsidRPr="001B2BB9" w:rsidR="001B548C" w:rsidP="001B548C" w:rsidRDefault="00896FEF" w14:paraId="5C03B909" w14:textId="169C3C93">
      <w:pPr>
        <w:spacing w:after="0" w:line="240" w:lineRule="auto"/>
        <w:jc w:val="both"/>
        <w:rPr>
          <w:rFonts w:ascii="Montserrat" w:hAnsi="Montserrat" w:eastAsia="Arial" w:cs="Arial"/>
          <w:color w:val="000000"/>
        </w:rPr>
      </w:pPr>
      <w:r>
        <w:rPr>
          <w:rFonts w:ascii="Montserrat" w:hAnsi="Montserrat" w:eastAsia="Arial" w:cs="Arial"/>
          <w:color w:val="000000"/>
        </w:rPr>
        <w:t>C</w:t>
      </w:r>
      <w:r w:rsidRPr="001B2BB9" w:rsidR="001B548C">
        <w:rPr>
          <w:rFonts w:ascii="Montserrat" w:hAnsi="Montserrat" w:eastAsia="Arial" w:cs="Arial"/>
          <w:color w:val="000000"/>
        </w:rPr>
        <w:t>ompleta la primera columna</w:t>
      </w:r>
      <w:r>
        <w:rPr>
          <w:rFonts w:ascii="Montserrat" w:hAnsi="Montserrat" w:eastAsia="Arial" w:cs="Arial"/>
          <w:color w:val="000000"/>
        </w:rPr>
        <w:t>, anota</w:t>
      </w:r>
      <w:r w:rsidRPr="001B2BB9" w:rsidR="001B548C">
        <w:rPr>
          <w:rFonts w:ascii="Montserrat" w:hAnsi="Montserrat" w:eastAsia="Arial" w:cs="Arial"/>
          <w:color w:val="000000"/>
        </w:rPr>
        <w:t xml:space="preserve"> en forma de lista lo que sabe</w:t>
      </w:r>
      <w:r>
        <w:rPr>
          <w:rFonts w:ascii="Montserrat" w:hAnsi="Montserrat" w:eastAsia="Arial" w:cs="Arial"/>
          <w:color w:val="000000"/>
        </w:rPr>
        <w:t>s</w:t>
      </w:r>
      <w:r w:rsidRPr="001B2BB9" w:rsidR="001B548C">
        <w:rPr>
          <w:rFonts w:ascii="Montserrat" w:hAnsi="Montserrat" w:eastAsia="Arial" w:cs="Arial"/>
          <w:color w:val="000000"/>
        </w:rPr>
        <w:t xml:space="preserve"> en relación a la pregunta: ¿Cómo saber que una mezcla está contaminada? </w:t>
      </w:r>
    </w:p>
    <w:p w:rsidRPr="001B2BB9" w:rsidR="001B548C" w:rsidP="001B548C" w:rsidRDefault="001B548C" w14:paraId="15DE66D6" w14:textId="77777777">
      <w:pPr>
        <w:spacing w:after="0" w:line="240" w:lineRule="auto"/>
        <w:jc w:val="both"/>
        <w:rPr>
          <w:rFonts w:ascii="Montserrat" w:hAnsi="Montserrat" w:eastAsia="Arial" w:cs="Arial"/>
          <w:color w:val="000000"/>
        </w:rPr>
      </w:pPr>
    </w:p>
    <w:p w:rsidRPr="001B2BB9" w:rsidR="001B548C" w:rsidP="001B548C" w:rsidRDefault="00896FEF" w14:paraId="6BDDD0B3" w14:textId="2A5D02A2">
      <w:pPr>
        <w:spacing w:after="0" w:line="240" w:lineRule="auto"/>
        <w:jc w:val="both"/>
        <w:rPr>
          <w:rFonts w:ascii="Montserrat" w:hAnsi="Montserrat" w:eastAsia="Arial" w:cs="Arial"/>
          <w:color w:val="000000"/>
        </w:rPr>
      </w:pPr>
      <w:r>
        <w:rPr>
          <w:rFonts w:ascii="Montserrat" w:hAnsi="Montserrat" w:eastAsia="Arial" w:cs="Arial"/>
          <w:color w:val="000000"/>
        </w:rPr>
        <w:t>E</w:t>
      </w:r>
      <w:r w:rsidRPr="001B2BB9" w:rsidR="001B548C">
        <w:rPr>
          <w:rFonts w:ascii="Montserrat" w:hAnsi="Montserrat" w:eastAsia="Arial" w:cs="Arial"/>
          <w:color w:val="000000"/>
        </w:rPr>
        <w:t xml:space="preserve">n la segunda columna </w:t>
      </w:r>
      <w:r>
        <w:rPr>
          <w:rFonts w:ascii="Montserrat" w:hAnsi="Montserrat" w:eastAsia="Arial" w:cs="Arial"/>
          <w:color w:val="000000"/>
        </w:rPr>
        <w:t>responde a la pregunta ¿Qué quiero</w:t>
      </w:r>
      <w:r w:rsidRPr="001B2BB9" w:rsidR="001B548C">
        <w:rPr>
          <w:rFonts w:ascii="Montserrat" w:hAnsi="Montserrat" w:eastAsia="Arial" w:cs="Arial"/>
          <w:color w:val="000000"/>
        </w:rPr>
        <w:t xml:space="preserve"> conocer? </w:t>
      </w:r>
    </w:p>
    <w:p w:rsidRPr="001B2BB9" w:rsidR="001B548C" w:rsidP="001B548C" w:rsidRDefault="001B548C" w14:paraId="379C4449" w14:textId="77777777">
      <w:pPr>
        <w:spacing w:after="0" w:line="240" w:lineRule="auto"/>
        <w:jc w:val="both"/>
        <w:rPr>
          <w:rFonts w:ascii="Montserrat" w:hAnsi="Montserrat" w:eastAsia="Arial" w:cs="Arial"/>
          <w:color w:val="000000"/>
        </w:rPr>
      </w:pPr>
    </w:p>
    <w:p w:rsidRPr="001B2BB9" w:rsidR="001B548C" w:rsidP="001B548C" w:rsidRDefault="00896FEF" w14:paraId="00F475AC" w14:textId="359559A0">
      <w:pPr>
        <w:spacing w:after="0" w:line="240" w:lineRule="auto"/>
        <w:jc w:val="both"/>
        <w:rPr>
          <w:rFonts w:ascii="Montserrat" w:hAnsi="Montserrat" w:eastAsia="Arial" w:cs="Arial"/>
          <w:color w:val="000000"/>
        </w:rPr>
      </w:pPr>
      <w:r>
        <w:rPr>
          <w:rFonts w:ascii="Montserrat" w:hAnsi="Montserrat" w:eastAsia="Arial" w:cs="Arial"/>
          <w:color w:val="000000"/>
        </w:rPr>
        <w:t>Toma</w:t>
      </w:r>
      <w:r w:rsidRPr="001B2BB9" w:rsidR="001B548C">
        <w:rPr>
          <w:rFonts w:ascii="Montserrat" w:hAnsi="Montserrat" w:eastAsia="Arial" w:cs="Arial"/>
          <w:color w:val="000000"/>
        </w:rPr>
        <w:t xml:space="preserve"> en cuenta que el propósito de esta sesión es identificar que los componentes de una mezcla pueden ser contaminantes, aunque no sean perceptibles a simple vista y que, si qu</w:t>
      </w:r>
      <w:r>
        <w:rPr>
          <w:rFonts w:ascii="Montserrat" w:hAnsi="Montserrat" w:eastAsia="Arial" w:cs="Arial"/>
          <w:color w:val="000000"/>
        </w:rPr>
        <w:t>ieres</w:t>
      </w:r>
      <w:r w:rsidRPr="001B2BB9" w:rsidR="001B548C">
        <w:rPr>
          <w:rFonts w:ascii="Montserrat" w:hAnsi="Montserrat" w:eastAsia="Arial" w:cs="Arial"/>
          <w:color w:val="000000"/>
        </w:rPr>
        <w:t xml:space="preserve"> saber si una mezcla está contaminada, es posible identificarlo por medio del análisis químico de una muestra de la mezcla.</w:t>
      </w:r>
    </w:p>
    <w:p w:rsidRPr="001B2BB9" w:rsidR="001B548C" w:rsidP="001B548C" w:rsidRDefault="001B548C" w14:paraId="3D52F019" w14:textId="77777777">
      <w:pPr>
        <w:spacing w:after="0" w:line="240" w:lineRule="auto"/>
        <w:jc w:val="both"/>
        <w:rPr>
          <w:rFonts w:ascii="Montserrat" w:hAnsi="Montserrat" w:eastAsia="Arial" w:cs="Arial"/>
          <w:color w:val="000000"/>
        </w:rPr>
      </w:pPr>
    </w:p>
    <w:p w:rsidRPr="001B2BB9" w:rsidR="001B548C" w:rsidP="001B548C" w:rsidRDefault="00896FEF" w14:paraId="611CB137" w14:textId="5A3B21C7">
      <w:pPr>
        <w:spacing w:after="0" w:line="240" w:lineRule="auto"/>
        <w:jc w:val="both"/>
        <w:rPr>
          <w:rFonts w:ascii="Montserrat" w:hAnsi="Montserrat" w:eastAsia="Arial" w:cs="Arial"/>
          <w:color w:val="000000"/>
        </w:rPr>
      </w:pPr>
      <w:r>
        <w:rPr>
          <w:rFonts w:ascii="Montserrat" w:hAnsi="Montserrat" w:eastAsia="Arial" w:cs="Arial"/>
          <w:color w:val="000000"/>
        </w:rPr>
        <w:t>Recuerda</w:t>
      </w:r>
      <w:r w:rsidRPr="001B2BB9" w:rsidR="001B548C">
        <w:rPr>
          <w:rFonts w:ascii="Montserrat" w:hAnsi="Montserrat" w:eastAsia="Arial" w:cs="Arial"/>
          <w:color w:val="000000"/>
        </w:rPr>
        <w:t xml:space="preserve"> que aprendes para la vida; es decir, para aplicar los conocimientos adquiridos al momento de resolver situaciones que se presentan en </w:t>
      </w:r>
      <w:r>
        <w:rPr>
          <w:rFonts w:ascii="Montserrat" w:hAnsi="Montserrat" w:eastAsia="Arial" w:cs="Arial"/>
          <w:color w:val="000000"/>
        </w:rPr>
        <w:t>la</w:t>
      </w:r>
      <w:r w:rsidRPr="001B2BB9" w:rsidR="001B548C">
        <w:rPr>
          <w:rFonts w:ascii="Montserrat" w:hAnsi="Montserrat" w:eastAsia="Arial" w:cs="Arial"/>
          <w:color w:val="000000"/>
        </w:rPr>
        <w:t xml:space="preserve"> vida cotidiana.</w:t>
      </w:r>
    </w:p>
    <w:p w:rsidR="00896FEF" w:rsidP="001B548C" w:rsidRDefault="00896FEF" w14:paraId="6FB8D9F1" w14:textId="77777777">
      <w:pPr>
        <w:spacing w:after="0" w:line="240" w:lineRule="auto"/>
        <w:jc w:val="both"/>
        <w:rPr>
          <w:rFonts w:ascii="Montserrat" w:hAnsi="Montserrat" w:eastAsia="Arial" w:cs="Arial"/>
          <w:color w:val="000000"/>
        </w:rPr>
      </w:pPr>
    </w:p>
    <w:p w:rsidRPr="001B2BB9" w:rsidR="001B548C" w:rsidP="001B548C" w:rsidRDefault="001B548C" w14:paraId="135EFC57" w14:textId="360436F2">
      <w:pPr>
        <w:spacing w:after="0" w:line="240" w:lineRule="auto"/>
        <w:jc w:val="both"/>
        <w:rPr>
          <w:rFonts w:ascii="Montserrat" w:hAnsi="Montserrat" w:eastAsia="Arial" w:cs="Arial"/>
          <w:color w:val="000000"/>
        </w:rPr>
      </w:pPr>
      <w:r w:rsidRPr="001B2BB9">
        <w:rPr>
          <w:rFonts w:ascii="Montserrat" w:hAnsi="Montserrat" w:eastAsia="Arial" w:cs="Arial"/>
          <w:color w:val="000000"/>
        </w:rPr>
        <w:t>En la Tierra p</w:t>
      </w:r>
      <w:r w:rsidR="00896FEF">
        <w:rPr>
          <w:rFonts w:ascii="Montserrat" w:hAnsi="Montserrat" w:eastAsia="Arial" w:cs="Arial"/>
          <w:color w:val="000000"/>
        </w:rPr>
        <w:t>uedes</w:t>
      </w:r>
      <w:r w:rsidRPr="001B2BB9">
        <w:rPr>
          <w:rFonts w:ascii="Montserrat" w:hAnsi="Montserrat" w:eastAsia="Arial" w:cs="Arial"/>
          <w:color w:val="000000"/>
        </w:rPr>
        <w:t xml:space="preserve"> encontrar una gran variedad de elementos y compuestos. Algunos son esenciales para la vida, pero otros pueden resultar dañinos. Afortunadamente, hoy en día </w:t>
      </w:r>
      <w:r w:rsidR="00896FEF">
        <w:rPr>
          <w:rFonts w:ascii="Montserrat" w:hAnsi="Montserrat" w:eastAsia="Arial" w:cs="Arial"/>
          <w:color w:val="000000"/>
        </w:rPr>
        <w:t>se sabe</w:t>
      </w:r>
      <w:r w:rsidRPr="001B2BB9">
        <w:rPr>
          <w:rFonts w:ascii="Montserrat" w:hAnsi="Montserrat" w:eastAsia="Arial" w:cs="Arial"/>
          <w:color w:val="000000"/>
        </w:rPr>
        <w:t xml:space="preserve"> que la concentración de una sustancia y el </w:t>
      </w:r>
      <w:r w:rsidRPr="001B2BB9">
        <w:rPr>
          <w:rFonts w:ascii="Montserrat" w:hAnsi="Montserrat" w:eastAsia="Arial" w:cs="Arial"/>
          <w:color w:val="000000"/>
        </w:rPr>
        <w:lastRenderedPageBreak/>
        <w:t>tiempo de exposición pueden influir sobre los efectos y alteraciones en distintos órganos y sistemas de los organismos.</w:t>
      </w:r>
    </w:p>
    <w:p w:rsidR="00896FEF" w:rsidP="001B548C" w:rsidRDefault="00896FEF" w14:paraId="15E8E7E0" w14:textId="77777777">
      <w:pPr>
        <w:spacing w:after="0" w:line="240" w:lineRule="auto"/>
        <w:jc w:val="both"/>
        <w:rPr>
          <w:rFonts w:ascii="Montserrat" w:hAnsi="Montserrat" w:eastAsia="Arial" w:cs="Arial"/>
          <w:color w:val="000000"/>
        </w:rPr>
      </w:pPr>
    </w:p>
    <w:p w:rsidR="001B548C" w:rsidP="001B548C" w:rsidRDefault="001B548C" w14:paraId="1F6DB86C" w14:textId="23142C42">
      <w:pPr>
        <w:spacing w:after="0" w:line="240" w:lineRule="auto"/>
        <w:jc w:val="both"/>
        <w:rPr>
          <w:rFonts w:ascii="Montserrat" w:hAnsi="Montserrat" w:eastAsia="Arial" w:cs="Arial"/>
          <w:color w:val="000000"/>
        </w:rPr>
      </w:pPr>
      <w:r w:rsidRPr="001B2BB9">
        <w:rPr>
          <w:rFonts w:ascii="Montserrat" w:hAnsi="Montserrat" w:eastAsia="Arial" w:cs="Arial"/>
          <w:color w:val="000000"/>
        </w:rPr>
        <w:t>Por fortuna, la ciencia ha permitido conocer los mecanismos de toxicidad de muchos contaminantes y con ello el desarrollo de tratamientos para prevenir sus efectos adversos.</w:t>
      </w:r>
    </w:p>
    <w:p w:rsidRPr="001B2BB9" w:rsidR="00896FEF" w:rsidP="001B548C" w:rsidRDefault="00896FEF" w14:paraId="57F29613" w14:textId="77777777">
      <w:pPr>
        <w:spacing w:after="0" w:line="240" w:lineRule="auto"/>
        <w:jc w:val="both"/>
        <w:rPr>
          <w:rFonts w:ascii="Montserrat" w:hAnsi="Montserrat" w:eastAsia="Arial" w:cs="Arial"/>
          <w:color w:val="000000"/>
        </w:rPr>
      </w:pPr>
    </w:p>
    <w:p w:rsidRPr="001B2BB9" w:rsidR="001B548C" w:rsidP="001B548C" w:rsidRDefault="001B548C" w14:paraId="4F48D815" w14:textId="02E9E33D">
      <w:pPr>
        <w:spacing w:after="0" w:line="240" w:lineRule="auto"/>
        <w:jc w:val="both"/>
        <w:rPr>
          <w:rFonts w:ascii="Montserrat" w:hAnsi="Montserrat" w:eastAsia="Arial" w:cs="Arial"/>
          <w:color w:val="000000"/>
        </w:rPr>
      </w:pPr>
      <w:r w:rsidRPr="001B2BB9">
        <w:rPr>
          <w:rFonts w:ascii="Montserrat" w:hAnsi="Montserrat" w:eastAsia="Arial" w:cs="Arial"/>
          <w:color w:val="000000"/>
        </w:rPr>
        <w:t>Muchos de los alimentos que consum</w:t>
      </w:r>
      <w:r w:rsidR="00896FEF">
        <w:rPr>
          <w:rFonts w:ascii="Montserrat" w:hAnsi="Montserrat" w:eastAsia="Arial" w:cs="Arial"/>
          <w:color w:val="000000"/>
        </w:rPr>
        <w:t>es</w:t>
      </w:r>
      <w:r w:rsidRPr="001B2BB9">
        <w:rPr>
          <w:rFonts w:ascii="Montserrat" w:hAnsi="Montserrat" w:eastAsia="Arial" w:cs="Arial"/>
          <w:color w:val="000000"/>
        </w:rPr>
        <w:t xml:space="preserve"> son mezclas. Para lograr que los platillos tengan deliciosos sabores, utilizas diferentes ingredientes. Durante su preparación es muy importante cuidar la calidad de los ingredientes, así como la higiene al manejarlos y las técnicas de preparación, de otro modo, es posible que se contaminen y pongan en riesgo la salud de quienes los consumen.</w:t>
      </w:r>
    </w:p>
    <w:p w:rsidR="00896FEF" w:rsidP="001B548C" w:rsidRDefault="00896FEF" w14:paraId="037AB1EB" w14:textId="77777777">
      <w:pPr>
        <w:spacing w:after="0" w:line="240" w:lineRule="auto"/>
        <w:jc w:val="both"/>
        <w:rPr>
          <w:rFonts w:ascii="Montserrat" w:hAnsi="Montserrat" w:eastAsia="Arial" w:cs="Arial"/>
          <w:color w:val="000000"/>
        </w:rPr>
      </w:pPr>
    </w:p>
    <w:p w:rsidRPr="001B2BB9" w:rsidR="001B548C" w:rsidP="001B548C" w:rsidRDefault="001B548C" w14:paraId="7F63A8E9" w14:textId="77FFC9BE">
      <w:pPr>
        <w:spacing w:after="0" w:line="240" w:lineRule="auto"/>
        <w:jc w:val="both"/>
        <w:rPr>
          <w:rFonts w:ascii="Montserrat" w:hAnsi="Montserrat" w:eastAsia="Arial" w:cs="Arial"/>
          <w:color w:val="000000"/>
        </w:rPr>
      </w:pPr>
      <w:r w:rsidRPr="001B2BB9">
        <w:rPr>
          <w:rFonts w:ascii="Montserrat" w:hAnsi="Montserrat" w:eastAsia="Arial" w:cs="Arial"/>
          <w:color w:val="000000"/>
        </w:rPr>
        <w:t>¿Y qué debes entender por contaminación?</w:t>
      </w:r>
    </w:p>
    <w:p w:rsidR="00896FEF" w:rsidP="001B548C" w:rsidRDefault="00896FEF" w14:paraId="24B5A715" w14:textId="77777777">
      <w:pPr>
        <w:spacing w:after="0" w:line="240" w:lineRule="auto"/>
        <w:jc w:val="both"/>
        <w:rPr>
          <w:rFonts w:ascii="Montserrat" w:hAnsi="Montserrat" w:eastAsia="Arial" w:cs="Arial"/>
          <w:color w:val="000000"/>
        </w:rPr>
      </w:pPr>
    </w:p>
    <w:p w:rsidRPr="001B2BB9" w:rsidR="001B548C" w:rsidP="001B548C" w:rsidRDefault="001B548C" w14:paraId="05DDBFEF" w14:textId="2AEB6CB2">
      <w:pPr>
        <w:spacing w:after="0" w:line="240" w:lineRule="auto"/>
        <w:jc w:val="both"/>
        <w:rPr>
          <w:rFonts w:ascii="Montserrat" w:hAnsi="Montserrat" w:eastAsia="Arial" w:cs="Arial"/>
          <w:color w:val="000000"/>
        </w:rPr>
      </w:pPr>
      <w:r w:rsidRPr="001B2BB9">
        <w:rPr>
          <w:rFonts w:ascii="Montserrat" w:hAnsi="Montserrat" w:eastAsia="Arial" w:cs="Arial"/>
          <w:color w:val="000000"/>
        </w:rPr>
        <w:t>La contaminación es la introducción de un agente no deseado en determinado medio, sistema, objeto o ser vivo, que altera las condiciones normales y produce daños, desórdenes o malestares.</w:t>
      </w:r>
    </w:p>
    <w:p w:rsidR="00896FEF" w:rsidP="001B548C" w:rsidRDefault="00896FEF" w14:paraId="53B71D2D" w14:textId="77777777">
      <w:pPr>
        <w:spacing w:after="0" w:line="240" w:lineRule="auto"/>
        <w:jc w:val="both"/>
        <w:rPr>
          <w:rFonts w:ascii="Montserrat" w:hAnsi="Montserrat" w:eastAsia="Arial" w:cs="Arial"/>
          <w:color w:val="000000"/>
        </w:rPr>
      </w:pPr>
    </w:p>
    <w:p w:rsidRPr="001B2BB9" w:rsidR="001B548C" w:rsidP="001B548C" w:rsidRDefault="001B548C" w14:paraId="69D7A1A2" w14:textId="77777777">
      <w:pPr>
        <w:pStyle w:val="Textoindependiente"/>
        <w:spacing w:after="0" w:line="240" w:lineRule="auto"/>
        <w:rPr>
          <w:rFonts w:ascii="Montserrat" w:hAnsi="Montserrat"/>
        </w:rPr>
      </w:pPr>
      <w:r w:rsidRPr="001B2BB9">
        <w:rPr>
          <w:rFonts w:ascii="Montserrat" w:hAnsi="Montserrat"/>
        </w:rPr>
        <w:t>Por lo general, los agentes contaminantes disueltos en agua y otros líquidos; o los microorganismos como bacterias, virus, hongos y algas microscópicas; no se pueden percibir a simple vista.</w:t>
      </w:r>
    </w:p>
    <w:p w:rsidR="00896FEF" w:rsidP="001B548C" w:rsidRDefault="00896FEF" w14:paraId="68A617F6" w14:textId="77777777">
      <w:pPr>
        <w:pStyle w:val="Textoindependiente"/>
        <w:spacing w:after="0" w:line="240" w:lineRule="auto"/>
        <w:rPr>
          <w:rFonts w:ascii="Montserrat" w:hAnsi="Montserrat"/>
        </w:rPr>
      </w:pPr>
    </w:p>
    <w:p w:rsidRPr="001B2BB9" w:rsidR="001B548C" w:rsidP="001B548C" w:rsidRDefault="001B548C" w14:paraId="6AD56430" w14:textId="32E725E9">
      <w:pPr>
        <w:pStyle w:val="Textoindependiente"/>
        <w:spacing w:after="0" w:line="240" w:lineRule="auto"/>
        <w:rPr>
          <w:rFonts w:ascii="Montserrat" w:hAnsi="Montserrat"/>
        </w:rPr>
      </w:pPr>
      <w:r w:rsidRPr="001B2BB9">
        <w:rPr>
          <w:rFonts w:ascii="Montserrat" w:hAnsi="Montserrat"/>
        </w:rPr>
        <w:t>Los microorganismos, virus o bacterias son de un tamaño microscópico, imperceptibles al ojo humano, por eso es muy importante hacer uso del conocimiento químico para detectar estos agentes contaminantes.</w:t>
      </w:r>
    </w:p>
    <w:p w:rsidR="004305F9" w:rsidP="001B548C" w:rsidRDefault="004305F9" w14:paraId="2049CCE0" w14:textId="77777777">
      <w:pPr>
        <w:spacing w:after="0" w:line="240" w:lineRule="auto"/>
        <w:jc w:val="both"/>
        <w:textAlignment w:val="baseline"/>
        <w:rPr>
          <w:rFonts w:ascii="Montserrat" w:hAnsi="Montserrat" w:eastAsia="Arial" w:cs="Arial"/>
          <w:color w:val="000000"/>
        </w:rPr>
      </w:pPr>
    </w:p>
    <w:p w:rsidRPr="001B2BB9" w:rsidR="001B548C" w:rsidP="001B548C" w:rsidRDefault="001B548C" w14:paraId="7640D76E" w14:textId="0A258A2F">
      <w:pPr>
        <w:spacing w:after="0" w:line="240" w:lineRule="auto"/>
        <w:jc w:val="both"/>
        <w:textAlignment w:val="baseline"/>
        <w:rPr>
          <w:rFonts w:ascii="Montserrat" w:hAnsi="Montserrat" w:eastAsia="Arial" w:cs="Arial"/>
          <w:color w:val="000000"/>
        </w:rPr>
      </w:pPr>
      <w:r w:rsidRPr="001B2BB9">
        <w:rPr>
          <w:rFonts w:ascii="Montserrat" w:hAnsi="Montserrat" w:eastAsia="Arial" w:cs="Arial"/>
          <w:color w:val="000000"/>
        </w:rPr>
        <w:t>En el agua no p</w:t>
      </w:r>
      <w:r w:rsidR="004305F9">
        <w:rPr>
          <w:rFonts w:ascii="Montserrat" w:hAnsi="Montserrat" w:eastAsia="Arial" w:cs="Arial"/>
          <w:color w:val="000000"/>
        </w:rPr>
        <w:t>uedes</w:t>
      </w:r>
      <w:r w:rsidRPr="001B2BB9">
        <w:rPr>
          <w:rFonts w:ascii="Montserrat" w:hAnsi="Montserrat" w:eastAsia="Arial" w:cs="Arial"/>
          <w:color w:val="000000"/>
        </w:rPr>
        <w:t xml:space="preserve"> </w:t>
      </w:r>
      <w:r w:rsidR="00B04DA9">
        <w:rPr>
          <w:rFonts w:ascii="Montserrat" w:hAnsi="Montserrat" w:eastAsia="Arial" w:cs="Arial"/>
          <w:color w:val="000000"/>
        </w:rPr>
        <w:t xml:space="preserve">observar </w:t>
      </w:r>
      <w:r w:rsidRPr="001B2BB9">
        <w:rPr>
          <w:rFonts w:ascii="Montserrat" w:hAnsi="Montserrat" w:eastAsia="Arial" w:cs="Arial"/>
          <w:color w:val="000000"/>
        </w:rPr>
        <w:t>bacterias, virus o metales pesados que la contaminan. Alguien</w:t>
      </w:r>
      <w:r w:rsidRPr="001B2BB9">
        <w:rPr>
          <w:rFonts w:ascii="Montserrat" w:hAnsi="Montserrat" w:cs="Arial"/>
        </w:rPr>
        <w:t xml:space="preserve"> podría s</w:t>
      </w:r>
      <w:r w:rsidRPr="001B2BB9">
        <w:rPr>
          <w:rFonts w:ascii="Montserrat" w:hAnsi="Montserrat" w:eastAsia="Arial" w:cs="Arial"/>
          <w:color w:val="000000"/>
        </w:rPr>
        <w:t>uponer erróneamente que, si el agua es transparente, y no tiene sabor ni emite olor, se trata de agua simple potable, pero eso está en duda.</w:t>
      </w:r>
    </w:p>
    <w:p w:rsidRPr="001B2BB9" w:rsidR="001B548C" w:rsidP="001B548C" w:rsidRDefault="001B548C" w14:paraId="30958A80" w14:textId="77777777">
      <w:pPr>
        <w:spacing w:after="0" w:line="240" w:lineRule="auto"/>
        <w:jc w:val="both"/>
        <w:textAlignment w:val="baseline"/>
        <w:rPr>
          <w:rFonts w:ascii="Montserrat" w:hAnsi="Montserrat" w:eastAsia="Arial" w:cs="Arial"/>
          <w:color w:val="000000"/>
        </w:rPr>
      </w:pPr>
    </w:p>
    <w:p w:rsidRPr="001B2BB9" w:rsidR="001B548C" w:rsidP="001B548C" w:rsidRDefault="001B548C" w14:paraId="39C21712" w14:textId="33F9FB03">
      <w:pPr>
        <w:spacing w:after="0" w:line="240" w:lineRule="auto"/>
        <w:jc w:val="both"/>
        <w:rPr>
          <w:rFonts w:ascii="Montserrat" w:hAnsi="Montserrat" w:eastAsia="Arial" w:cs="Arial"/>
          <w:color w:val="000000"/>
        </w:rPr>
      </w:pPr>
      <w:r w:rsidRPr="001B2BB9">
        <w:rPr>
          <w:rFonts w:ascii="Montserrat" w:hAnsi="Montserrat" w:eastAsia="Arial" w:cs="Arial"/>
          <w:color w:val="000000"/>
        </w:rPr>
        <w:t>¿Cómo p</w:t>
      </w:r>
      <w:r w:rsidR="004305F9">
        <w:rPr>
          <w:rFonts w:ascii="Montserrat" w:hAnsi="Montserrat" w:eastAsia="Arial" w:cs="Arial"/>
          <w:color w:val="000000"/>
        </w:rPr>
        <w:t>uedes</w:t>
      </w:r>
      <w:r w:rsidRPr="001B2BB9">
        <w:rPr>
          <w:rFonts w:ascii="Montserrat" w:hAnsi="Montserrat" w:eastAsia="Arial" w:cs="Arial"/>
          <w:color w:val="000000"/>
        </w:rPr>
        <w:t xml:space="preserve"> saber si efectivamente el agua no tiene contaminantes?</w:t>
      </w:r>
    </w:p>
    <w:p w:rsidRPr="001B2BB9" w:rsidR="001B548C" w:rsidP="001B548C" w:rsidRDefault="001B548C" w14:paraId="65FBE115" w14:textId="77777777">
      <w:pPr>
        <w:spacing w:after="0" w:line="240" w:lineRule="auto"/>
        <w:jc w:val="both"/>
        <w:rPr>
          <w:rFonts w:ascii="Montserrat" w:hAnsi="Montserrat" w:eastAsia="Arial" w:cs="Arial"/>
          <w:color w:val="000000"/>
        </w:rPr>
      </w:pPr>
      <w:r w:rsidRPr="001B2BB9">
        <w:rPr>
          <w:rFonts w:ascii="Montserrat" w:hAnsi="Montserrat" w:eastAsia="Arial" w:cs="Arial"/>
          <w:color w:val="000000"/>
        </w:rPr>
        <w:t>¿Qué tipo de contaminantes pueden estar presentes en el aire?</w:t>
      </w:r>
    </w:p>
    <w:p w:rsidRPr="001B2BB9" w:rsidR="001B548C" w:rsidP="001B548C" w:rsidRDefault="001B548C" w14:paraId="0AF6D0C7" w14:textId="77777777">
      <w:pPr>
        <w:spacing w:after="0" w:line="240" w:lineRule="auto"/>
        <w:jc w:val="both"/>
        <w:textAlignment w:val="baseline"/>
        <w:rPr>
          <w:rFonts w:ascii="Montserrat" w:hAnsi="Montserrat" w:eastAsia="Arial" w:cs="Arial"/>
          <w:color w:val="000000"/>
        </w:rPr>
      </w:pPr>
      <w:r w:rsidRPr="001B2BB9">
        <w:rPr>
          <w:rFonts w:ascii="Montserrat" w:hAnsi="Montserrat" w:eastAsia="Arial" w:cs="Arial"/>
          <w:color w:val="000000"/>
        </w:rPr>
        <w:t>¿Cómo interviene la química para identificar agentes contaminantes?</w:t>
      </w:r>
    </w:p>
    <w:p w:rsidRPr="001B2BB9" w:rsidR="001B548C" w:rsidP="001B548C" w:rsidRDefault="001B548C" w14:paraId="39B41638" w14:textId="77777777">
      <w:pPr>
        <w:spacing w:after="0" w:line="240" w:lineRule="auto"/>
        <w:jc w:val="both"/>
        <w:textAlignment w:val="baseline"/>
        <w:rPr>
          <w:rFonts w:ascii="Montserrat" w:hAnsi="Montserrat" w:eastAsia="Arial" w:cs="Arial"/>
          <w:color w:val="000000"/>
        </w:rPr>
      </w:pPr>
    </w:p>
    <w:p w:rsidR="001B548C" w:rsidP="001B548C" w:rsidRDefault="001B548C" w14:paraId="68DC71AA" w14:textId="23C2AF05">
      <w:pPr>
        <w:spacing w:after="0" w:line="240" w:lineRule="auto"/>
        <w:jc w:val="both"/>
        <w:rPr>
          <w:rFonts w:ascii="Montserrat" w:hAnsi="Montserrat" w:eastAsia="Arial" w:cs="Arial"/>
          <w:color w:val="000000"/>
        </w:rPr>
      </w:pPr>
      <w:r w:rsidRPr="001B2BB9">
        <w:rPr>
          <w:rFonts w:ascii="Montserrat" w:hAnsi="Montserrat" w:eastAsia="Arial" w:cs="Arial"/>
          <w:color w:val="000000"/>
        </w:rPr>
        <w:t>Según la Organización Mundial de la Salud (OMS) “El agua está contaminada cuando su composición está alterada de modo que no reúna las condiciones necesarias para ser utilizada beneficiosamente en el consumo del ser humano y de los animales”</w:t>
      </w:r>
      <w:r w:rsidR="004305F9">
        <w:rPr>
          <w:rFonts w:ascii="Montserrat" w:hAnsi="Montserrat" w:eastAsia="Arial" w:cs="Arial"/>
          <w:color w:val="000000"/>
        </w:rPr>
        <w:t>.</w:t>
      </w:r>
    </w:p>
    <w:p w:rsidRPr="001B2BB9" w:rsidR="004305F9" w:rsidP="001B548C" w:rsidRDefault="004305F9" w14:paraId="09D3F74B" w14:textId="77777777">
      <w:pPr>
        <w:spacing w:after="0" w:line="240" w:lineRule="auto"/>
        <w:jc w:val="both"/>
        <w:rPr>
          <w:rFonts w:ascii="Montserrat" w:hAnsi="Montserrat" w:eastAsia="Arial" w:cs="Arial"/>
          <w:color w:val="000000"/>
        </w:rPr>
      </w:pPr>
    </w:p>
    <w:p w:rsidRPr="001B2BB9" w:rsidR="001B548C" w:rsidP="001B548C" w:rsidRDefault="001B548C" w14:paraId="6C0163BE" w14:textId="77777777">
      <w:pPr>
        <w:spacing w:after="0" w:line="240" w:lineRule="auto"/>
        <w:jc w:val="both"/>
        <w:rPr>
          <w:rFonts w:ascii="Montserrat" w:hAnsi="Montserrat" w:eastAsia="Arial" w:cs="Arial"/>
          <w:color w:val="000000"/>
        </w:rPr>
      </w:pPr>
      <w:r w:rsidRPr="001B2BB9">
        <w:rPr>
          <w:rFonts w:ascii="Montserrat" w:hAnsi="Montserrat" w:eastAsia="Arial" w:cs="Arial"/>
          <w:color w:val="000000"/>
        </w:rPr>
        <w:t>Un ejemplo de sustancia contaminante en el agua es el plomo, que es un metal altamente tóxico. En la industria se usa en las baterías para automóviles, en las pinturas y en la soldadura de tuberías de agua; pero se tiene que cumplir con ciertas normas para que el contenido de este metal en los productos no sobrepase cierta cantidad y represente un riesgo a la salud.</w:t>
      </w:r>
    </w:p>
    <w:p w:rsidR="00896FEF" w:rsidP="001B548C" w:rsidRDefault="00896FEF" w14:paraId="1AFF4480" w14:textId="77777777">
      <w:pPr>
        <w:spacing w:after="0" w:line="240" w:lineRule="auto"/>
        <w:jc w:val="both"/>
        <w:rPr>
          <w:rFonts w:ascii="Montserrat" w:hAnsi="Montserrat" w:eastAsia="Arial" w:cs="Arial"/>
        </w:rPr>
      </w:pPr>
    </w:p>
    <w:p w:rsidRPr="001B2BB9" w:rsidR="001B548C" w:rsidP="001B548C" w:rsidRDefault="001B548C" w14:paraId="4DEEB969" w14:textId="37678FAA">
      <w:pPr>
        <w:spacing w:after="0" w:line="240" w:lineRule="auto"/>
        <w:jc w:val="both"/>
        <w:rPr>
          <w:rFonts w:ascii="Montserrat" w:hAnsi="Montserrat" w:eastAsia="Arial" w:cs="Arial"/>
        </w:rPr>
      </w:pPr>
      <w:r w:rsidRPr="001B2BB9">
        <w:rPr>
          <w:rFonts w:ascii="Montserrat" w:hAnsi="Montserrat" w:eastAsia="Arial" w:cs="Arial"/>
        </w:rPr>
        <w:lastRenderedPageBreak/>
        <w:t>El plomo, cuyo símbolo químico es Pb, es capaz de afectar el desarrollo y crecimiento del sistema nervioso central de los organismos jóvenes y altera el funcionamiento de los organismos adultos.</w:t>
      </w:r>
    </w:p>
    <w:p w:rsidR="004305F9" w:rsidP="001B548C" w:rsidRDefault="004305F9" w14:paraId="52962951" w14:textId="77777777">
      <w:pPr>
        <w:spacing w:after="0" w:line="240" w:lineRule="auto"/>
        <w:jc w:val="both"/>
        <w:rPr>
          <w:rFonts w:ascii="Montserrat" w:hAnsi="Montserrat" w:eastAsia="Arial" w:cs="Arial"/>
        </w:rPr>
      </w:pPr>
    </w:p>
    <w:p w:rsidR="001B548C" w:rsidP="001B548C" w:rsidRDefault="001B548C" w14:paraId="2955101C" w14:textId="65BBE735">
      <w:pPr>
        <w:spacing w:after="0" w:line="240" w:lineRule="auto"/>
        <w:jc w:val="both"/>
        <w:rPr>
          <w:rFonts w:ascii="Montserrat" w:hAnsi="Montserrat" w:eastAsia="Arial" w:cs="Arial"/>
        </w:rPr>
      </w:pPr>
      <w:r w:rsidRPr="001B2BB9">
        <w:rPr>
          <w:rFonts w:ascii="Montserrat" w:hAnsi="Montserrat" w:eastAsia="Arial" w:cs="Arial"/>
        </w:rPr>
        <w:t>Las manifestaciones más frecuentes de la intoxicación por plomo son mareos, vómitos, convulsiones, desórdenes en la conducta, disminución de la capacidad de aprendizaje y de la memoria.</w:t>
      </w:r>
    </w:p>
    <w:p w:rsidRPr="001B2BB9" w:rsidR="004305F9" w:rsidP="001B548C" w:rsidRDefault="004305F9" w14:paraId="74A1D3D6" w14:textId="77777777">
      <w:pPr>
        <w:spacing w:after="0" w:line="240" w:lineRule="auto"/>
        <w:jc w:val="both"/>
        <w:rPr>
          <w:rFonts w:ascii="Montserrat" w:hAnsi="Montserrat" w:eastAsia="Arial" w:cs="Arial"/>
        </w:rPr>
      </w:pPr>
    </w:p>
    <w:p w:rsidR="001B548C" w:rsidP="001B548C" w:rsidRDefault="001B548C" w14:paraId="3F57B8B8" w14:textId="23567463">
      <w:pPr>
        <w:spacing w:after="0" w:line="240" w:lineRule="auto"/>
        <w:jc w:val="both"/>
        <w:rPr>
          <w:rFonts w:ascii="Montserrat" w:hAnsi="Montserrat" w:eastAsia="Arial" w:cs="Arial"/>
          <w:color w:val="000000"/>
        </w:rPr>
      </w:pPr>
      <w:r w:rsidRPr="001B2BB9">
        <w:rPr>
          <w:rFonts w:ascii="Montserrat" w:hAnsi="Montserrat" w:eastAsia="Arial" w:cs="Arial"/>
          <w:color w:val="000000"/>
        </w:rPr>
        <w:t xml:space="preserve">Alfonso Escobar y Adriana Silva, son investigadores de la UNAM que realizaron un experimento para determinar los daños del plomo en el organismo de los seres vivos. </w:t>
      </w:r>
    </w:p>
    <w:p w:rsidRPr="001B2BB9" w:rsidR="004305F9" w:rsidP="001B548C" w:rsidRDefault="004305F9" w14:paraId="46BBCA83" w14:textId="77777777">
      <w:pPr>
        <w:spacing w:after="0" w:line="240" w:lineRule="auto"/>
        <w:jc w:val="both"/>
        <w:rPr>
          <w:rFonts w:ascii="Montserrat" w:hAnsi="Montserrat" w:eastAsia="Arial" w:cs="Arial"/>
          <w:color w:val="000000"/>
        </w:rPr>
      </w:pPr>
    </w:p>
    <w:p w:rsidRPr="001B2BB9" w:rsidR="001B548C" w:rsidP="001B548C" w:rsidRDefault="001B548C" w14:paraId="23564DAD" w14:textId="77777777">
      <w:pPr>
        <w:spacing w:after="0" w:line="240" w:lineRule="auto"/>
        <w:jc w:val="both"/>
        <w:rPr>
          <w:rFonts w:ascii="Montserrat" w:hAnsi="Montserrat" w:eastAsia="Arial" w:cs="Arial"/>
          <w:color w:val="000000"/>
        </w:rPr>
      </w:pPr>
      <w:r w:rsidRPr="001B2BB9">
        <w:rPr>
          <w:rFonts w:ascii="Montserrat" w:hAnsi="Montserrat" w:eastAsia="Arial" w:cs="Arial"/>
          <w:color w:val="000000"/>
        </w:rPr>
        <w:t xml:space="preserve">Emplearon ratas recién nacidas de ambos sexos cuyas madres habían ingerido agua con </w:t>
      </w:r>
      <w:sdt>
        <w:sdtPr>
          <w:rPr>
            <w:rFonts w:ascii="Montserrat" w:hAnsi="Montserrat" w:cs="Arial"/>
          </w:rPr>
          <w:tag w:val="goog_rdk_10"/>
          <w:id w:val="1273354717"/>
        </w:sdtPr>
        <w:sdtEndPr/>
        <w:sdtContent/>
      </w:sdt>
      <w:r w:rsidRPr="001B2BB9">
        <w:rPr>
          <w:rFonts w:ascii="Montserrat" w:hAnsi="Montserrat" w:eastAsia="Arial" w:cs="Arial"/>
          <w:color w:val="000000"/>
        </w:rPr>
        <w:t>plomo antes, durante y después del embarazo.</w:t>
      </w:r>
    </w:p>
    <w:p w:rsidR="00896FEF" w:rsidP="001B548C" w:rsidRDefault="00896FEF" w14:paraId="18D55B11" w14:textId="77777777">
      <w:pPr>
        <w:spacing w:after="0" w:line="240" w:lineRule="auto"/>
        <w:jc w:val="both"/>
        <w:rPr>
          <w:rFonts w:ascii="Montserrat" w:hAnsi="Montserrat" w:eastAsia="Arial" w:cs="Arial"/>
          <w:color w:val="000000"/>
        </w:rPr>
      </w:pPr>
    </w:p>
    <w:p w:rsidR="001B548C" w:rsidP="001B548C" w:rsidRDefault="001B548C" w14:paraId="1FD85028" w14:textId="2D54E78C">
      <w:pPr>
        <w:spacing w:after="0" w:line="240" w:lineRule="auto"/>
        <w:jc w:val="both"/>
        <w:rPr>
          <w:rFonts w:ascii="Montserrat" w:hAnsi="Montserrat" w:eastAsia="Arial" w:cs="Arial"/>
          <w:color w:val="000000"/>
        </w:rPr>
      </w:pPr>
      <w:r w:rsidRPr="001B2BB9">
        <w:rPr>
          <w:rFonts w:ascii="Montserrat" w:hAnsi="Montserrat" w:eastAsia="Arial" w:cs="Arial"/>
          <w:color w:val="000000"/>
        </w:rPr>
        <w:t>Para llevar a cabo la investigación, se utilizó un grupo control con las mismas características del grupo experimental, excepto que este no tuvo la exposición al plomo.</w:t>
      </w:r>
    </w:p>
    <w:p w:rsidRPr="001B2BB9" w:rsidR="004305F9" w:rsidP="001B548C" w:rsidRDefault="004305F9" w14:paraId="2D43A52D" w14:textId="77777777">
      <w:pPr>
        <w:spacing w:after="0" w:line="240" w:lineRule="auto"/>
        <w:jc w:val="both"/>
        <w:rPr>
          <w:rFonts w:ascii="Montserrat" w:hAnsi="Montserrat" w:eastAsia="Arial" w:cs="Arial"/>
          <w:color w:val="000000"/>
        </w:rPr>
      </w:pPr>
    </w:p>
    <w:p w:rsidR="001B548C" w:rsidP="001B548C" w:rsidRDefault="001B548C" w14:paraId="4887E35A" w14:textId="1724757C">
      <w:pPr>
        <w:spacing w:after="0" w:line="240" w:lineRule="auto"/>
        <w:jc w:val="both"/>
        <w:rPr>
          <w:rFonts w:ascii="Montserrat" w:hAnsi="Montserrat" w:eastAsia="Arial" w:cs="Arial"/>
        </w:rPr>
      </w:pPr>
      <w:r w:rsidRPr="001B2BB9">
        <w:rPr>
          <w:rFonts w:ascii="Montserrat" w:hAnsi="Montserrat" w:eastAsia="Arial" w:cs="Arial"/>
        </w:rPr>
        <w:t>Las ratas de ambos grupos fueron entrenadas para salir de un estanque de agua por medio del uso de una escalera y caminar por una cuerda suspendida en el aire. Todas fueron capaces de nadar en línea recta sin ahogarse, localizar la escalera y subir hasta la cuerda para recorrerla. Sin embargo, las ratas del grupo expuesto tardaron más en realizar la prueba en comparación con el grupo control.</w:t>
      </w:r>
    </w:p>
    <w:p w:rsidRPr="001B2BB9" w:rsidR="004305F9" w:rsidP="001B548C" w:rsidRDefault="004305F9" w14:paraId="6CBBCA1F" w14:textId="77777777">
      <w:pPr>
        <w:spacing w:after="0" w:line="240" w:lineRule="auto"/>
        <w:jc w:val="both"/>
        <w:rPr>
          <w:rFonts w:ascii="Montserrat" w:hAnsi="Montserrat" w:eastAsia="Arial" w:cs="Arial"/>
        </w:rPr>
      </w:pPr>
    </w:p>
    <w:p w:rsidRPr="001B2BB9" w:rsidR="001B548C" w:rsidP="001B548C" w:rsidRDefault="001B548C" w14:paraId="2029BEDA" w14:textId="77777777">
      <w:pPr>
        <w:spacing w:after="0" w:line="240" w:lineRule="auto"/>
        <w:jc w:val="both"/>
        <w:rPr>
          <w:rFonts w:ascii="Montserrat" w:hAnsi="Montserrat" w:eastAsia="Arial" w:cs="Arial"/>
        </w:rPr>
      </w:pPr>
      <w:r w:rsidRPr="001B2BB9">
        <w:rPr>
          <w:rFonts w:ascii="Montserrat" w:hAnsi="Montserrat" w:eastAsia="Arial" w:cs="Arial"/>
        </w:rPr>
        <w:t xml:space="preserve">Los investigadores atribuyen este hecho a dificultades en el proceso de aprendizaje, pues el mayor tiempo empleado por los roedores experimentales no radicó en su velocidad de nado, sino en el lapso requerido para encontrar la escalera, tarea en la cual participan la memoria y el aprendizaje. </w:t>
      </w:r>
    </w:p>
    <w:p w:rsidR="00896FEF" w:rsidP="001B548C" w:rsidRDefault="00896FEF" w14:paraId="1E2CF247" w14:textId="77777777">
      <w:pPr>
        <w:spacing w:after="0" w:line="240" w:lineRule="auto"/>
        <w:jc w:val="both"/>
        <w:rPr>
          <w:rFonts w:ascii="Montserrat" w:hAnsi="Montserrat" w:eastAsia="Arial" w:cs="Arial"/>
        </w:rPr>
      </w:pPr>
    </w:p>
    <w:p w:rsidR="001B548C" w:rsidP="001B548C" w:rsidRDefault="001B548C" w14:paraId="0BB2FFE0" w14:textId="7B45EA50">
      <w:pPr>
        <w:spacing w:after="0" w:line="240" w:lineRule="auto"/>
        <w:jc w:val="both"/>
        <w:rPr>
          <w:rFonts w:ascii="Montserrat" w:hAnsi="Montserrat" w:eastAsia="Arial" w:cs="Arial"/>
        </w:rPr>
      </w:pPr>
      <w:r w:rsidRPr="001B2BB9">
        <w:rPr>
          <w:rFonts w:ascii="Montserrat" w:hAnsi="Montserrat" w:eastAsia="Arial" w:cs="Arial"/>
        </w:rPr>
        <w:t xml:space="preserve">Se observó que las ratas expuestas al plomo presentaban alteraciones en el crecimiento y el desarrollo general del sistema nervioso central, lo cual se manifiesta en deficiencias al recibir e integrar la información. </w:t>
      </w:r>
    </w:p>
    <w:p w:rsidRPr="001B2BB9" w:rsidR="004305F9" w:rsidP="001B548C" w:rsidRDefault="004305F9" w14:paraId="443B045C" w14:textId="77777777">
      <w:pPr>
        <w:spacing w:after="0" w:line="240" w:lineRule="auto"/>
        <w:jc w:val="both"/>
        <w:rPr>
          <w:rFonts w:ascii="Montserrat" w:hAnsi="Montserrat" w:eastAsia="Arial" w:cs="Arial"/>
        </w:rPr>
      </w:pPr>
    </w:p>
    <w:p w:rsidRPr="001B2BB9" w:rsidR="001B548C" w:rsidP="001B548C" w:rsidRDefault="001B548C" w14:paraId="6D0EDF9B" w14:textId="4FC1579D">
      <w:pPr>
        <w:spacing w:after="0" w:line="240" w:lineRule="auto"/>
        <w:jc w:val="both"/>
        <w:rPr>
          <w:rFonts w:ascii="Montserrat" w:hAnsi="Montserrat" w:eastAsia="Arial" w:cs="Arial"/>
        </w:rPr>
      </w:pPr>
      <w:r w:rsidRPr="001B2BB9">
        <w:rPr>
          <w:rFonts w:ascii="Montserrat" w:hAnsi="Montserrat" w:eastAsia="Arial" w:cs="Arial"/>
        </w:rPr>
        <w:t>Al diluirse en el agua, el plomo es imperceptible para</w:t>
      </w:r>
      <w:r w:rsidR="004305F9">
        <w:rPr>
          <w:rFonts w:ascii="Montserrat" w:hAnsi="Montserrat" w:eastAsia="Arial" w:cs="Arial"/>
        </w:rPr>
        <w:t xml:space="preserve"> los</w:t>
      </w:r>
      <w:r w:rsidRPr="001B2BB9">
        <w:rPr>
          <w:rFonts w:ascii="Montserrat" w:hAnsi="Montserrat" w:eastAsia="Arial" w:cs="Arial"/>
        </w:rPr>
        <w:t xml:space="preserve"> sentidos. Para poder detectar sustancias dañinas en el agua y en otros productos de consumo humano, se deben de llevar a cabo pruebas de laboratorio. Este tipo de pruebas, aunadas a los estudios toxicológicos, ayudan a establecer los límites máximos permisibles de diversos contaminantes, es decir, concentraciones en las que estos contaminantes se pueden consumir sin causar daño a nuestro organismo.</w:t>
      </w:r>
    </w:p>
    <w:p w:rsidR="00896FEF" w:rsidP="001B548C" w:rsidRDefault="00896FEF" w14:paraId="5B5538DC" w14:textId="77777777">
      <w:pPr>
        <w:spacing w:after="0" w:line="240" w:lineRule="auto"/>
        <w:jc w:val="both"/>
        <w:rPr>
          <w:rFonts w:ascii="Montserrat" w:hAnsi="Montserrat" w:eastAsia="Arial" w:cs="Arial"/>
        </w:rPr>
      </w:pPr>
    </w:p>
    <w:p w:rsidRPr="001B2BB9" w:rsidR="001B548C" w:rsidP="001B548C" w:rsidRDefault="001B548C" w14:paraId="53190910" w14:textId="0398C848">
      <w:pPr>
        <w:spacing w:after="0" w:line="240" w:lineRule="auto"/>
        <w:jc w:val="both"/>
        <w:rPr>
          <w:rFonts w:ascii="Montserrat" w:hAnsi="Montserrat" w:eastAsia="Arial" w:cs="Arial"/>
        </w:rPr>
      </w:pPr>
      <w:r w:rsidRPr="001B2BB9">
        <w:rPr>
          <w:rFonts w:ascii="Montserrat" w:hAnsi="Montserrat" w:eastAsia="Arial" w:cs="Arial"/>
        </w:rPr>
        <w:t>Ten presente que no solo el agua se puede contaminar, también el aire, el suelo y los alimentos son susceptibles a la contaminación.</w:t>
      </w:r>
    </w:p>
    <w:p w:rsidR="004305F9" w:rsidP="001B548C" w:rsidRDefault="004305F9" w14:paraId="47203AC8" w14:textId="77777777">
      <w:pPr>
        <w:spacing w:after="0" w:line="240" w:lineRule="auto"/>
        <w:jc w:val="both"/>
        <w:textAlignment w:val="baseline"/>
        <w:rPr>
          <w:rFonts w:ascii="Montserrat" w:hAnsi="Montserrat" w:eastAsia="Arial" w:cs="Arial"/>
        </w:rPr>
      </w:pPr>
    </w:p>
    <w:p w:rsidRPr="001B2BB9" w:rsidR="001B548C" w:rsidP="001B548C" w:rsidRDefault="001B548C" w14:paraId="27EEA2F5" w14:textId="3146AB1E">
      <w:pPr>
        <w:spacing w:after="0" w:line="240" w:lineRule="auto"/>
        <w:jc w:val="both"/>
        <w:textAlignment w:val="baseline"/>
        <w:rPr>
          <w:rFonts w:ascii="Montserrat" w:hAnsi="Montserrat" w:eastAsia="Arial" w:cs="Arial"/>
        </w:rPr>
      </w:pPr>
      <w:r w:rsidRPr="001B2BB9">
        <w:rPr>
          <w:rFonts w:ascii="Montserrat" w:hAnsi="Montserrat" w:eastAsia="Arial" w:cs="Arial"/>
        </w:rPr>
        <w:t xml:space="preserve">Como ya se mencionó varias veces, </w:t>
      </w:r>
      <w:r w:rsidR="004305F9">
        <w:rPr>
          <w:rFonts w:ascii="Montserrat" w:hAnsi="Montserrat" w:eastAsia="Arial" w:cs="Arial"/>
        </w:rPr>
        <w:t>los</w:t>
      </w:r>
      <w:r w:rsidRPr="001B2BB9">
        <w:rPr>
          <w:rFonts w:ascii="Montserrat" w:hAnsi="Montserrat" w:eastAsia="Arial" w:cs="Arial"/>
        </w:rPr>
        <w:t xml:space="preserve"> sentidos no son capaces de identificar la presencia de agentes contaminantes, </w:t>
      </w:r>
      <w:r w:rsidRPr="001B2BB9">
        <w:rPr>
          <w:rFonts w:ascii="Montserrat" w:hAnsi="Montserrat" w:eastAsia="Arial" w:cs="Arial"/>
          <w:bCs/>
        </w:rPr>
        <w:t>por lo que se debe hacer uso</w:t>
      </w:r>
      <w:r w:rsidRPr="001B2BB9">
        <w:rPr>
          <w:rFonts w:ascii="Montserrat" w:hAnsi="Montserrat" w:eastAsia="Arial" w:cs="Arial"/>
        </w:rPr>
        <w:t xml:space="preserve"> de la química analítica para la identificación.</w:t>
      </w:r>
    </w:p>
    <w:p w:rsidRPr="001B2BB9" w:rsidR="001B548C" w:rsidP="001B548C" w:rsidRDefault="001B548C" w14:paraId="08EE5C03" w14:textId="77777777">
      <w:pPr>
        <w:spacing w:after="0" w:line="240" w:lineRule="auto"/>
        <w:jc w:val="both"/>
        <w:textAlignment w:val="baseline"/>
        <w:rPr>
          <w:rFonts w:ascii="Montserrat" w:hAnsi="Montserrat" w:eastAsia="Arial" w:cs="Arial"/>
        </w:rPr>
      </w:pPr>
    </w:p>
    <w:p w:rsidRPr="001B2BB9" w:rsidR="001B548C" w:rsidP="001B548C" w:rsidRDefault="001B548C" w14:paraId="27C1061B" w14:textId="3F72130E">
      <w:pPr>
        <w:spacing w:after="0" w:line="240" w:lineRule="auto"/>
        <w:jc w:val="both"/>
        <w:rPr>
          <w:rFonts w:ascii="Montserrat" w:hAnsi="Montserrat" w:eastAsia="Arial" w:cs="Arial"/>
          <w:color w:val="000000"/>
        </w:rPr>
      </w:pPr>
      <w:r w:rsidRPr="001B2BB9">
        <w:rPr>
          <w:rFonts w:ascii="Montserrat" w:hAnsi="Montserrat" w:eastAsia="Arial" w:cs="Arial"/>
          <w:color w:val="000000"/>
        </w:rPr>
        <w:t>Los conocimientos que ha</w:t>
      </w:r>
      <w:r w:rsidR="004305F9">
        <w:rPr>
          <w:rFonts w:ascii="Montserrat" w:hAnsi="Montserrat" w:eastAsia="Arial" w:cs="Arial"/>
          <w:color w:val="000000"/>
        </w:rPr>
        <w:t>s</w:t>
      </w:r>
      <w:r w:rsidRPr="001B2BB9">
        <w:rPr>
          <w:rFonts w:ascii="Montserrat" w:hAnsi="Montserrat" w:eastAsia="Arial" w:cs="Arial"/>
          <w:color w:val="000000"/>
        </w:rPr>
        <w:t xml:space="preserve"> adquirido acerca de las mezclas, sus propiedades y los métodos de separación, los podrá</w:t>
      </w:r>
      <w:r w:rsidR="004305F9">
        <w:rPr>
          <w:rFonts w:ascii="Montserrat" w:hAnsi="Montserrat" w:eastAsia="Arial" w:cs="Arial"/>
          <w:color w:val="000000"/>
        </w:rPr>
        <w:t>s</w:t>
      </w:r>
      <w:r w:rsidRPr="001B2BB9">
        <w:rPr>
          <w:rFonts w:ascii="Montserrat" w:hAnsi="Montserrat" w:eastAsia="Arial" w:cs="Arial"/>
          <w:color w:val="000000"/>
        </w:rPr>
        <w:t xml:space="preserve"> aplicar para analizar problemas de salud o medio ambiente. </w:t>
      </w:r>
      <w:r w:rsidR="004305F9">
        <w:rPr>
          <w:rFonts w:ascii="Montserrat" w:hAnsi="Montserrat" w:eastAsia="Arial" w:cs="Arial"/>
          <w:color w:val="000000"/>
        </w:rPr>
        <w:t>C</w:t>
      </w:r>
      <w:r w:rsidRPr="001B2BB9">
        <w:rPr>
          <w:rFonts w:ascii="Montserrat" w:hAnsi="Montserrat" w:eastAsia="Arial" w:cs="Arial"/>
          <w:color w:val="000000"/>
        </w:rPr>
        <w:t>onocer</w:t>
      </w:r>
      <w:r w:rsidR="004305F9">
        <w:rPr>
          <w:rFonts w:ascii="Montserrat" w:hAnsi="Montserrat" w:eastAsia="Arial" w:cs="Arial"/>
          <w:color w:val="000000"/>
        </w:rPr>
        <w:t>ás</w:t>
      </w:r>
      <w:r w:rsidRPr="001B2BB9">
        <w:rPr>
          <w:rFonts w:ascii="Montserrat" w:hAnsi="Montserrat" w:eastAsia="Arial" w:cs="Arial"/>
          <w:color w:val="000000"/>
        </w:rPr>
        <w:t xml:space="preserve"> la utilidad del análisis químico.</w:t>
      </w:r>
    </w:p>
    <w:p w:rsidRPr="001B2BB9" w:rsidR="001B548C" w:rsidP="001B548C" w:rsidRDefault="001B548C" w14:paraId="33140C3B" w14:textId="77777777">
      <w:pPr>
        <w:spacing w:after="0" w:line="240" w:lineRule="auto"/>
        <w:jc w:val="both"/>
        <w:rPr>
          <w:rFonts w:ascii="Montserrat" w:hAnsi="Montserrat" w:eastAsia="Arial" w:cs="Arial"/>
          <w:color w:val="000000"/>
        </w:rPr>
      </w:pPr>
    </w:p>
    <w:p w:rsidRPr="001B2BB9" w:rsidR="001B548C" w:rsidP="001B548C" w:rsidRDefault="001B548C" w14:paraId="2F2CD9B1" w14:textId="77777777">
      <w:pPr>
        <w:spacing w:after="0" w:line="240" w:lineRule="auto"/>
        <w:jc w:val="both"/>
        <w:rPr>
          <w:rFonts w:ascii="Montserrat" w:hAnsi="Montserrat" w:eastAsia="Arial" w:cs="Arial"/>
        </w:rPr>
      </w:pPr>
      <w:r w:rsidRPr="001B2BB9">
        <w:rPr>
          <w:rFonts w:ascii="Montserrat" w:hAnsi="Montserrat" w:eastAsia="Arial" w:cs="Arial"/>
        </w:rPr>
        <w:t>En la industria, la química analítica brinda los medios para probar las materias primas con el fin de asegurar la calidad de los productos terminados en los que la composición química es primordial.</w:t>
      </w:r>
    </w:p>
    <w:p w:rsidRPr="001B2BB9" w:rsidR="001B548C" w:rsidP="001B548C" w:rsidRDefault="001B548C" w14:paraId="66A82DF2" w14:textId="77777777">
      <w:pPr>
        <w:spacing w:after="0" w:line="240" w:lineRule="auto"/>
        <w:jc w:val="both"/>
        <w:rPr>
          <w:rFonts w:ascii="Montserrat" w:hAnsi="Montserrat" w:eastAsia="Arial" w:cs="Arial"/>
        </w:rPr>
      </w:pPr>
    </w:p>
    <w:p w:rsidRPr="001B2BB9" w:rsidR="001B548C" w:rsidP="001B548C" w:rsidRDefault="001B548C" w14:paraId="5CF7842A" w14:textId="77777777">
      <w:pPr>
        <w:spacing w:after="0" w:line="240" w:lineRule="auto"/>
        <w:jc w:val="both"/>
        <w:rPr>
          <w:rFonts w:ascii="Montserrat" w:hAnsi="Montserrat" w:eastAsia="Arial" w:cs="Arial"/>
        </w:rPr>
      </w:pPr>
      <w:r w:rsidRPr="001B2BB9">
        <w:rPr>
          <w:rFonts w:ascii="Montserrat" w:hAnsi="Montserrat" w:eastAsia="Arial" w:cs="Arial"/>
        </w:rPr>
        <w:t>Los procedimientos desarrollados por químicos analíticos se utilizan para analizar productos de uso doméstico como combustibles, pinturas y fármacos antes de venderlos a los consumidores.</w:t>
      </w:r>
    </w:p>
    <w:p w:rsidRPr="001B2BB9" w:rsidR="001B548C" w:rsidP="001B548C" w:rsidRDefault="001B548C" w14:paraId="1E9624A3" w14:textId="77777777">
      <w:pPr>
        <w:spacing w:after="0" w:line="240" w:lineRule="auto"/>
        <w:jc w:val="both"/>
        <w:rPr>
          <w:rFonts w:ascii="Montserrat" w:hAnsi="Montserrat" w:eastAsia="Arial" w:cs="Arial"/>
        </w:rPr>
      </w:pPr>
    </w:p>
    <w:p w:rsidRPr="001B2BB9" w:rsidR="001B548C" w:rsidP="001B548C" w:rsidRDefault="001B548C" w14:paraId="01597567" w14:textId="77777777">
      <w:pPr>
        <w:spacing w:after="0" w:line="240" w:lineRule="auto"/>
        <w:jc w:val="both"/>
        <w:rPr>
          <w:rFonts w:ascii="Montserrat" w:hAnsi="Montserrat" w:eastAsia="Arial" w:cs="Arial"/>
        </w:rPr>
      </w:pPr>
      <w:r w:rsidRPr="001B2BB9">
        <w:rPr>
          <w:rFonts w:ascii="Montserrat" w:hAnsi="Montserrat" w:eastAsia="Arial" w:cs="Arial"/>
        </w:rPr>
        <w:t>La calidad ambiental a menudo se evalúa mediante pruebas para detectar la presencia de contaminantes usando técnicas de química analítica, por ejemplo, se puede determinar la efectividad de los sistemas de control de contaminación de los gases de escape de los automóviles, identificando las cantidades de emisiones de óxido de nitrógeno y dióxido de carbono en términos numéricos.</w:t>
      </w:r>
    </w:p>
    <w:p w:rsidRPr="001B2BB9" w:rsidR="001B548C" w:rsidP="001B548C" w:rsidRDefault="001B548C" w14:paraId="5FF998F4" w14:textId="77777777">
      <w:pPr>
        <w:spacing w:after="0" w:line="240" w:lineRule="auto"/>
        <w:jc w:val="both"/>
        <w:rPr>
          <w:rFonts w:ascii="Montserrat" w:hAnsi="Montserrat" w:eastAsia="Arial" w:cs="Arial"/>
        </w:rPr>
      </w:pPr>
    </w:p>
    <w:p w:rsidRPr="001B2BB9" w:rsidR="001B548C" w:rsidP="001B548C" w:rsidRDefault="001B548C" w14:paraId="056DACC0" w14:textId="77777777">
      <w:pPr>
        <w:spacing w:after="0" w:line="240" w:lineRule="auto"/>
        <w:jc w:val="both"/>
        <w:rPr>
          <w:rFonts w:ascii="Montserrat" w:hAnsi="Montserrat" w:eastAsia="Arial" w:cs="Arial"/>
        </w:rPr>
      </w:pPr>
      <w:r w:rsidRPr="001B2BB9">
        <w:rPr>
          <w:rFonts w:ascii="Montserrat" w:hAnsi="Montserrat" w:eastAsia="Arial" w:cs="Arial"/>
        </w:rPr>
        <w:t>El gobierno mexicano implementó la verificación vehicular como una medida recaudatoria para cuidar que los automóviles no sobrepasen los niveles permitidos de emisión de dichos contaminantes.</w:t>
      </w:r>
    </w:p>
    <w:p w:rsidRPr="001B2BB9" w:rsidR="001B548C" w:rsidP="001B548C" w:rsidRDefault="001B548C" w14:paraId="5B88F41A" w14:textId="77777777">
      <w:pPr>
        <w:spacing w:after="0" w:line="240" w:lineRule="auto"/>
        <w:jc w:val="both"/>
        <w:rPr>
          <w:rFonts w:ascii="Montserrat" w:hAnsi="Montserrat" w:eastAsia="Arial" w:cs="Arial"/>
        </w:rPr>
      </w:pPr>
    </w:p>
    <w:p w:rsidRPr="001B2BB9" w:rsidR="001B548C" w:rsidP="001B548C" w:rsidRDefault="001B548C" w14:paraId="46A23A97" w14:textId="7ED2E9FB">
      <w:pPr>
        <w:spacing w:after="0" w:line="240" w:lineRule="auto"/>
        <w:jc w:val="both"/>
        <w:rPr>
          <w:rFonts w:ascii="Montserrat" w:hAnsi="Montserrat" w:eastAsia="Arial" w:cs="Arial"/>
        </w:rPr>
      </w:pPr>
      <w:r w:rsidRPr="001B2BB9">
        <w:rPr>
          <w:rFonts w:ascii="Montserrat" w:hAnsi="Montserrat" w:eastAsia="Arial" w:cs="Arial"/>
        </w:rPr>
        <w:t>Algunos contaminantes químicos</w:t>
      </w:r>
      <w:r w:rsidR="004305F9">
        <w:rPr>
          <w:rFonts w:ascii="Montserrat" w:hAnsi="Montserrat" w:eastAsia="Arial" w:cs="Arial"/>
        </w:rPr>
        <w:t xml:space="preserve"> que puedes</w:t>
      </w:r>
      <w:r w:rsidRPr="001B2BB9">
        <w:rPr>
          <w:rFonts w:ascii="Montserrat" w:hAnsi="Montserrat" w:eastAsia="Arial" w:cs="Arial"/>
        </w:rPr>
        <w:t xml:space="preserve"> encontrar en el agua son el cadmio (Cd), cobre (Cu), zinc (Zn) y el plomo (Pb). Los ríos o lagos se contaminan por la actividad industrial mal regulada. Según la concentración de los contaminantes, la exposición a esta agua puede provocar enfermedades y muerte.</w:t>
      </w:r>
    </w:p>
    <w:p w:rsidRPr="001B2BB9" w:rsidR="001B548C" w:rsidP="001B548C" w:rsidRDefault="001B548C" w14:paraId="58AE87F9" w14:textId="1F736CD6">
      <w:pPr>
        <w:spacing w:after="0" w:line="240" w:lineRule="auto"/>
        <w:jc w:val="both"/>
        <w:rPr>
          <w:rFonts w:ascii="Montserrat" w:hAnsi="Montserrat" w:eastAsia="Arial" w:cs="Arial"/>
        </w:rPr>
      </w:pPr>
    </w:p>
    <w:p w:rsidRPr="001B2BB9" w:rsidR="001B548C" w:rsidP="001B548C" w:rsidRDefault="001B548C" w14:paraId="3F1BC9C6" w14:textId="77777777">
      <w:pPr>
        <w:spacing w:after="0" w:line="240" w:lineRule="auto"/>
        <w:jc w:val="both"/>
        <w:rPr>
          <w:rFonts w:ascii="Montserrat" w:hAnsi="Montserrat" w:eastAsia="Arial" w:cs="Arial"/>
        </w:rPr>
      </w:pPr>
      <w:r w:rsidRPr="001B2BB9">
        <w:rPr>
          <w:rFonts w:ascii="Montserrat" w:hAnsi="Montserrat" w:eastAsia="Arial" w:cs="Arial"/>
        </w:rPr>
        <w:t xml:space="preserve">El valor nutricional de los alimentos se determina por medio del análisis químico de los componentes principales como proteínas, carbohidratos y lípidos; así como de microcomponentes, como vitaminas y minerales. Las calorías de un alimento a menudo se calculan a partir del análisis químico. </w:t>
      </w:r>
    </w:p>
    <w:p w:rsidRPr="001B2BB9" w:rsidR="001B548C" w:rsidP="001B548C" w:rsidRDefault="001B548C" w14:paraId="281876B1" w14:textId="77777777">
      <w:pPr>
        <w:spacing w:after="0" w:line="240" w:lineRule="auto"/>
        <w:jc w:val="both"/>
        <w:rPr>
          <w:rFonts w:ascii="Montserrat" w:hAnsi="Montserrat" w:eastAsia="Arial" w:cs="Arial"/>
        </w:rPr>
      </w:pPr>
    </w:p>
    <w:p w:rsidRPr="001B2BB9" w:rsidR="001B548C" w:rsidP="001B548C" w:rsidRDefault="001B548C" w14:paraId="7EF165A3" w14:textId="430B68DA">
      <w:pPr>
        <w:spacing w:after="0" w:line="240" w:lineRule="auto"/>
        <w:jc w:val="both"/>
        <w:rPr>
          <w:rFonts w:ascii="Montserrat" w:hAnsi="Montserrat" w:eastAsia="Arial" w:cs="Arial"/>
        </w:rPr>
      </w:pPr>
      <w:r w:rsidRPr="001B2BB9">
        <w:rPr>
          <w:rFonts w:ascii="Montserrat" w:hAnsi="Montserrat" w:eastAsia="Arial" w:cs="Arial"/>
        </w:rPr>
        <w:t>En medicina, la química analítica es la base de las pruebas de laboratorio clínico que ayudan a los médicos a diagnosticar una enfermedad y a verificar el pro</w:t>
      </w:r>
      <w:r w:rsidR="004305F9">
        <w:rPr>
          <w:rFonts w:ascii="Montserrat" w:hAnsi="Montserrat" w:eastAsia="Arial" w:cs="Arial"/>
        </w:rPr>
        <w:t>greso de la recuperación. Analiza</w:t>
      </w:r>
      <w:r w:rsidRPr="001B2BB9">
        <w:rPr>
          <w:rFonts w:ascii="Montserrat" w:hAnsi="Montserrat" w:eastAsia="Arial" w:cs="Arial"/>
        </w:rPr>
        <w:t xml:space="preserve"> el caso de un contaminante biológico en los seres humanos. </w:t>
      </w:r>
    </w:p>
    <w:p w:rsidR="001B548C" w:rsidP="001B548C" w:rsidRDefault="001B548C" w14:paraId="00269CF1" w14:textId="164BB0F5">
      <w:pPr>
        <w:spacing w:after="0" w:line="240" w:lineRule="auto"/>
        <w:jc w:val="both"/>
        <w:rPr>
          <w:rFonts w:ascii="Montserrat" w:hAnsi="Montserrat" w:eastAsia="Arial" w:cs="Arial"/>
        </w:rPr>
      </w:pPr>
    </w:p>
    <w:p w:rsidRPr="001B2BB9" w:rsidR="001B548C" w:rsidP="001B548C" w:rsidRDefault="001B548C" w14:paraId="645F6A98" w14:textId="67CF5904">
      <w:pPr>
        <w:spacing w:after="0" w:line="240" w:lineRule="auto"/>
        <w:jc w:val="both"/>
        <w:rPr>
          <w:rFonts w:ascii="Montserrat" w:hAnsi="Montserrat" w:eastAsia="Arial" w:cs="Arial"/>
          <w:color w:val="000000"/>
        </w:rPr>
      </w:pPr>
      <w:r w:rsidRPr="001B2BB9">
        <w:rPr>
          <w:rFonts w:ascii="Montserrat" w:hAnsi="Montserrat" w:eastAsia="Arial" w:cs="Arial"/>
        </w:rPr>
        <w:t xml:space="preserve">De acuerdo con la Organización Mundial de la Salud, el 31 de diciembre del 2019 se identificó por primera vez el virus SARS-CoV-2 en China. El </w:t>
      </w:r>
      <w:r w:rsidRPr="001B2BB9">
        <w:rPr>
          <w:rFonts w:ascii="Montserrat" w:hAnsi="Montserrat" w:eastAsia="Arial" w:cs="Arial"/>
          <w:color w:val="000000"/>
        </w:rPr>
        <w:t xml:space="preserve">COVID-19 es una enfermedad causada por ese virus, que se propaga entre las personas, principalmente a través de las </w:t>
      </w:r>
      <w:proofErr w:type="spellStart"/>
      <w:r w:rsidRPr="001B2BB9">
        <w:rPr>
          <w:rFonts w:ascii="Montserrat" w:hAnsi="Montserrat" w:eastAsia="Arial" w:cs="Arial"/>
          <w:color w:val="000000"/>
        </w:rPr>
        <w:t>gotículas</w:t>
      </w:r>
      <w:proofErr w:type="spellEnd"/>
      <w:r w:rsidRPr="001B2BB9">
        <w:rPr>
          <w:rFonts w:ascii="Montserrat" w:hAnsi="Montserrat" w:eastAsia="Arial" w:cs="Arial"/>
          <w:color w:val="000000"/>
        </w:rPr>
        <w:t xml:space="preserve"> que expulsa un enfermo al toser y estornudar, al tocar o estrechar la mano de una persona enferma, al tocar un objeto o superficie contaminada con el virus y luego llevarse las manos sucias a la boca, nariz y ojos.</w:t>
      </w:r>
    </w:p>
    <w:p w:rsidRPr="001B2BB9" w:rsidR="001B548C" w:rsidP="001B548C" w:rsidRDefault="001B548C" w14:paraId="3B892708" w14:textId="77777777">
      <w:pPr>
        <w:spacing w:after="0" w:line="240" w:lineRule="auto"/>
        <w:jc w:val="both"/>
        <w:rPr>
          <w:rFonts w:ascii="Montserrat" w:hAnsi="Montserrat" w:eastAsia="Arial" w:cs="Arial"/>
          <w:color w:val="000000"/>
        </w:rPr>
      </w:pPr>
    </w:p>
    <w:p w:rsidRPr="001B2BB9" w:rsidR="001B548C" w:rsidP="001B548C" w:rsidRDefault="001B548C" w14:paraId="124DB46F" w14:textId="21DEC21F">
      <w:pPr>
        <w:spacing w:after="0" w:line="240" w:lineRule="auto"/>
        <w:jc w:val="both"/>
        <w:rPr>
          <w:rFonts w:ascii="Montserrat" w:hAnsi="Montserrat" w:eastAsia="Arial" w:cs="Arial"/>
        </w:rPr>
      </w:pPr>
      <w:r w:rsidRPr="001B2BB9">
        <w:rPr>
          <w:rFonts w:ascii="Montserrat" w:hAnsi="Montserrat" w:eastAsia="Arial" w:cs="Arial"/>
        </w:rPr>
        <w:lastRenderedPageBreak/>
        <w:t>Debe</w:t>
      </w:r>
      <w:r w:rsidR="004305F9">
        <w:rPr>
          <w:rFonts w:ascii="Montserrat" w:hAnsi="Montserrat" w:eastAsia="Arial" w:cs="Arial"/>
        </w:rPr>
        <w:t>s</w:t>
      </w:r>
      <w:r w:rsidRPr="001B2BB9">
        <w:rPr>
          <w:rFonts w:ascii="Montserrat" w:hAnsi="Montserrat" w:eastAsia="Arial" w:cs="Arial"/>
        </w:rPr>
        <w:t xml:space="preserve"> sospechar de COVID-19 cuando se presentan al menos dos de los siguientes síntomas: Tos o estornudos, fiebre, dolor de cabeza y que se acompañan de algunos de los siguientes: Dificultad para respirar, dolor de garganta, escurrimiento nasal, ojos rojos, dolores en músculos o articulaciones. </w:t>
      </w:r>
    </w:p>
    <w:p w:rsidRPr="001B2BB9" w:rsidR="001B548C" w:rsidP="001B548C" w:rsidRDefault="001B548C" w14:paraId="4A0FCEC8" w14:textId="77777777">
      <w:pPr>
        <w:spacing w:after="0" w:line="240" w:lineRule="auto"/>
        <w:jc w:val="both"/>
        <w:rPr>
          <w:rFonts w:ascii="Montserrat" w:hAnsi="Montserrat" w:eastAsia="Arial" w:cs="Arial"/>
        </w:rPr>
      </w:pPr>
    </w:p>
    <w:p w:rsidRPr="001B2BB9" w:rsidR="001B548C" w:rsidP="001B548C" w:rsidRDefault="001B548C" w14:paraId="5B7C9AEF" w14:textId="77777777">
      <w:pPr>
        <w:spacing w:after="0" w:line="240" w:lineRule="auto"/>
        <w:jc w:val="both"/>
        <w:rPr>
          <w:rFonts w:ascii="Montserrat" w:hAnsi="Montserrat" w:eastAsia="Arial" w:cs="Arial"/>
        </w:rPr>
      </w:pPr>
      <w:r w:rsidRPr="001B2BB9">
        <w:rPr>
          <w:rFonts w:ascii="Montserrat" w:hAnsi="Montserrat" w:eastAsia="Arial" w:cs="Arial"/>
        </w:rPr>
        <w:t>Para comprobar si la persona está contagiada se realiza un análisis químico que consta de:</w:t>
      </w:r>
    </w:p>
    <w:p w:rsidRPr="001B2BB9" w:rsidR="001B548C" w:rsidP="001B548C" w:rsidRDefault="001B548C" w14:paraId="56509937" w14:textId="77777777">
      <w:pPr>
        <w:spacing w:after="0" w:line="240" w:lineRule="auto"/>
        <w:jc w:val="both"/>
        <w:rPr>
          <w:rFonts w:ascii="Montserrat" w:hAnsi="Montserrat" w:eastAsia="Arial" w:cs="Arial"/>
        </w:rPr>
      </w:pPr>
    </w:p>
    <w:p w:rsidRPr="001B2BB9" w:rsidR="001B548C" w:rsidP="001B548C" w:rsidRDefault="001B548C" w14:paraId="008CB1AC" w14:textId="77777777">
      <w:pPr>
        <w:pBdr>
          <w:top w:val="nil"/>
          <w:left w:val="nil"/>
          <w:bottom w:val="nil"/>
          <w:right w:val="nil"/>
          <w:between w:val="nil"/>
        </w:pBdr>
        <w:spacing w:after="0" w:line="240" w:lineRule="auto"/>
        <w:jc w:val="both"/>
        <w:rPr>
          <w:rFonts w:ascii="Montserrat" w:hAnsi="Montserrat" w:eastAsia="Arial" w:cs="Arial"/>
        </w:rPr>
      </w:pPr>
      <w:r w:rsidRPr="001B2BB9">
        <w:rPr>
          <w:rFonts w:ascii="Montserrat" w:hAnsi="Montserrat" w:eastAsia="Arial" w:cs="Arial"/>
        </w:rPr>
        <w:t>Pruebas cualitativas:</w:t>
      </w:r>
    </w:p>
    <w:p w:rsidRPr="001B2BB9" w:rsidR="001B548C" w:rsidP="00E919BF" w:rsidRDefault="001B548C" w14:paraId="3088C863" w14:textId="77777777">
      <w:pPr>
        <w:pBdr>
          <w:top w:val="nil"/>
          <w:left w:val="nil"/>
          <w:bottom w:val="nil"/>
          <w:right w:val="nil"/>
          <w:between w:val="nil"/>
        </w:pBdr>
        <w:spacing w:after="0" w:line="240" w:lineRule="auto"/>
        <w:jc w:val="both"/>
        <w:rPr>
          <w:rFonts w:ascii="Montserrat" w:hAnsi="Montserrat" w:eastAsia="Arial" w:cs="Arial"/>
        </w:rPr>
      </w:pPr>
    </w:p>
    <w:p w:rsidR="00E919BF" w:rsidP="001B548C" w:rsidRDefault="001B548C" w14:paraId="64C7C850" w14:textId="77777777">
      <w:pPr>
        <w:spacing w:after="0" w:line="240" w:lineRule="auto"/>
        <w:jc w:val="both"/>
        <w:rPr>
          <w:rFonts w:ascii="Montserrat" w:hAnsi="Montserrat" w:eastAsia="Arial" w:cs="Arial"/>
        </w:rPr>
      </w:pPr>
      <w:r w:rsidRPr="001B2BB9">
        <w:rPr>
          <w:rFonts w:ascii="Montserrat" w:hAnsi="Montserrat" w:eastAsia="Arial" w:cs="Arial"/>
        </w:rPr>
        <w:t xml:space="preserve">Para detectar la presencia de contaminantes en un sistema se emplean pruebas de confirmación. Estas son pruebas de análisis químico cualitativo en las que es común utilizar sustancias que cambian o reaccionan con el contaminante y producen cambios observables, por ejemplo, de color; o forman nuevas sustancias insolubles que precipitan, es decir, forman un sólido en el agua. </w:t>
      </w:r>
    </w:p>
    <w:p w:rsidR="00E919BF" w:rsidP="001B548C" w:rsidRDefault="00E919BF" w14:paraId="7EC18471" w14:textId="77777777">
      <w:pPr>
        <w:spacing w:after="0" w:line="240" w:lineRule="auto"/>
        <w:jc w:val="both"/>
        <w:rPr>
          <w:rFonts w:ascii="Montserrat" w:hAnsi="Montserrat" w:eastAsia="Arial" w:cs="Arial"/>
        </w:rPr>
      </w:pPr>
    </w:p>
    <w:p w:rsidRPr="001B2BB9" w:rsidR="001B548C" w:rsidP="001B548C" w:rsidRDefault="001B548C" w14:paraId="0A7C5195" w14:textId="5F5C9B5F">
      <w:pPr>
        <w:spacing w:after="0" w:line="240" w:lineRule="auto"/>
        <w:jc w:val="both"/>
        <w:rPr>
          <w:rFonts w:ascii="Montserrat" w:hAnsi="Montserrat" w:eastAsia="Arial" w:cs="Arial"/>
        </w:rPr>
      </w:pPr>
      <w:r w:rsidRPr="001B2BB9">
        <w:rPr>
          <w:rFonts w:ascii="Montserrat" w:hAnsi="Montserrat" w:eastAsia="Arial" w:cs="Arial"/>
        </w:rPr>
        <w:t xml:space="preserve">Si la prueba es positiva, se confirma la presencia del contaminante. Sin embargo, una prueba negativa no necesariamente implica que la sustancia que se busca no está presente, ya que en ocasiones se encuentra en concentraciones tan bajas que resulta difícil detectarla. </w:t>
      </w:r>
    </w:p>
    <w:p w:rsidRPr="001B2BB9" w:rsidR="00896FEF" w:rsidP="001B548C" w:rsidRDefault="00896FEF" w14:paraId="58242B59" w14:textId="77777777">
      <w:pPr>
        <w:spacing w:after="0" w:line="240" w:lineRule="auto"/>
        <w:jc w:val="both"/>
        <w:rPr>
          <w:rFonts w:ascii="Montserrat" w:hAnsi="Montserrat" w:eastAsia="Arial" w:cs="Arial"/>
          <w:color w:val="000000"/>
        </w:rPr>
      </w:pPr>
    </w:p>
    <w:p w:rsidRPr="001B2BB9" w:rsidR="001B548C" w:rsidP="001B548C" w:rsidRDefault="001B548C" w14:paraId="1E7D0891" w14:textId="77777777">
      <w:pPr>
        <w:spacing w:after="0" w:line="240" w:lineRule="auto"/>
        <w:jc w:val="both"/>
        <w:rPr>
          <w:rFonts w:ascii="Montserrat" w:hAnsi="Montserrat" w:eastAsia="Arial" w:cs="Arial"/>
          <w:color w:val="000000"/>
        </w:rPr>
      </w:pPr>
      <w:r w:rsidRPr="001B2BB9">
        <w:rPr>
          <w:rFonts w:ascii="Montserrat" w:hAnsi="Montserrat" w:eastAsia="Arial" w:cs="Arial"/>
          <w:color w:val="000000"/>
        </w:rPr>
        <w:t xml:space="preserve">Para detectar la presencia del contaminante biológico en las personas, </w:t>
      </w:r>
      <w:r w:rsidRPr="001B2BB9">
        <w:rPr>
          <w:rFonts w:ascii="Montserrat" w:hAnsi="Montserrat" w:eastAsia="Arial" w:cs="Arial"/>
        </w:rPr>
        <w:t xml:space="preserve">los científicos se propusieron estudiarlo, y a través del conocimiento fabricaron test para identificar de manera rápida si la persona está contagiada </w:t>
      </w:r>
      <w:r w:rsidRPr="001B2BB9">
        <w:rPr>
          <w:rFonts w:ascii="Montserrat" w:hAnsi="Montserrat" w:eastAsia="Arial" w:cs="Arial"/>
          <w:color w:val="000000"/>
        </w:rPr>
        <w:t>y así separar a los enfermos de las personas sanas para evitar contagios.</w:t>
      </w:r>
    </w:p>
    <w:p w:rsidRPr="001B2BB9" w:rsidR="001B548C" w:rsidP="001B548C" w:rsidRDefault="001B548C" w14:paraId="3DBE5AB9" w14:textId="77777777">
      <w:pPr>
        <w:spacing w:after="0" w:line="240" w:lineRule="auto"/>
        <w:jc w:val="both"/>
        <w:rPr>
          <w:rFonts w:ascii="Montserrat" w:hAnsi="Montserrat" w:eastAsia="Arial" w:cs="Arial"/>
          <w:color w:val="000000"/>
        </w:rPr>
      </w:pPr>
    </w:p>
    <w:p w:rsidR="00E919BF" w:rsidP="001B548C" w:rsidRDefault="001B548C" w14:paraId="1C1570F8" w14:textId="77777777">
      <w:pPr>
        <w:spacing w:after="0" w:line="240" w:lineRule="auto"/>
        <w:jc w:val="both"/>
        <w:rPr>
          <w:rFonts w:ascii="Montserrat" w:hAnsi="Montserrat" w:eastAsia="Arial" w:cs="Arial"/>
          <w:color w:val="000000"/>
        </w:rPr>
      </w:pPr>
      <w:r w:rsidRPr="001B2BB9">
        <w:rPr>
          <w:rFonts w:ascii="Montserrat" w:hAnsi="Montserrat" w:eastAsia="Arial" w:cs="Arial"/>
          <w:color w:val="000000"/>
        </w:rPr>
        <w:t>En cuanto a este tipo de pruebas, lo primero que debe</w:t>
      </w:r>
      <w:r w:rsidR="00E919BF">
        <w:rPr>
          <w:rFonts w:ascii="Montserrat" w:hAnsi="Montserrat" w:eastAsia="Arial" w:cs="Arial"/>
          <w:color w:val="000000"/>
        </w:rPr>
        <w:t>s</w:t>
      </w:r>
      <w:r w:rsidRPr="001B2BB9">
        <w:rPr>
          <w:rFonts w:ascii="Montserrat" w:hAnsi="Montserrat" w:eastAsia="Arial" w:cs="Arial"/>
          <w:color w:val="000000"/>
        </w:rPr>
        <w:t xml:space="preserve"> saber es que en México existen tres tipos: Prueba de antígeno, PCR; y la prueba de anticuerpos. Solo la PCR o la de antígenos sirven para i</w:t>
      </w:r>
      <w:r w:rsidR="00E919BF">
        <w:rPr>
          <w:rFonts w:ascii="Montserrat" w:hAnsi="Montserrat" w:eastAsia="Arial" w:cs="Arial"/>
          <w:color w:val="000000"/>
        </w:rPr>
        <w:t>dentificar la infección activa.</w:t>
      </w:r>
    </w:p>
    <w:p w:rsidR="00E919BF" w:rsidP="001B548C" w:rsidRDefault="00E919BF" w14:paraId="573C018D" w14:textId="77777777">
      <w:pPr>
        <w:spacing w:after="0" w:line="240" w:lineRule="auto"/>
        <w:jc w:val="both"/>
        <w:rPr>
          <w:rFonts w:ascii="Montserrat" w:hAnsi="Montserrat" w:eastAsia="Arial" w:cs="Arial"/>
          <w:color w:val="000000"/>
        </w:rPr>
      </w:pPr>
    </w:p>
    <w:p w:rsidRPr="001B2BB9" w:rsidR="001B548C" w:rsidP="001B548C" w:rsidRDefault="001B548C" w14:paraId="26C137D4" w14:textId="7D9BA5FE">
      <w:pPr>
        <w:spacing w:after="0" w:line="240" w:lineRule="auto"/>
        <w:jc w:val="both"/>
        <w:rPr>
          <w:rFonts w:ascii="Montserrat" w:hAnsi="Montserrat" w:eastAsia="Arial" w:cs="Arial"/>
          <w:color w:val="000000"/>
        </w:rPr>
      </w:pPr>
      <w:r w:rsidRPr="001B2BB9">
        <w:rPr>
          <w:rFonts w:ascii="Montserrat" w:hAnsi="Montserrat" w:eastAsia="Arial" w:cs="Arial"/>
          <w:color w:val="000000"/>
        </w:rPr>
        <w:t xml:space="preserve">Las pruebas serológicas o de anticuerpos determinan si tuvieron COVID en el pasado, ya que lo que hacen es detectar si el organismo generó y liberó anticuerpos para defenderse del contaminante biológico SARS-CoV-2. </w:t>
      </w:r>
    </w:p>
    <w:p w:rsidRPr="001B2BB9" w:rsidR="001B548C" w:rsidP="001B548C" w:rsidRDefault="001B548C" w14:paraId="5D877EBB" w14:textId="77777777">
      <w:pPr>
        <w:spacing w:after="0" w:line="240" w:lineRule="auto"/>
        <w:jc w:val="both"/>
        <w:rPr>
          <w:rFonts w:ascii="Montserrat" w:hAnsi="Montserrat" w:eastAsia="Arial" w:cs="Arial"/>
          <w:color w:val="000000"/>
        </w:rPr>
      </w:pPr>
    </w:p>
    <w:p w:rsidRPr="001B2BB9" w:rsidR="001B548C" w:rsidP="001B548C" w:rsidRDefault="001B548C" w14:paraId="039DEB7B" w14:textId="77777777">
      <w:pPr>
        <w:spacing w:after="0" w:line="240" w:lineRule="auto"/>
        <w:jc w:val="both"/>
        <w:rPr>
          <w:rFonts w:ascii="Montserrat" w:hAnsi="Montserrat" w:eastAsia="Arial" w:cs="Arial"/>
          <w:color w:val="000000"/>
        </w:rPr>
      </w:pPr>
      <w:r w:rsidRPr="001B2BB9">
        <w:rPr>
          <w:rFonts w:ascii="Montserrat" w:hAnsi="Montserrat" w:eastAsia="Arial" w:cs="Arial"/>
          <w:color w:val="000000"/>
        </w:rPr>
        <w:t xml:space="preserve">La prueba de anticuerpos se realiza a partir de una muestra de sangre para identificar anticuerpos, </w:t>
      </w:r>
      <w:sdt>
        <w:sdtPr>
          <w:rPr>
            <w:rFonts w:ascii="Montserrat" w:hAnsi="Montserrat" w:cs="Arial"/>
          </w:rPr>
          <w:tag w:val="goog_rdk_12"/>
          <w:id w:val="-1266614393"/>
        </w:sdtPr>
        <w:sdtEndPr/>
        <w:sdtContent/>
      </w:sdt>
      <w:r w:rsidRPr="001B2BB9">
        <w:rPr>
          <w:rFonts w:ascii="Montserrat" w:hAnsi="Montserrat" w:eastAsia="Arial" w:cs="Arial"/>
          <w:color w:val="000000"/>
        </w:rPr>
        <w:t>ya sean IgM, que son los primeros que se generan y suelen aparecer entre los 7 y 10 días luego del comienzo de la infección; o anticuerpos IgG, que se producen como parte de la respuesta inmunológica de la persona a la exposición del virus. Lo recomendable es hacerla 10 días después de presentar los síntomas.</w:t>
      </w:r>
    </w:p>
    <w:p w:rsidRPr="001B2BB9" w:rsidR="001B548C" w:rsidP="001B548C" w:rsidRDefault="001B548C" w14:paraId="5C5F7BEA" w14:textId="77777777">
      <w:pPr>
        <w:spacing w:after="0" w:line="240" w:lineRule="auto"/>
        <w:jc w:val="both"/>
        <w:rPr>
          <w:rFonts w:ascii="Montserrat" w:hAnsi="Montserrat" w:eastAsia="Arial" w:cs="Arial"/>
          <w:color w:val="000000"/>
        </w:rPr>
      </w:pPr>
    </w:p>
    <w:p w:rsidR="001B548C" w:rsidP="001B548C" w:rsidRDefault="001B548C" w14:paraId="38E95C57" w14:textId="341456DD">
      <w:pPr>
        <w:spacing w:after="0" w:line="240" w:lineRule="auto"/>
        <w:jc w:val="both"/>
        <w:rPr>
          <w:rFonts w:ascii="Montserrat" w:hAnsi="Montserrat" w:eastAsia="Arial" w:cs="Arial"/>
          <w:color w:val="000000"/>
        </w:rPr>
      </w:pPr>
      <w:r w:rsidRPr="001B2BB9">
        <w:rPr>
          <w:rFonts w:ascii="Montserrat" w:hAnsi="Montserrat" w:eastAsia="Arial" w:cs="Arial"/>
          <w:color w:val="000000"/>
        </w:rPr>
        <w:t>Es útil si presentaron síntomas de COVID, pero no hicieron otra prueba de detección en su momento.</w:t>
      </w:r>
    </w:p>
    <w:p w:rsidRPr="001B2BB9" w:rsidR="00E919BF" w:rsidP="001B548C" w:rsidRDefault="00E919BF" w14:paraId="0B55318F" w14:textId="77777777">
      <w:pPr>
        <w:spacing w:after="0" w:line="240" w:lineRule="auto"/>
        <w:jc w:val="both"/>
        <w:rPr>
          <w:rFonts w:ascii="Montserrat" w:hAnsi="Montserrat" w:eastAsia="Arial" w:cs="Arial"/>
          <w:color w:val="000000"/>
        </w:rPr>
      </w:pPr>
    </w:p>
    <w:p w:rsidRPr="001B2BB9" w:rsidR="001B548C" w:rsidP="001B548C" w:rsidRDefault="001B548C" w14:paraId="6B885882" w14:textId="1141AC6C">
      <w:pPr>
        <w:spacing w:after="0" w:line="240" w:lineRule="auto"/>
        <w:jc w:val="both"/>
        <w:rPr>
          <w:rFonts w:ascii="Montserrat" w:hAnsi="Montserrat" w:eastAsia="Arial" w:cs="Arial"/>
          <w:color w:val="000000"/>
        </w:rPr>
      </w:pPr>
      <w:r w:rsidRPr="001B2BB9">
        <w:rPr>
          <w:rFonts w:ascii="Montserrat" w:hAnsi="Montserrat" w:eastAsia="Arial" w:cs="Arial"/>
          <w:color w:val="000000"/>
        </w:rPr>
        <w:t xml:space="preserve">Esta prueba de anticuerpos, junto con la prueba de PCR, puede dar significados clínicos importantes. </w:t>
      </w:r>
      <w:r w:rsidRPr="001B2BB9">
        <w:rPr>
          <w:rFonts w:ascii="Montserrat" w:hAnsi="Montserrat" w:eastAsia="Arial" w:cs="Arial"/>
          <w:bCs/>
          <w:color w:val="000000"/>
        </w:rPr>
        <w:t>Observa la</w:t>
      </w:r>
      <w:r w:rsidR="00E919BF">
        <w:rPr>
          <w:rFonts w:ascii="Montserrat" w:hAnsi="Montserrat" w:eastAsia="Arial" w:cs="Arial"/>
          <w:bCs/>
          <w:color w:val="000000"/>
        </w:rPr>
        <w:t xml:space="preserve"> siguiente</w:t>
      </w:r>
      <w:r w:rsidRPr="001B2BB9">
        <w:rPr>
          <w:rFonts w:ascii="Montserrat" w:hAnsi="Montserrat" w:eastAsia="Arial" w:cs="Arial"/>
          <w:bCs/>
          <w:color w:val="000000"/>
        </w:rPr>
        <w:t xml:space="preserve"> tabla</w:t>
      </w:r>
      <w:r w:rsidR="00E919BF">
        <w:rPr>
          <w:rFonts w:ascii="Montserrat" w:hAnsi="Montserrat" w:eastAsia="Arial" w:cs="Arial"/>
          <w:color w:val="000000"/>
        </w:rPr>
        <w:t>:</w:t>
      </w:r>
    </w:p>
    <w:p w:rsidRPr="001B2BB9" w:rsidR="001B548C" w:rsidP="001B548C" w:rsidRDefault="001B548C" w14:paraId="68B86A6F" w14:textId="77777777">
      <w:pPr>
        <w:spacing w:after="0" w:line="240" w:lineRule="auto"/>
        <w:jc w:val="both"/>
        <w:rPr>
          <w:rFonts w:ascii="Montserrat" w:hAnsi="Montserrat" w:eastAsia="Arial" w:cs="Arial"/>
          <w:color w:val="000000"/>
        </w:rPr>
      </w:pPr>
    </w:p>
    <w:p w:rsidR="001B548C" w:rsidP="00E919BF" w:rsidRDefault="00E919BF" w14:paraId="4FF2A13B" w14:textId="779ED62F">
      <w:pPr>
        <w:spacing w:after="0" w:line="240" w:lineRule="auto"/>
        <w:jc w:val="center"/>
        <w:rPr>
          <w:rFonts w:ascii="Montserrat" w:hAnsi="Montserrat" w:eastAsia="Arial" w:cs="Arial"/>
          <w:color w:val="000000"/>
        </w:rPr>
      </w:pPr>
      <w:r w:rsidR="00E919BF">
        <w:drawing>
          <wp:inline wp14:editId="10B418B7" wp14:anchorId="238BB499">
            <wp:extent cx="3163525" cy="2071790"/>
            <wp:effectExtent l="0" t="0" r="0" b="0"/>
            <wp:docPr id="2" name="Imagen 2" title=""/>
            <wp:cNvGraphicFramePr>
              <a:graphicFrameLocks noChangeAspect="1"/>
            </wp:cNvGraphicFramePr>
            <a:graphic>
              <a:graphicData uri="http://schemas.openxmlformats.org/drawingml/2006/picture">
                <pic:pic>
                  <pic:nvPicPr>
                    <pic:cNvPr id="0" name="Imagen 2"/>
                    <pic:cNvPicPr/>
                  </pic:nvPicPr>
                  <pic:blipFill>
                    <a:blip r:embed="R431069091b9542c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163525" cy="2071790"/>
                    </a:xfrm>
                    <a:prstGeom prst="rect">
                      <a:avLst/>
                    </a:prstGeom>
                  </pic:spPr>
                </pic:pic>
              </a:graphicData>
            </a:graphic>
          </wp:inline>
        </w:drawing>
      </w:r>
    </w:p>
    <w:p w:rsidRPr="001B2BB9" w:rsidR="00896FEF" w:rsidP="001B548C" w:rsidRDefault="00896FEF" w14:paraId="3925C866" w14:textId="77777777">
      <w:pPr>
        <w:spacing w:after="0" w:line="240" w:lineRule="auto"/>
        <w:jc w:val="both"/>
        <w:rPr>
          <w:rFonts w:ascii="Montserrat" w:hAnsi="Montserrat" w:eastAsia="Arial" w:cs="Arial"/>
          <w:color w:val="000000"/>
        </w:rPr>
      </w:pPr>
    </w:p>
    <w:p w:rsidRPr="001B2BB9" w:rsidR="001B548C" w:rsidP="001B548C" w:rsidRDefault="001B548C" w14:paraId="2A203E4F" w14:textId="7CB34C21">
      <w:pPr>
        <w:spacing w:after="0" w:line="240" w:lineRule="auto"/>
        <w:jc w:val="both"/>
        <w:rPr>
          <w:rFonts w:ascii="Montserrat" w:hAnsi="Montserrat" w:eastAsia="Arial" w:cs="Arial"/>
          <w:color w:val="000000"/>
        </w:rPr>
      </w:pPr>
      <w:r w:rsidRPr="001B2BB9">
        <w:rPr>
          <w:rFonts w:ascii="Montserrat" w:hAnsi="Montserrat" w:eastAsia="Arial" w:cs="Arial"/>
          <w:color w:val="000000"/>
        </w:rPr>
        <w:t>Esta prueba tambi</w:t>
      </w:r>
      <w:r w:rsidR="004B271A">
        <w:rPr>
          <w:rFonts w:ascii="Montserrat" w:hAnsi="Montserrat" w:eastAsia="Arial" w:cs="Arial"/>
          <w:color w:val="000000"/>
        </w:rPr>
        <w:t xml:space="preserve">én es necesaria en caso de </w:t>
      </w:r>
      <w:r w:rsidRPr="001B2BB9">
        <w:rPr>
          <w:rFonts w:ascii="Montserrat" w:hAnsi="Montserrat" w:eastAsia="Arial" w:cs="Arial"/>
          <w:color w:val="000000"/>
        </w:rPr>
        <w:t>somet</w:t>
      </w:r>
      <w:r w:rsidR="00D31943">
        <w:rPr>
          <w:rFonts w:ascii="Montserrat" w:hAnsi="Montserrat" w:eastAsia="Arial" w:cs="Arial"/>
          <w:color w:val="000000"/>
        </w:rPr>
        <w:t>erse</w:t>
      </w:r>
      <w:r w:rsidRPr="001B2BB9">
        <w:rPr>
          <w:rFonts w:ascii="Montserrat" w:hAnsi="Montserrat" w:eastAsia="Arial" w:cs="Arial"/>
          <w:color w:val="000000"/>
        </w:rPr>
        <w:t xml:space="preserve"> a un tratamiento médico en un hospital o clínica y sea necesario conocer </w:t>
      </w:r>
      <w:r w:rsidR="004B271A">
        <w:rPr>
          <w:rFonts w:ascii="Montserrat" w:hAnsi="Montserrat" w:eastAsia="Arial" w:cs="Arial"/>
          <w:color w:val="000000"/>
        </w:rPr>
        <w:t>t</w:t>
      </w:r>
      <w:r w:rsidRPr="001B2BB9">
        <w:rPr>
          <w:rFonts w:ascii="Montserrat" w:hAnsi="Montserrat" w:eastAsia="Arial" w:cs="Arial"/>
          <w:color w:val="000000"/>
        </w:rPr>
        <w:t>us antecedentes con respecto a la enfermedad.</w:t>
      </w:r>
    </w:p>
    <w:p w:rsidRPr="001B2BB9" w:rsidR="001B548C" w:rsidP="001B548C" w:rsidRDefault="001B548C" w14:paraId="3203296D" w14:textId="77777777">
      <w:pPr>
        <w:spacing w:after="0" w:line="240" w:lineRule="auto"/>
        <w:jc w:val="both"/>
        <w:rPr>
          <w:rFonts w:ascii="Montserrat" w:hAnsi="Montserrat" w:eastAsia="Arial" w:cs="Arial"/>
          <w:color w:val="000000"/>
        </w:rPr>
      </w:pPr>
    </w:p>
    <w:p w:rsidRPr="001B2BB9" w:rsidR="001B548C" w:rsidP="001B548C" w:rsidRDefault="001B548C" w14:paraId="7D6C48CF" w14:textId="77777777">
      <w:pPr>
        <w:spacing w:after="0" w:line="240" w:lineRule="auto"/>
        <w:jc w:val="both"/>
        <w:rPr>
          <w:rFonts w:ascii="Montserrat" w:hAnsi="Montserrat" w:eastAsia="Arial" w:cs="Arial"/>
          <w:color w:val="000000"/>
        </w:rPr>
      </w:pPr>
      <w:r w:rsidRPr="001B2BB9">
        <w:rPr>
          <w:rFonts w:ascii="Montserrat" w:hAnsi="Montserrat" w:eastAsia="Arial" w:cs="Arial"/>
          <w:color w:val="000000"/>
        </w:rPr>
        <w:t xml:space="preserve">Otro caso útil de la aplicación de la prueba es en la donación de plasma, un componente de la sangre que contiene anticuerpos que pueden ayudar a otras personas con casos graves de COVID-19. </w:t>
      </w:r>
    </w:p>
    <w:p w:rsidRPr="001B2BB9" w:rsidR="001B548C" w:rsidP="001B548C" w:rsidRDefault="001B548C" w14:paraId="3E3221DD" w14:textId="77777777">
      <w:pPr>
        <w:spacing w:after="0" w:line="240" w:lineRule="auto"/>
        <w:jc w:val="both"/>
        <w:rPr>
          <w:rFonts w:ascii="Montserrat" w:hAnsi="Montserrat" w:eastAsia="Arial" w:cs="Arial"/>
          <w:color w:val="000000"/>
        </w:rPr>
      </w:pPr>
    </w:p>
    <w:p w:rsidRPr="001B2BB9" w:rsidR="001B548C" w:rsidP="001B548C" w:rsidRDefault="004B271A" w14:paraId="72E3C146" w14:textId="5DBEC8E5">
      <w:pPr>
        <w:spacing w:after="0" w:line="240" w:lineRule="auto"/>
        <w:jc w:val="both"/>
        <w:rPr>
          <w:rFonts w:ascii="Montserrat" w:hAnsi="Montserrat" w:eastAsia="Arial" w:cs="Arial"/>
          <w:color w:val="000000"/>
        </w:rPr>
      </w:pPr>
      <w:r>
        <w:rPr>
          <w:rFonts w:ascii="Montserrat" w:hAnsi="Montserrat" w:eastAsia="Arial" w:cs="Arial"/>
          <w:color w:val="000000"/>
        </w:rPr>
        <w:t>Recuerda</w:t>
      </w:r>
      <w:r w:rsidRPr="001B2BB9" w:rsidR="001B548C">
        <w:rPr>
          <w:rFonts w:ascii="Montserrat" w:hAnsi="Montserrat" w:eastAsia="Arial" w:cs="Arial"/>
          <w:color w:val="000000"/>
        </w:rPr>
        <w:t xml:space="preserve"> </w:t>
      </w:r>
      <w:r w:rsidRPr="001B2BB9">
        <w:rPr>
          <w:rFonts w:ascii="Montserrat" w:hAnsi="Montserrat" w:eastAsia="Arial" w:cs="Arial"/>
          <w:color w:val="000000"/>
        </w:rPr>
        <w:t>que,</w:t>
      </w:r>
      <w:r w:rsidRPr="001B2BB9" w:rsidR="001B548C">
        <w:rPr>
          <w:rFonts w:ascii="Montserrat" w:hAnsi="Montserrat" w:eastAsia="Arial" w:cs="Arial"/>
          <w:color w:val="000000"/>
        </w:rPr>
        <w:t xml:space="preserve"> si la prueba resulta positiva, lo primero que debe</w:t>
      </w:r>
      <w:r>
        <w:rPr>
          <w:rFonts w:ascii="Montserrat" w:hAnsi="Montserrat" w:eastAsia="Arial" w:cs="Arial"/>
          <w:color w:val="000000"/>
        </w:rPr>
        <w:t>s</w:t>
      </w:r>
      <w:r w:rsidRPr="001B2BB9" w:rsidR="001B548C">
        <w:rPr>
          <w:rFonts w:ascii="Montserrat" w:hAnsi="Montserrat" w:eastAsia="Arial" w:cs="Arial"/>
          <w:color w:val="000000"/>
        </w:rPr>
        <w:t xml:space="preserve"> hacer es acudir a los profesionales de salud. Ellos podrán indicar</w:t>
      </w:r>
      <w:r>
        <w:rPr>
          <w:rFonts w:ascii="Montserrat" w:hAnsi="Montserrat" w:eastAsia="Arial" w:cs="Arial"/>
          <w:color w:val="000000"/>
        </w:rPr>
        <w:t>te</w:t>
      </w:r>
      <w:r w:rsidRPr="001B2BB9" w:rsidR="001B548C">
        <w:rPr>
          <w:rFonts w:ascii="Montserrat" w:hAnsi="Montserrat" w:eastAsia="Arial" w:cs="Arial"/>
          <w:color w:val="000000"/>
        </w:rPr>
        <w:t xml:space="preserve"> las medidas que se deben tomar en cada caso particular, así como monitorear la oxigenación o temperatura.</w:t>
      </w:r>
    </w:p>
    <w:p w:rsidRPr="001B2BB9" w:rsidR="001B548C" w:rsidP="001B548C" w:rsidRDefault="001B548C" w14:paraId="267A922B" w14:textId="77777777">
      <w:pPr>
        <w:spacing w:after="0" w:line="240" w:lineRule="auto"/>
        <w:jc w:val="both"/>
        <w:rPr>
          <w:rFonts w:ascii="Montserrat" w:hAnsi="Montserrat" w:eastAsia="Arial" w:cs="Arial"/>
        </w:rPr>
      </w:pPr>
    </w:p>
    <w:p w:rsidRPr="001B2BB9" w:rsidR="001B548C" w:rsidP="001B548C" w:rsidRDefault="001B548C" w14:paraId="47463949" w14:textId="22309FCE">
      <w:pPr>
        <w:spacing w:after="0" w:line="240" w:lineRule="auto"/>
        <w:jc w:val="both"/>
        <w:rPr>
          <w:rFonts w:ascii="Montserrat" w:hAnsi="Montserrat" w:eastAsia="Arial" w:cs="Arial"/>
          <w:color w:val="000000"/>
        </w:rPr>
      </w:pPr>
      <w:r w:rsidRPr="001B2BB9">
        <w:rPr>
          <w:rFonts w:ascii="Montserrat" w:hAnsi="Montserrat" w:eastAsia="Arial" w:cs="Arial"/>
          <w:color w:val="000000"/>
        </w:rPr>
        <w:t xml:space="preserve">Para comprender mejor de qué manera la química contribuye a la detección de contaminantes, tal es el caso del contaminante biológico que ocasiona el COVID-19, </w:t>
      </w:r>
      <w:r w:rsidR="004B271A">
        <w:rPr>
          <w:rFonts w:ascii="Montserrat" w:hAnsi="Montserrat" w:eastAsia="Arial" w:cs="Arial"/>
          <w:color w:val="000000"/>
        </w:rPr>
        <w:t>se realizara</w:t>
      </w:r>
      <w:r w:rsidRPr="001B2BB9">
        <w:rPr>
          <w:rFonts w:ascii="Montserrat" w:hAnsi="Montserrat" w:eastAsia="Arial" w:cs="Arial"/>
          <w:color w:val="000000"/>
        </w:rPr>
        <w:t xml:space="preserve"> una prueba de anticuerpos. Además de revisar el procedimiento, es importante que</w:t>
      </w:r>
      <w:r w:rsidR="004B271A">
        <w:rPr>
          <w:rFonts w:ascii="Montserrat" w:hAnsi="Montserrat" w:eastAsia="Arial" w:cs="Arial"/>
          <w:color w:val="000000"/>
        </w:rPr>
        <w:t xml:space="preserve"> te enfoques</w:t>
      </w:r>
      <w:r w:rsidRPr="001B2BB9">
        <w:rPr>
          <w:rFonts w:ascii="Montserrat" w:hAnsi="Montserrat" w:eastAsia="Arial" w:cs="Arial"/>
          <w:color w:val="000000"/>
        </w:rPr>
        <w:t xml:space="preserve"> en analizar de qué manera funciona y cómo la química ayuda en ello.</w:t>
      </w:r>
    </w:p>
    <w:p w:rsidRPr="001B2BB9" w:rsidR="001B548C" w:rsidP="001B548C" w:rsidRDefault="001B548C" w14:paraId="6C10922A" w14:textId="77777777">
      <w:pPr>
        <w:spacing w:after="0" w:line="240" w:lineRule="auto"/>
        <w:jc w:val="both"/>
        <w:rPr>
          <w:rFonts w:ascii="Montserrat" w:hAnsi="Montserrat" w:eastAsia="Arial" w:cs="Arial"/>
          <w:color w:val="000000"/>
        </w:rPr>
      </w:pPr>
    </w:p>
    <w:p w:rsidR="00C528FF" w:rsidP="001B548C" w:rsidRDefault="00C528FF" w14:paraId="00E852D3" w14:textId="77777777">
      <w:pPr>
        <w:spacing w:after="0" w:line="240" w:lineRule="auto"/>
        <w:jc w:val="both"/>
        <w:rPr>
          <w:rFonts w:ascii="Montserrat" w:hAnsi="Montserrat" w:eastAsia="Arial" w:cs="Arial"/>
          <w:color w:val="000000"/>
        </w:rPr>
      </w:pPr>
      <w:r>
        <w:rPr>
          <w:rFonts w:ascii="Montserrat" w:hAnsi="Montserrat" w:eastAsia="Arial" w:cs="Arial"/>
          <w:color w:val="000000"/>
        </w:rPr>
        <w:t>Lee atentamente el experimento.</w:t>
      </w:r>
    </w:p>
    <w:p w:rsidR="00C528FF" w:rsidP="001B548C" w:rsidRDefault="00C528FF" w14:paraId="75A6428A" w14:textId="77777777">
      <w:pPr>
        <w:spacing w:after="0" w:line="240" w:lineRule="auto"/>
        <w:jc w:val="both"/>
        <w:rPr>
          <w:rFonts w:ascii="Montserrat" w:hAnsi="Montserrat" w:eastAsia="Arial" w:cs="Arial"/>
          <w:color w:val="000000"/>
        </w:rPr>
      </w:pPr>
    </w:p>
    <w:p w:rsidRPr="001B2BB9" w:rsidR="001B548C" w:rsidP="001B548C" w:rsidRDefault="001B548C" w14:paraId="2483E051" w14:textId="2C01ADCF">
      <w:pPr>
        <w:spacing w:after="0" w:line="240" w:lineRule="auto"/>
        <w:jc w:val="both"/>
        <w:rPr>
          <w:rFonts w:ascii="Montserrat" w:hAnsi="Montserrat" w:eastAsia="Arial" w:cs="Arial"/>
          <w:color w:val="000000"/>
        </w:rPr>
      </w:pPr>
      <w:r w:rsidRPr="001B2BB9">
        <w:rPr>
          <w:rFonts w:ascii="Montserrat" w:hAnsi="Montserrat" w:eastAsia="Arial" w:cs="Arial"/>
          <w:color w:val="000000"/>
        </w:rPr>
        <w:t xml:space="preserve">Los materiales que </w:t>
      </w:r>
      <w:r w:rsidR="00C528FF">
        <w:rPr>
          <w:rFonts w:ascii="Montserrat" w:hAnsi="Montserrat" w:eastAsia="Arial" w:cs="Arial"/>
          <w:color w:val="000000"/>
        </w:rPr>
        <w:t>se utilizan son</w:t>
      </w:r>
      <w:r w:rsidRPr="001B2BB9">
        <w:rPr>
          <w:rFonts w:ascii="Montserrat" w:hAnsi="Montserrat" w:eastAsia="Arial" w:cs="Arial"/>
          <w:color w:val="000000"/>
        </w:rPr>
        <w:t>:</w:t>
      </w:r>
    </w:p>
    <w:p w:rsidRPr="001B2BB9" w:rsidR="001B548C" w:rsidP="001B548C" w:rsidRDefault="001B548C" w14:paraId="724156E5" w14:textId="77777777">
      <w:pPr>
        <w:spacing w:after="0" w:line="240" w:lineRule="auto"/>
        <w:jc w:val="both"/>
        <w:rPr>
          <w:rFonts w:ascii="Montserrat" w:hAnsi="Montserrat" w:eastAsia="Arial" w:cs="Arial"/>
          <w:color w:val="000000"/>
        </w:rPr>
      </w:pPr>
      <w:r w:rsidRPr="001B2BB9">
        <w:rPr>
          <w:rFonts w:ascii="Montserrat" w:hAnsi="Montserrat" w:eastAsia="Arial" w:cs="Arial"/>
          <w:color w:val="000000"/>
        </w:rPr>
        <w:t xml:space="preserve"> </w:t>
      </w:r>
    </w:p>
    <w:p w:rsidRPr="001B2BB9" w:rsidR="001B548C" w:rsidP="001B548C" w:rsidRDefault="001B548C" w14:paraId="4FAF765E" w14:textId="77777777">
      <w:pPr>
        <w:numPr>
          <w:ilvl w:val="0"/>
          <w:numId w:val="20"/>
        </w:numPr>
        <w:pBdr>
          <w:top w:val="nil"/>
          <w:left w:val="nil"/>
          <w:bottom w:val="nil"/>
          <w:right w:val="nil"/>
          <w:between w:val="nil"/>
        </w:pBdr>
        <w:suppressAutoHyphens/>
        <w:spacing w:after="0" w:line="240" w:lineRule="auto"/>
        <w:jc w:val="both"/>
        <w:rPr>
          <w:rFonts w:ascii="Montserrat" w:hAnsi="Montserrat" w:eastAsia="Arial" w:cs="Arial"/>
          <w:color w:val="000000"/>
        </w:rPr>
      </w:pPr>
      <w:r w:rsidRPr="001B2BB9">
        <w:rPr>
          <w:rFonts w:ascii="Montserrat" w:hAnsi="Montserrat" w:eastAsia="Arial" w:cs="Arial"/>
          <w:color w:val="000000"/>
        </w:rPr>
        <w:t>Careta.</w:t>
      </w:r>
    </w:p>
    <w:p w:rsidRPr="001B2BB9" w:rsidR="001B548C" w:rsidP="001B548C" w:rsidRDefault="001B548C" w14:paraId="195CD2A3" w14:textId="77777777">
      <w:pPr>
        <w:numPr>
          <w:ilvl w:val="0"/>
          <w:numId w:val="20"/>
        </w:numPr>
        <w:pBdr>
          <w:top w:val="nil"/>
          <w:left w:val="nil"/>
          <w:bottom w:val="nil"/>
          <w:right w:val="nil"/>
          <w:between w:val="nil"/>
        </w:pBdr>
        <w:suppressAutoHyphens/>
        <w:spacing w:after="0" w:line="240" w:lineRule="auto"/>
        <w:jc w:val="both"/>
        <w:rPr>
          <w:rFonts w:ascii="Montserrat" w:hAnsi="Montserrat" w:eastAsia="Arial" w:cs="Arial"/>
          <w:color w:val="000000"/>
        </w:rPr>
      </w:pPr>
      <w:r w:rsidRPr="001B2BB9">
        <w:rPr>
          <w:rFonts w:ascii="Montserrat" w:hAnsi="Montserrat" w:eastAsia="Arial" w:cs="Arial"/>
          <w:color w:val="000000"/>
        </w:rPr>
        <w:t>Guantes.</w:t>
      </w:r>
    </w:p>
    <w:p w:rsidRPr="001B2BB9" w:rsidR="001B548C" w:rsidP="001B548C" w:rsidRDefault="001B548C" w14:paraId="19096C91" w14:textId="77777777">
      <w:pPr>
        <w:numPr>
          <w:ilvl w:val="0"/>
          <w:numId w:val="20"/>
        </w:numPr>
        <w:pBdr>
          <w:top w:val="nil"/>
          <w:left w:val="nil"/>
          <w:bottom w:val="nil"/>
          <w:right w:val="nil"/>
          <w:between w:val="nil"/>
        </w:pBdr>
        <w:suppressAutoHyphens/>
        <w:spacing w:after="0" w:line="240" w:lineRule="auto"/>
        <w:jc w:val="both"/>
        <w:rPr>
          <w:rFonts w:ascii="Montserrat" w:hAnsi="Montserrat" w:eastAsia="Arial" w:cs="Arial"/>
          <w:color w:val="000000"/>
        </w:rPr>
      </w:pPr>
      <w:r w:rsidRPr="001B2BB9">
        <w:rPr>
          <w:rFonts w:ascii="Montserrat" w:hAnsi="Montserrat" w:eastAsia="Arial" w:cs="Arial"/>
          <w:color w:val="000000"/>
        </w:rPr>
        <w:t>Prueba rápida de COVID-19, también llamado test.</w:t>
      </w:r>
    </w:p>
    <w:p w:rsidRPr="001B2BB9" w:rsidR="001B548C" w:rsidP="001B548C" w:rsidRDefault="001B548C" w14:paraId="1996B6BE" w14:textId="77777777">
      <w:pPr>
        <w:spacing w:after="0" w:line="240" w:lineRule="auto"/>
        <w:jc w:val="both"/>
        <w:rPr>
          <w:rFonts w:ascii="Montserrat" w:hAnsi="Montserrat" w:eastAsia="Arial" w:cs="Arial"/>
          <w:color w:val="000000"/>
        </w:rPr>
      </w:pPr>
    </w:p>
    <w:p w:rsidRPr="001B2BB9" w:rsidR="001B548C" w:rsidP="001B548C" w:rsidRDefault="001B548C" w14:paraId="45ED561D" w14:textId="77777777">
      <w:pPr>
        <w:spacing w:after="0" w:line="240" w:lineRule="auto"/>
        <w:jc w:val="both"/>
        <w:rPr>
          <w:rFonts w:ascii="Montserrat" w:hAnsi="Montserrat" w:eastAsia="Arial" w:cs="Arial"/>
          <w:color w:val="000000"/>
        </w:rPr>
      </w:pPr>
      <w:r w:rsidRPr="001B2BB9">
        <w:rPr>
          <w:rFonts w:ascii="Montserrat" w:hAnsi="Montserrat" w:eastAsia="Arial" w:cs="Arial"/>
          <w:color w:val="000000"/>
        </w:rPr>
        <w:t xml:space="preserve">Procedimiento: </w:t>
      </w:r>
    </w:p>
    <w:p w:rsidRPr="001B2BB9" w:rsidR="001B548C" w:rsidP="001B548C" w:rsidRDefault="001B548C" w14:paraId="3D0D6E20" w14:textId="57C96455">
      <w:pPr>
        <w:spacing w:after="0" w:line="240" w:lineRule="auto"/>
        <w:jc w:val="both"/>
        <w:rPr>
          <w:rFonts w:ascii="Montserrat" w:hAnsi="Montserrat" w:eastAsia="Arial" w:cs="Arial"/>
          <w:color w:val="000000"/>
        </w:rPr>
      </w:pPr>
    </w:p>
    <w:p w:rsidRPr="001B2BB9" w:rsidR="001B548C" w:rsidP="001B548C" w:rsidRDefault="00C528FF" w14:paraId="4746A86D" w14:textId="6FDEAF93">
      <w:pPr>
        <w:spacing w:after="0" w:line="240" w:lineRule="auto"/>
        <w:jc w:val="both"/>
        <w:rPr>
          <w:rFonts w:ascii="Montserrat" w:hAnsi="Montserrat" w:eastAsia="Arial" w:cs="Arial"/>
          <w:color w:val="000000"/>
        </w:rPr>
      </w:pPr>
      <w:r>
        <w:rPr>
          <w:rFonts w:ascii="Montserrat" w:hAnsi="Montserrat" w:eastAsia="Arial" w:cs="Arial"/>
          <w:color w:val="000000"/>
        </w:rPr>
        <w:lastRenderedPageBreak/>
        <w:t xml:space="preserve">Se deja </w:t>
      </w:r>
      <w:r w:rsidRPr="001B2BB9" w:rsidR="001B548C">
        <w:rPr>
          <w:rFonts w:ascii="Montserrat" w:hAnsi="Montserrat" w:eastAsia="Arial" w:cs="Arial"/>
          <w:color w:val="000000"/>
        </w:rPr>
        <w:t>que el dispositivo de prueba, la muestra y los controles alcancen la temperatura ambiente.</w:t>
      </w:r>
    </w:p>
    <w:p w:rsidRPr="001B2BB9" w:rsidR="001B548C" w:rsidP="001B548C" w:rsidRDefault="001B548C" w14:paraId="7CB83F87" w14:textId="77777777">
      <w:pPr>
        <w:spacing w:after="0" w:line="240" w:lineRule="auto"/>
        <w:jc w:val="both"/>
        <w:rPr>
          <w:rFonts w:ascii="Montserrat" w:hAnsi="Montserrat" w:eastAsia="Arial" w:cs="Arial"/>
          <w:color w:val="000000"/>
        </w:rPr>
      </w:pPr>
    </w:p>
    <w:p w:rsidRPr="001B2BB9" w:rsidR="001B548C" w:rsidP="001B548C" w:rsidRDefault="001B548C" w14:paraId="436A0764" w14:textId="5FE62121">
      <w:pPr>
        <w:spacing w:after="0" w:line="240" w:lineRule="auto"/>
        <w:jc w:val="both"/>
        <w:rPr>
          <w:rFonts w:ascii="Montserrat" w:hAnsi="Montserrat" w:eastAsia="Arial" w:cs="Arial"/>
          <w:color w:val="000000"/>
        </w:rPr>
      </w:pPr>
      <w:r w:rsidRPr="001B2BB9">
        <w:rPr>
          <w:rFonts w:ascii="Montserrat" w:hAnsi="Montserrat" w:eastAsia="Arial" w:cs="Arial"/>
          <w:color w:val="000000"/>
        </w:rPr>
        <w:t xml:space="preserve">1. </w:t>
      </w:r>
      <w:r w:rsidR="00C528FF">
        <w:rPr>
          <w:rFonts w:ascii="Montserrat" w:hAnsi="Montserrat" w:eastAsia="Arial" w:cs="Arial"/>
          <w:color w:val="000000"/>
        </w:rPr>
        <w:t>Se retira</w:t>
      </w:r>
      <w:r w:rsidRPr="001B2BB9">
        <w:rPr>
          <w:rFonts w:ascii="Montserrat" w:hAnsi="Montserrat" w:eastAsia="Arial" w:cs="Arial"/>
          <w:color w:val="000000"/>
        </w:rPr>
        <w:t xml:space="preserve"> el dispositivo de prueba de la bolsa sellada.</w:t>
      </w:r>
    </w:p>
    <w:p w:rsidRPr="001B2BB9" w:rsidR="001B548C" w:rsidP="001B548C" w:rsidRDefault="001B548C" w14:paraId="55AA7027" w14:textId="77777777">
      <w:pPr>
        <w:spacing w:after="0" w:line="240" w:lineRule="auto"/>
        <w:jc w:val="both"/>
        <w:rPr>
          <w:rFonts w:ascii="Montserrat" w:hAnsi="Montserrat" w:eastAsia="Arial" w:cs="Arial"/>
          <w:color w:val="000000"/>
        </w:rPr>
      </w:pPr>
    </w:p>
    <w:p w:rsidRPr="001B2BB9" w:rsidR="001B548C" w:rsidP="001B548C" w:rsidRDefault="001B548C" w14:paraId="069D666E" w14:textId="5A02DE7B">
      <w:pPr>
        <w:spacing w:after="0" w:line="240" w:lineRule="auto"/>
        <w:jc w:val="both"/>
        <w:rPr>
          <w:rFonts w:ascii="Montserrat" w:hAnsi="Montserrat" w:eastAsia="Arial" w:cs="Arial"/>
          <w:color w:val="000000"/>
        </w:rPr>
      </w:pPr>
      <w:r w:rsidRPr="001B2BB9">
        <w:rPr>
          <w:rFonts w:ascii="Montserrat" w:hAnsi="Montserrat" w:eastAsia="Arial" w:cs="Arial"/>
          <w:color w:val="000000"/>
        </w:rPr>
        <w:t xml:space="preserve">2. </w:t>
      </w:r>
      <w:r w:rsidR="00C528FF">
        <w:rPr>
          <w:rFonts w:ascii="Montserrat" w:hAnsi="Montserrat" w:eastAsia="Arial" w:cs="Arial"/>
          <w:color w:val="000000"/>
        </w:rPr>
        <w:t>Se coloca</w:t>
      </w:r>
      <w:r w:rsidRPr="001B2BB9">
        <w:rPr>
          <w:rFonts w:ascii="Montserrat" w:hAnsi="Montserrat" w:eastAsia="Arial" w:cs="Arial"/>
          <w:color w:val="000000"/>
        </w:rPr>
        <w:t xml:space="preserve"> el dispositivo de prueba en una superficie limpia y nivelada.</w:t>
      </w:r>
    </w:p>
    <w:p w:rsidRPr="001B2BB9" w:rsidR="001B548C" w:rsidP="001B548C" w:rsidRDefault="001B548C" w14:paraId="5F6F50C4" w14:textId="77777777">
      <w:pPr>
        <w:spacing w:after="0" w:line="240" w:lineRule="auto"/>
        <w:jc w:val="both"/>
        <w:rPr>
          <w:rFonts w:ascii="Montserrat" w:hAnsi="Montserrat" w:eastAsia="Arial" w:cs="Arial"/>
          <w:color w:val="000000"/>
        </w:rPr>
      </w:pPr>
    </w:p>
    <w:p w:rsidRPr="00C528FF" w:rsidR="001B548C" w:rsidP="00C528FF" w:rsidRDefault="00C528FF" w14:paraId="4C7A61FE" w14:textId="66BDF22F">
      <w:pPr>
        <w:spacing w:after="0" w:line="240" w:lineRule="auto"/>
        <w:jc w:val="both"/>
        <w:rPr>
          <w:rFonts w:ascii="Montserrat" w:hAnsi="Montserrat" w:eastAsia="Arial" w:cs="Arial"/>
          <w:color w:val="000000"/>
        </w:rPr>
      </w:pPr>
      <w:r w:rsidRPr="00C528FF">
        <w:rPr>
          <w:rFonts w:ascii="Montserrat" w:hAnsi="Montserrat" w:eastAsia="Arial" w:cs="Arial"/>
          <w:color w:val="000000"/>
        </w:rPr>
        <w:t>3.</w:t>
      </w:r>
      <w:r>
        <w:rPr>
          <w:rFonts w:ascii="Montserrat" w:hAnsi="Montserrat" w:eastAsia="Arial" w:cs="Arial"/>
          <w:color w:val="000000"/>
        </w:rPr>
        <w:t xml:space="preserve"> </w:t>
      </w:r>
      <w:r w:rsidRPr="00C528FF">
        <w:rPr>
          <w:rFonts w:ascii="Montserrat" w:hAnsi="Montserrat" w:eastAsia="Arial" w:cs="Arial"/>
          <w:color w:val="000000"/>
        </w:rPr>
        <w:t xml:space="preserve">Se </w:t>
      </w:r>
      <w:r>
        <w:rPr>
          <w:rFonts w:ascii="Montserrat" w:hAnsi="Montserrat" w:eastAsia="Arial" w:cs="Arial"/>
          <w:color w:val="000000"/>
        </w:rPr>
        <w:t>obtiene</w:t>
      </w:r>
      <w:r w:rsidRPr="00C528FF" w:rsidR="001B548C">
        <w:rPr>
          <w:rFonts w:ascii="Montserrat" w:hAnsi="Montserrat" w:eastAsia="Arial" w:cs="Arial"/>
          <w:color w:val="000000"/>
        </w:rPr>
        <w:t xml:space="preserve"> la muestra de sangre.</w:t>
      </w:r>
    </w:p>
    <w:p w:rsidRPr="001B2BB9" w:rsidR="001B548C" w:rsidP="001B548C" w:rsidRDefault="001B548C" w14:paraId="0E0E319B" w14:textId="77777777">
      <w:pPr>
        <w:pStyle w:val="Prrafodelista"/>
        <w:spacing w:after="0" w:line="240" w:lineRule="auto"/>
        <w:jc w:val="both"/>
        <w:rPr>
          <w:rFonts w:ascii="Montserrat" w:hAnsi="Montserrat" w:eastAsia="Arial" w:cs="Arial"/>
          <w:color w:val="000000"/>
        </w:rPr>
      </w:pPr>
    </w:p>
    <w:p w:rsidRPr="00C528FF" w:rsidR="001B548C" w:rsidP="00C528FF" w:rsidRDefault="00C528FF" w14:paraId="5191C31A" w14:textId="3062AD8D">
      <w:pPr>
        <w:suppressAutoHyphens/>
        <w:spacing w:after="0" w:line="240" w:lineRule="auto"/>
        <w:jc w:val="both"/>
        <w:rPr>
          <w:rFonts w:ascii="Montserrat" w:hAnsi="Montserrat" w:eastAsia="Arial" w:cs="Arial"/>
          <w:color w:val="000000"/>
        </w:rPr>
      </w:pPr>
      <w:r>
        <w:rPr>
          <w:rFonts w:ascii="Montserrat" w:hAnsi="Montserrat" w:eastAsia="Arial" w:cs="Arial"/>
          <w:color w:val="000000"/>
        </w:rPr>
        <w:t xml:space="preserve">4. </w:t>
      </w:r>
      <w:r w:rsidRPr="00C528FF" w:rsidR="001B548C">
        <w:rPr>
          <w:rFonts w:ascii="Montserrat" w:hAnsi="Montserrat" w:eastAsia="Arial" w:cs="Arial"/>
          <w:color w:val="000000"/>
        </w:rPr>
        <w:t xml:space="preserve">Con la pipeta desechable, </w:t>
      </w:r>
      <w:r>
        <w:rPr>
          <w:rFonts w:ascii="Montserrat" w:hAnsi="Montserrat" w:eastAsia="Arial" w:cs="Arial"/>
          <w:color w:val="000000"/>
        </w:rPr>
        <w:t xml:space="preserve">se </w:t>
      </w:r>
      <w:r w:rsidRPr="00C528FF" w:rsidR="001B548C">
        <w:rPr>
          <w:rFonts w:ascii="Montserrat" w:hAnsi="Montserrat" w:eastAsia="Arial" w:cs="Arial"/>
          <w:color w:val="000000"/>
        </w:rPr>
        <w:t>transf</w:t>
      </w:r>
      <w:r>
        <w:rPr>
          <w:rFonts w:ascii="Montserrat" w:hAnsi="Montserrat" w:eastAsia="Arial" w:cs="Arial"/>
          <w:color w:val="000000"/>
        </w:rPr>
        <w:t>i</w:t>
      </w:r>
      <w:r w:rsidRPr="00C528FF" w:rsidR="001B548C">
        <w:rPr>
          <w:rFonts w:ascii="Montserrat" w:hAnsi="Montserrat" w:eastAsia="Arial" w:cs="Arial"/>
          <w:color w:val="000000"/>
        </w:rPr>
        <w:t>er</w:t>
      </w:r>
      <w:r>
        <w:rPr>
          <w:rFonts w:ascii="Montserrat" w:hAnsi="Montserrat" w:eastAsia="Arial" w:cs="Arial"/>
          <w:color w:val="000000"/>
        </w:rPr>
        <w:t>e</w:t>
      </w:r>
      <w:r w:rsidRPr="00C528FF" w:rsidR="001B548C">
        <w:rPr>
          <w:rFonts w:ascii="Montserrat" w:hAnsi="Montserrat" w:eastAsia="Arial" w:cs="Arial"/>
          <w:color w:val="000000"/>
        </w:rPr>
        <w:t xml:space="preserve"> la muestra de sangre al dispositivo de prueba.</w:t>
      </w:r>
    </w:p>
    <w:p w:rsidRPr="001B2BB9" w:rsidR="001B548C" w:rsidP="001B548C" w:rsidRDefault="001B548C" w14:paraId="5FF69456" w14:textId="77777777">
      <w:pPr>
        <w:pStyle w:val="Prrafodelista"/>
        <w:spacing w:after="0" w:line="240" w:lineRule="auto"/>
        <w:jc w:val="both"/>
        <w:rPr>
          <w:rFonts w:ascii="Montserrat" w:hAnsi="Montserrat" w:eastAsia="Arial" w:cs="Arial"/>
          <w:color w:val="000000"/>
        </w:rPr>
      </w:pPr>
    </w:p>
    <w:p w:rsidRPr="001B2BB9" w:rsidR="001B548C" w:rsidP="001B548C" w:rsidRDefault="001B548C" w14:paraId="11A5838F" w14:textId="631670E5">
      <w:pPr>
        <w:spacing w:after="0" w:line="240" w:lineRule="auto"/>
        <w:jc w:val="both"/>
        <w:rPr>
          <w:rFonts w:ascii="Montserrat" w:hAnsi="Montserrat" w:eastAsia="Arial" w:cs="Arial"/>
          <w:color w:val="000000"/>
        </w:rPr>
      </w:pPr>
      <w:r w:rsidRPr="001B2BB9">
        <w:rPr>
          <w:rFonts w:ascii="Montserrat" w:hAnsi="Montserrat" w:eastAsia="Arial" w:cs="Arial"/>
          <w:color w:val="000000"/>
        </w:rPr>
        <w:t xml:space="preserve">5. </w:t>
      </w:r>
      <w:r w:rsidR="00C528FF">
        <w:rPr>
          <w:rFonts w:ascii="Montserrat" w:hAnsi="Montserrat" w:eastAsia="Arial" w:cs="Arial"/>
          <w:color w:val="000000"/>
        </w:rPr>
        <w:t>Se espera</w:t>
      </w:r>
      <w:r w:rsidRPr="001B2BB9">
        <w:rPr>
          <w:rFonts w:ascii="Montserrat" w:hAnsi="Montserrat" w:eastAsia="Arial" w:cs="Arial"/>
          <w:color w:val="000000"/>
        </w:rPr>
        <w:t xml:space="preserve"> a que aparezcan las líneas de color. </w:t>
      </w:r>
    </w:p>
    <w:p w:rsidRPr="001B2BB9" w:rsidR="001B548C" w:rsidP="001B548C" w:rsidRDefault="001B548C" w14:paraId="15B4B009" w14:textId="77777777">
      <w:pPr>
        <w:spacing w:after="0" w:line="240" w:lineRule="auto"/>
        <w:jc w:val="both"/>
        <w:rPr>
          <w:rFonts w:ascii="Montserrat" w:hAnsi="Montserrat" w:eastAsia="Arial" w:cs="Arial"/>
          <w:color w:val="000000"/>
        </w:rPr>
      </w:pPr>
    </w:p>
    <w:p w:rsidR="00C528FF" w:rsidP="001B548C" w:rsidRDefault="001B548C" w14:paraId="571458C2" w14:textId="3F314573">
      <w:pPr>
        <w:spacing w:after="0" w:line="240" w:lineRule="auto"/>
        <w:jc w:val="both"/>
        <w:rPr>
          <w:rFonts w:ascii="Montserrat" w:hAnsi="Montserrat" w:eastAsia="Arial" w:cs="Arial"/>
          <w:color w:val="000000"/>
        </w:rPr>
      </w:pPr>
      <w:r w:rsidRPr="001B2BB9">
        <w:rPr>
          <w:rFonts w:ascii="Montserrat" w:hAnsi="Montserrat" w:eastAsia="Arial" w:cs="Arial"/>
          <w:color w:val="000000"/>
        </w:rPr>
        <w:t>Con base en los resultados y observaciones, p</w:t>
      </w:r>
      <w:r w:rsidR="00C528FF">
        <w:rPr>
          <w:rFonts w:ascii="Montserrat" w:hAnsi="Montserrat" w:eastAsia="Arial" w:cs="Arial"/>
          <w:color w:val="000000"/>
        </w:rPr>
        <w:t>uedes</w:t>
      </w:r>
      <w:r w:rsidRPr="001B2BB9">
        <w:rPr>
          <w:rFonts w:ascii="Montserrat" w:hAnsi="Montserrat" w:eastAsia="Arial" w:cs="Arial"/>
          <w:color w:val="000000"/>
        </w:rPr>
        <w:t xml:space="preserve"> concluir que </w:t>
      </w:r>
      <w:r w:rsidR="00C528FF">
        <w:rPr>
          <w:rFonts w:ascii="Montserrat" w:hAnsi="Montserrat" w:eastAsia="Arial" w:cs="Arial"/>
          <w:color w:val="000000"/>
        </w:rPr>
        <w:t xml:space="preserve">la persona </w:t>
      </w:r>
      <w:r w:rsidRPr="001B2BB9">
        <w:rPr>
          <w:rFonts w:ascii="Montserrat" w:hAnsi="Montserrat" w:eastAsia="Arial" w:cs="Arial"/>
          <w:color w:val="000000"/>
        </w:rPr>
        <w:t xml:space="preserve">no tiene ni tuvo COVID-19, ya que el test muestra solo una línea que aparece coloreada en control “C”. Si se hubieran coloreado dos líneas el resultado sería positivo. </w:t>
      </w:r>
    </w:p>
    <w:p w:rsidR="00C528FF" w:rsidP="001B548C" w:rsidRDefault="00C528FF" w14:paraId="42465B51" w14:textId="77777777">
      <w:pPr>
        <w:spacing w:after="0" w:line="240" w:lineRule="auto"/>
        <w:jc w:val="both"/>
        <w:rPr>
          <w:rFonts w:ascii="Montserrat" w:hAnsi="Montserrat" w:eastAsia="Arial" w:cs="Arial"/>
          <w:color w:val="000000"/>
        </w:rPr>
      </w:pPr>
    </w:p>
    <w:p w:rsidRPr="001B2BB9" w:rsidR="001B548C" w:rsidP="001B548C" w:rsidRDefault="00C528FF" w14:paraId="1F3DE706" w14:textId="41C35790">
      <w:pPr>
        <w:spacing w:after="0" w:line="240" w:lineRule="auto"/>
        <w:jc w:val="both"/>
        <w:rPr>
          <w:rFonts w:ascii="Montserrat" w:hAnsi="Montserrat" w:eastAsia="Arial" w:cs="Arial"/>
          <w:color w:val="000000"/>
        </w:rPr>
      </w:pPr>
      <w:r>
        <w:rPr>
          <w:rFonts w:ascii="Montserrat" w:hAnsi="Montserrat" w:eastAsia="Arial" w:cs="Arial"/>
          <w:color w:val="000000"/>
        </w:rPr>
        <w:t>Ten</w:t>
      </w:r>
      <w:r w:rsidRPr="001B2BB9" w:rsidR="001B548C">
        <w:rPr>
          <w:rFonts w:ascii="Montserrat" w:hAnsi="Montserrat" w:eastAsia="Arial" w:cs="Arial"/>
          <w:color w:val="000000"/>
        </w:rPr>
        <w:t xml:space="preserve"> en cuenta que este tipo de pruebas pueden dar falso positivo o falso negativo, por ello es importante relacionar el resultado con los síntomas físicos característicos de la enfermedad y acudir con los especialistas en salud.</w:t>
      </w:r>
    </w:p>
    <w:p w:rsidRPr="001B2BB9" w:rsidR="001B548C" w:rsidP="001B548C" w:rsidRDefault="001B548C" w14:paraId="24D4815C" w14:textId="77777777">
      <w:pPr>
        <w:spacing w:after="0" w:line="240" w:lineRule="auto"/>
        <w:jc w:val="both"/>
        <w:rPr>
          <w:rFonts w:ascii="Montserrat" w:hAnsi="Montserrat" w:eastAsia="Arial" w:cs="Arial"/>
          <w:color w:val="000000"/>
        </w:rPr>
      </w:pPr>
    </w:p>
    <w:p w:rsidRPr="001B2BB9" w:rsidR="001B548C" w:rsidP="001B548C" w:rsidRDefault="001B548C" w14:paraId="3B5149F6" w14:textId="63B2E3E7">
      <w:pPr>
        <w:spacing w:after="0" w:line="240" w:lineRule="auto"/>
        <w:jc w:val="both"/>
        <w:rPr>
          <w:rFonts w:ascii="Montserrat" w:hAnsi="Montserrat" w:eastAsia="Arial" w:cs="Arial"/>
          <w:color w:val="000000"/>
        </w:rPr>
      </w:pPr>
      <w:r w:rsidRPr="001B2BB9">
        <w:rPr>
          <w:rFonts w:ascii="Montserrat" w:hAnsi="Montserrat" w:eastAsia="Arial" w:cs="Arial"/>
          <w:color w:val="000000"/>
        </w:rPr>
        <w:t>Reali</w:t>
      </w:r>
      <w:r w:rsidR="00C528FF">
        <w:rPr>
          <w:rFonts w:ascii="Montserrat" w:hAnsi="Montserrat" w:eastAsia="Arial" w:cs="Arial"/>
          <w:color w:val="000000"/>
        </w:rPr>
        <w:t>za</w:t>
      </w:r>
      <w:r w:rsidRPr="001B2BB9">
        <w:rPr>
          <w:rFonts w:ascii="Montserrat" w:hAnsi="Montserrat" w:eastAsia="Arial" w:cs="Arial"/>
          <w:color w:val="000000"/>
        </w:rPr>
        <w:t xml:space="preserve"> el análisis de resultados para obtener conclusiones.</w:t>
      </w:r>
    </w:p>
    <w:p w:rsidRPr="001B2BB9" w:rsidR="001B548C" w:rsidP="001B548C" w:rsidRDefault="001B548C" w14:paraId="388F2F9E" w14:textId="77777777">
      <w:pPr>
        <w:spacing w:after="0" w:line="240" w:lineRule="auto"/>
        <w:jc w:val="both"/>
        <w:rPr>
          <w:rFonts w:ascii="Montserrat" w:hAnsi="Montserrat" w:eastAsia="Arial" w:cs="Arial"/>
          <w:color w:val="000000"/>
        </w:rPr>
      </w:pPr>
    </w:p>
    <w:p w:rsidRPr="001B2BB9" w:rsidR="001B548C" w:rsidP="001B548C" w:rsidRDefault="00C528FF" w14:paraId="6822A4A6" w14:textId="57B06024">
      <w:pPr>
        <w:spacing w:after="0" w:line="240" w:lineRule="auto"/>
        <w:jc w:val="both"/>
        <w:rPr>
          <w:rFonts w:ascii="Montserrat" w:hAnsi="Montserrat" w:eastAsia="Arial" w:cs="Arial"/>
          <w:color w:val="000000"/>
        </w:rPr>
      </w:pPr>
      <w:r>
        <w:rPr>
          <w:rFonts w:ascii="Montserrat" w:hAnsi="Montserrat" w:eastAsia="Arial" w:cs="Arial"/>
          <w:color w:val="000000"/>
        </w:rPr>
        <w:t>Anota</w:t>
      </w:r>
      <w:r w:rsidRPr="001B2BB9" w:rsidR="001B548C">
        <w:rPr>
          <w:rFonts w:ascii="Montserrat" w:hAnsi="Montserrat" w:eastAsia="Arial" w:cs="Arial"/>
          <w:color w:val="000000"/>
        </w:rPr>
        <w:t xml:space="preserve"> las siguientes preguntas en </w:t>
      </w:r>
      <w:r>
        <w:rPr>
          <w:rFonts w:ascii="Montserrat" w:hAnsi="Montserrat" w:eastAsia="Arial" w:cs="Arial"/>
          <w:color w:val="000000"/>
        </w:rPr>
        <w:t>tu cuaderno y posteriormente, da</w:t>
      </w:r>
      <w:r w:rsidRPr="001B2BB9" w:rsidR="001B548C">
        <w:rPr>
          <w:rFonts w:ascii="Montserrat" w:hAnsi="Montserrat" w:eastAsia="Arial" w:cs="Arial"/>
          <w:color w:val="000000"/>
        </w:rPr>
        <w:t>le respuesta a cada interrogante:</w:t>
      </w:r>
    </w:p>
    <w:p w:rsidRPr="001B2BB9" w:rsidR="001B548C" w:rsidP="001B548C" w:rsidRDefault="001B548C" w14:paraId="141375DC" w14:textId="77777777">
      <w:pPr>
        <w:spacing w:after="0" w:line="240" w:lineRule="auto"/>
        <w:jc w:val="both"/>
        <w:rPr>
          <w:rFonts w:ascii="Montserrat" w:hAnsi="Montserrat" w:eastAsia="Arial" w:cs="Arial"/>
          <w:color w:val="000000"/>
        </w:rPr>
      </w:pPr>
    </w:p>
    <w:p w:rsidRPr="001B2BB9" w:rsidR="001B548C" w:rsidP="001B548C" w:rsidRDefault="001B548C" w14:paraId="499D2E92" w14:textId="77777777">
      <w:pPr>
        <w:spacing w:after="0" w:line="240" w:lineRule="auto"/>
        <w:jc w:val="both"/>
        <w:rPr>
          <w:rFonts w:ascii="Montserrat" w:hAnsi="Montserrat" w:eastAsia="Arial" w:cs="Arial"/>
          <w:color w:val="000000"/>
        </w:rPr>
      </w:pPr>
      <w:r w:rsidRPr="001B2BB9">
        <w:rPr>
          <w:rFonts w:ascii="Montserrat" w:hAnsi="Montserrat" w:eastAsia="Arial" w:cs="Arial"/>
          <w:color w:val="000000"/>
        </w:rPr>
        <w:t>Con base en los resultados y observaciones ¿Se puede concluir que la persona no tiene o tuvo COVID-19?</w:t>
      </w:r>
    </w:p>
    <w:p w:rsidRPr="001B2BB9" w:rsidR="001B548C" w:rsidP="001B548C" w:rsidRDefault="001B548C" w14:paraId="2E1072FA" w14:textId="77777777">
      <w:pPr>
        <w:spacing w:after="0" w:line="240" w:lineRule="auto"/>
        <w:jc w:val="both"/>
        <w:rPr>
          <w:rFonts w:ascii="Montserrat" w:hAnsi="Montserrat" w:eastAsia="Arial" w:cs="Arial"/>
          <w:color w:val="000000"/>
        </w:rPr>
      </w:pPr>
    </w:p>
    <w:p w:rsidRPr="001B2BB9" w:rsidR="001B548C" w:rsidP="001B548C" w:rsidRDefault="001B548C" w14:paraId="4817B5CA" w14:textId="0A652BEE">
      <w:pPr>
        <w:spacing w:after="0" w:line="240" w:lineRule="auto"/>
        <w:jc w:val="both"/>
        <w:rPr>
          <w:rFonts w:ascii="Montserrat" w:hAnsi="Montserrat" w:eastAsia="Arial" w:cs="Arial"/>
          <w:color w:val="000000"/>
        </w:rPr>
      </w:pPr>
      <w:r w:rsidRPr="001B2BB9">
        <w:rPr>
          <w:rFonts w:ascii="Montserrat" w:hAnsi="Montserrat" w:eastAsia="Arial" w:cs="Arial"/>
          <w:color w:val="000000"/>
        </w:rPr>
        <w:t>¿P</w:t>
      </w:r>
      <w:r w:rsidR="00C528FF">
        <w:rPr>
          <w:rFonts w:ascii="Montserrat" w:hAnsi="Montserrat" w:eastAsia="Arial" w:cs="Arial"/>
          <w:color w:val="000000"/>
        </w:rPr>
        <w:t>uedes</w:t>
      </w:r>
      <w:r w:rsidRPr="001B2BB9">
        <w:rPr>
          <w:rFonts w:ascii="Montserrat" w:hAnsi="Montserrat" w:eastAsia="Arial" w:cs="Arial"/>
          <w:color w:val="000000"/>
        </w:rPr>
        <w:t xml:space="preserve"> concluir que los resultados obtenidos indican o descartan la presencia de anticuerpos?</w:t>
      </w:r>
    </w:p>
    <w:p w:rsidRPr="001B2BB9" w:rsidR="001B548C" w:rsidP="001B548C" w:rsidRDefault="001B548C" w14:paraId="50A5DF79" w14:textId="77777777">
      <w:pPr>
        <w:spacing w:after="0" w:line="240" w:lineRule="auto"/>
        <w:jc w:val="both"/>
        <w:rPr>
          <w:rFonts w:ascii="Montserrat" w:hAnsi="Montserrat" w:eastAsia="Arial" w:cs="Arial"/>
          <w:color w:val="000000"/>
        </w:rPr>
      </w:pPr>
    </w:p>
    <w:p w:rsidRPr="001B2BB9" w:rsidR="001B548C" w:rsidP="001B548C" w:rsidRDefault="00C528FF" w14:paraId="067AFDAD" w14:textId="429CB118">
      <w:pPr>
        <w:spacing w:after="0" w:line="240" w:lineRule="auto"/>
        <w:jc w:val="both"/>
        <w:rPr>
          <w:rFonts w:ascii="Montserrat" w:hAnsi="Montserrat" w:eastAsia="Arial" w:cs="Arial"/>
          <w:color w:val="000000"/>
        </w:rPr>
      </w:pPr>
      <w:r>
        <w:rPr>
          <w:rFonts w:ascii="Montserrat" w:hAnsi="Montserrat" w:eastAsia="Arial" w:cs="Arial"/>
          <w:color w:val="000000"/>
        </w:rPr>
        <w:t>¿Qué problemas detectaste</w:t>
      </w:r>
      <w:r w:rsidRPr="001B2BB9" w:rsidR="001B548C">
        <w:rPr>
          <w:rFonts w:ascii="Montserrat" w:hAnsi="Montserrat" w:eastAsia="Arial" w:cs="Arial"/>
          <w:color w:val="000000"/>
        </w:rPr>
        <w:t xml:space="preserve"> en el método de análisis que </w:t>
      </w:r>
      <w:r>
        <w:rPr>
          <w:rFonts w:ascii="Montserrat" w:hAnsi="Montserrat" w:eastAsia="Arial" w:cs="Arial"/>
          <w:color w:val="000000"/>
        </w:rPr>
        <w:t xml:space="preserve">se </w:t>
      </w:r>
      <w:r w:rsidRPr="001B2BB9" w:rsidR="001B548C">
        <w:rPr>
          <w:rFonts w:ascii="Montserrat" w:hAnsi="Montserrat" w:eastAsia="Arial" w:cs="Arial"/>
          <w:color w:val="000000"/>
        </w:rPr>
        <w:t>utiliz</w:t>
      </w:r>
      <w:r>
        <w:rPr>
          <w:rFonts w:ascii="Montserrat" w:hAnsi="Montserrat" w:eastAsia="Arial" w:cs="Arial"/>
          <w:color w:val="000000"/>
        </w:rPr>
        <w:t>ó</w:t>
      </w:r>
      <w:r w:rsidRPr="001B2BB9" w:rsidR="001B548C">
        <w:rPr>
          <w:rFonts w:ascii="Montserrat" w:hAnsi="Montserrat" w:eastAsia="Arial" w:cs="Arial"/>
          <w:color w:val="000000"/>
        </w:rPr>
        <w:t xml:space="preserve"> en esta ocasión? ¿Qué propone</w:t>
      </w:r>
      <w:r>
        <w:rPr>
          <w:rFonts w:ascii="Montserrat" w:hAnsi="Montserrat" w:eastAsia="Arial" w:cs="Arial"/>
          <w:color w:val="000000"/>
        </w:rPr>
        <w:t>s</w:t>
      </w:r>
      <w:r w:rsidRPr="001B2BB9" w:rsidR="001B548C">
        <w:rPr>
          <w:rFonts w:ascii="Montserrat" w:hAnsi="Montserrat" w:eastAsia="Arial" w:cs="Arial"/>
          <w:color w:val="000000"/>
        </w:rPr>
        <w:t xml:space="preserve"> para mejorar el método de detección del virus?</w:t>
      </w:r>
    </w:p>
    <w:p w:rsidRPr="001B2BB9" w:rsidR="001B548C" w:rsidP="001B548C" w:rsidRDefault="001B548C" w14:paraId="37628BB9" w14:textId="77777777">
      <w:pPr>
        <w:spacing w:after="0" w:line="240" w:lineRule="auto"/>
        <w:jc w:val="both"/>
        <w:rPr>
          <w:rFonts w:ascii="Montserrat" w:hAnsi="Montserrat" w:eastAsia="Arial" w:cs="Arial"/>
          <w:color w:val="000000"/>
        </w:rPr>
      </w:pPr>
    </w:p>
    <w:p w:rsidRPr="001B2BB9" w:rsidR="001B548C" w:rsidP="001B548C" w:rsidRDefault="001B548C" w14:paraId="6355C8B5" w14:textId="77777777">
      <w:pPr>
        <w:spacing w:after="0" w:line="240" w:lineRule="auto"/>
        <w:jc w:val="both"/>
        <w:rPr>
          <w:rFonts w:ascii="Montserrat" w:hAnsi="Montserrat" w:eastAsia="Arial" w:cs="Arial"/>
        </w:rPr>
      </w:pPr>
      <w:r w:rsidRPr="001B2BB9">
        <w:rPr>
          <w:rFonts w:ascii="Montserrat" w:hAnsi="Montserrat" w:eastAsia="Arial" w:cs="Arial"/>
          <w:color w:val="000000"/>
        </w:rPr>
        <w:t xml:space="preserve">En Química, es de suma importancia el manejo de residuos. </w:t>
      </w:r>
      <w:r w:rsidRPr="001B2BB9">
        <w:rPr>
          <w:rFonts w:ascii="Montserrat" w:hAnsi="Montserrat" w:eastAsia="Arial" w:cs="Arial"/>
        </w:rPr>
        <w:t xml:space="preserve">Los desechos siempre deben separarse de inmediato y colocarse en el contenedor correspondiente. </w:t>
      </w:r>
    </w:p>
    <w:p w:rsidRPr="001B2BB9" w:rsidR="001B548C" w:rsidP="001B548C" w:rsidRDefault="001B548C" w14:paraId="6D01BC44" w14:textId="77777777">
      <w:pPr>
        <w:spacing w:after="0" w:line="240" w:lineRule="auto"/>
        <w:jc w:val="both"/>
        <w:rPr>
          <w:rFonts w:ascii="Montserrat" w:hAnsi="Montserrat" w:eastAsia="Arial" w:cs="Arial"/>
        </w:rPr>
      </w:pPr>
    </w:p>
    <w:p w:rsidR="00BF3FD7" w:rsidP="001B548C" w:rsidRDefault="001B548C" w14:paraId="54BB6827" w14:textId="77777777">
      <w:pPr>
        <w:spacing w:after="0" w:line="240" w:lineRule="auto"/>
        <w:jc w:val="both"/>
        <w:rPr>
          <w:rFonts w:ascii="Montserrat" w:hAnsi="Montserrat" w:eastAsia="Arial" w:cs="Arial"/>
        </w:rPr>
      </w:pPr>
      <w:r w:rsidRPr="001B2BB9">
        <w:rPr>
          <w:rFonts w:ascii="Montserrat" w:hAnsi="Montserrat" w:eastAsia="Arial" w:cs="Arial"/>
        </w:rPr>
        <w:t>Deberá</w:t>
      </w:r>
      <w:r w:rsidR="00C528FF">
        <w:rPr>
          <w:rFonts w:ascii="Montserrat" w:hAnsi="Montserrat" w:eastAsia="Arial" w:cs="Arial"/>
        </w:rPr>
        <w:t>s utilizar</w:t>
      </w:r>
      <w:r w:rsidRPr="001B2BB9">
        <w:rPr>
          <w:rFonts w:ascii="Montserrat" w:hAnsi="Montserrat" w:eastAsia="Arial" w:cs="Arial"/>
        </w:rPr>
        <w:t xml:space="preserve"> recipientes o bolsas. Colo</w:t>
      </w:r>
      <w:r w:rsidR="00C528FF">
        <w:rPr>
          <w:rFonts w:ascii="Montserrat" w:hAnsi="Montserrat" w:eastAsia="Arial" w:cs="Arial"/>
        </w:rPr>
        <w:t>ca</w:t>
      </w:r>
      <w:r w:rsidRPr="001B2BB9">
        <w:rPr>
          <w:rFonts w:ascii="Montserrat" w:hAnsi="Montserrat" w:eastAsia="Arial" w:cs="Arial"/>
        </w:rPr>
        <w:t xml:space="preserve"> los objetos punzocortantes, por ejemplo, lancetas y agujas, por separado. Puede</w:t>
      </w:r>
      <w:r w:rsidR="00BF3FD7">
        <w:rPr>
          <w:rFonts w:ascii="Montserrat" w:hAnsi="Montserrat" w:eastAsia="Arial" w:cs="Arial"/>
        </w:rPr>
        <w:t>s</w:t>
      </w:r>
      <w:r w:rsidRPr="001B2BB9">
        <w:rPr>
          <w:rFonts w:ascii="Montserrat" w:hAnsi="Montserrat" w:eastAsia="Arial" w:cs="Arial"/>
        </w:rPr>
        <w:t xml:space="preserve"> utilizar botellas de plástico gruesas y resistentes a puncio</w:t>
      </w:r>
      <w:r w:rsidR="00BF3FD7">
        <w:rPr>
          <w:rFonts w:ascii="Montserrat" w:hAnsi="Montserrat" w:eastAsia="Arial" w:cs="Arial"/>
        </w:rPr>
        <w:t>nes o cajas pequeñas de cartón.</w:t>
      </w:r>
    </w:p>
    <w:p w:rsidR="00BF3FD7" w:rsidP="001B548C" w:rsidRDefault="00BF3FD7" w14:paraId="32BD4A10" w14:textId="77777777">
      <w:pPr>
        <w:spacing w:after="0" w:line="240" w:lineRule="auto"/>
        <w:jc w:val="both"/>
        <w:rPr>
          <w:rFonts w:ascii="Montserrat" w:hAnsi="Montserrat" w:eastAsia="Arial" w:cs="Arial"/>
        </w:rPr>
      </w:pPr>
    </w:p>
    <w:p w:rsidRPr="001B2BB9" w:rsidR="001B548C" w:rsidP="001B548C" w:rsidRDefault="001B548C" w14:paraId="23E16B92" w14:textId="34977DAE">
      <w:pPr>
        <w:spacing w:after="0" w:line="240" w:lineRule="auto"/>
        <w:jc w:val="both"/>
        <w:rPr>
          <w:rFonts w:ascii="Montserrat" w:hAnsi="Montserrat" w:eastAsia="Arial" w:cs="Arial"/>
        </w:rPr>
      </w:pPr>
      <w:r w:rsidRPr="001B2BB9">
        <w:rPr>
          <w:rFonts w:ascii="Montserrat" w:hAnsi="Montserrat" w:eastAsia="Arial" w:cs="Arial"/>
        </w:rPr>
        <w:t>La mejor opción para eliminar los desechos peligrosos dependerá de las condiciones y los reglamentos locales. Los desechos peligrosos también pueden transportarse a establecimientos regionales para su destrucción o eliminación.</w:t>
      </w:r>
    </w:p>
    <w:p w:rsidRPr="001B2BB9" w:rsidR="001B548C" w:rsidP="001B548C" w:rsidRDefault="001B548C" w14:paraId="19E896D0" w14:textId="77777777">
      <w:pPr>
        <w:spacing w:after="0" w:line="240" w:lineRule="auto"/>
        <w:jc w:val="both"/>
        <w:rPr>
          <w:rFonts w:ascii="Montserrat" w:hAnsi="Montserrat" w:eastAsia="Arial" w:cs="Arial"/>
          <w:color w:val="000000"/>
        </w:rPr>
      </w:pPr>
    </w:p>
    <w:p w:rsidRPr="001B2BB9" w:rsidR="001B548C" w:rsidP="001B548C" w:rsidRDefault="001B548C" w14:paraId="279B291E" w14:textId="77777777">
      <w:pPr>
        <w:spacing w:after="0" w:line="240" w:lineRule="auto"/>
        <w:jc w:val="both"/>
        <w:rPr>
          <w:rFonts w:ascii="Montserrat" w:hAnsi="Montserrat" w:eastAsia="Arial" w:cs="Arial"/>
          <w:color w:val="000000"/>
        </w:rPr>
      </w:pPr>
      <w:r w:rsidRPr="001B2BB9">
        <w:rPr>
          <w:rFonts w:ascii="Montserrat" w:hAnsi="Montserrat" w:eastAsia="Arial" w:cs="Arial"/>
          <w:color w:val="000000"/>
        </w:rPr>
        <w:t xml:space="preserve">El siguiente paso del análisis químico, son: </w:t>
      </w:r>
    </w:p>
    <w:p w:rsidRPr="001B2BB9" w:rsidR="001B548C" w:rsidP="001B548C" w:rsidRDefault="001B548C" w14:paraId="068526AA" w14:textId="77777777">
      <w:pPr>
        <w:spacing w:after="0" w:line="240" w:lineRule="auto"/>
        <w:jc w:val="both"/>
        <w:rPr>
          <w:rFonts w:ascii="Montserrat" w:hAnsi="Montserrat" w:eastAsia="Arial" w:cs="Arial"/>
          <w:i/>
          <w:color w:val="000000"/>
        </w:rPr>
      </w:pPr>
    </w:p>
    <w:p w:rsidRPr="001B2BB9" w:rsidR="001B548C" w:rsidP="001B548C" w:rsidRDefault="001B548C" w14:paraId="3D28F52A" w14:textId="77777777">
      <w:pPr>
        <w:spacing w:after="0" w:line="240" w:lineRule="auto"/>
        <w:jc w:val="both"/>
        <w:rPr>
          <w:rFonts w:ascii="Montserrat" w:hAnsi="Montserrat" w:eastAsia="Arial" w:cs="Arial"/>
          <w:color w:val="000000"/>
        </w:rPr>
      </w:pPr>
      <w:r w:rsidRPr="001B2BB9">
        <w:rPr>
          <w:rFonts w:ascii="Montserrat" w:hAnsi="Montserrat" w:eastAsia="Arial" w:cs="Arial"/>
          <w:color w:val="000000"/>
        </w:rPr>
        <w:t xml:space="preserve">Las pruebas cuantitativas:  </w:t>
      </w:r>
    </w:p>
    <w:p w:rsidRPr="001B2BB9" w:rsidR="001B548C" w:rsidP="001B548C" w:rsidRDefault="001B548C" w14:paraId="675228F1" w14:textId="77777777">
      <w:pPr>
        <w:spacing w:after="0" w:line="240" w:lineRule="auto"/>
        <w:jc w:val="both"/>
        <w:rPr>
          <w:rFonts w:ascii="Montserrat" w:hAnsi="Montserrat" w:eastAsia="Arial" w:cs="Arial"/>
          <w:color w:val="000000"/>
        </w:rPr>
      </w:pPr>
    </w:p>
    <w:p w:rsidRPr="001B2BB9" w:rsidR="001B548C" w:rsidP="001B548C" w:rsidRDefault="001B548C" w14:paraId="55F999D7" w14:textId="77777777">
      <w:pPr>
        <w:spacing w:after="0" w:line="240" w:lineRule="auto"/>
        <w:jc w:val="both"/>
        <w:rPr>
          <w:rFonts w:ascii="Montserrat" w:hAnsi="Montserrat" w:eastAsia="Arial" w:cs="Arial"/>
          <w:color w:val="000000"/>
        </w:rPr>
      </w:pPr>
      <w:r w:rsidRPr="001B2BB9">
        <w:rPr>
          <w:rFonts w:ascii="Montserrat" w:hAnsi="Montserrat" w:eastAsia="Arial" w:cs="Arial"/>
          <w:color w:val="000000"/>
        </w:rPr>
        <w:t xml:space="preserve">Es importante realizar experimentos cuantitativos que involucren mediciones y generen datos numéricos. </w:t>
      </w:r>
    </w:p>
    <w:p w:rsidRPr="001B2BB9" w:rsidR="001B548C" w:rsidP="001B548C" w:rsidRDefault="001B548C" w14:paraId="638FA359" w14:textId="77777777">
      <w:pPr>
        <w:spacing w:after="0" w:line="240" w:lineRule="auto"/>
        <w:jc w:val="both"/>
        <w:rPr>
          <w:rFonts w:ascii="Montserrat" w:hAnsi="Montserrat" w:eastAsia="Arial" w:cs="Arial"/>
          <w:color w:val="000000"/>
        </w:rPr>
      </w:pPr>
    </w:p>
    <w:p w:rsidR="001B548C" w:rsidP="00BF3FD7" w:rsidRDefault="00BF3FD7" w14:paraId="2B397022" w14:textId="54B0E393">
      <w:pPr>
        <w:spacing w:after="0" w:line="240" w:lineRule="auto"/>
        <w:jc w:val="center"/>
        <w:rPr>
          <w:rFonts w:ascii="Montserrat" w:hAnsi="Montserrat" w:eastAsia="Arial" w:cs="Arial"/>
        </w:rPr>
      </w:pPr>
      <w:r w:rsidR="00BF3FD7">
        <w:drawing>
          <wp:inline wp14:editId="41E085D7" wp14:anchorId="429B8A20">
            <wp:extent cx="2674523" cy="1508887"/>
            <wp:effectExtent l="0" t="0" r="8890" b="8255"/>
            <wp:docPr id="3" name="Imagen 3" title=""/>
            <wp:cNvGraphicFramePr>
              <a:graphicFrameLocks noChangeAspect="1"/>
            </wp:cNvGraphicFramePr>
            <a:graphic>
              <a:graphicData uri="http://schemas.openxmlformats.org/drawingml/2006/picture">
                <pic:pic>
                  <pic:nvPicPr>
                    <pic:cNvPr id="0" name="Imagen 3"/>
                    <pic:cNvPicPr/>
                  </pic:nvPicPr>
                  <pic:blipFill>
                    <a:blip r:embed="Ra57f3d9d1465462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74523" cy="1508887"/>
                    </a:xfrm>
                    <a:prstGeom prst="rect">
                      <a:avLst/>
                    </a:prstGeom>
                  </pic:spPr>
                </pic:pic>
              </a:graphicData>
            </a:graphic>
          </wp:inline>
        </w:drawing>
      </w:r>
    </w:p>
    <w:p w:rsidRPr="001B2BB9" w:rsidR="00BF3FD7" w:rsidP="001B548C" w:rsidRDefault="00BF3FD7" w14:paraId="16202F46" w14:textId="77777777">
      <w:pPr>
        <w:spacing w:after="0" w:line="240" w:lineRule="auto"/>
        <w:jc w:val="both"/>
        <w:rPr>
          <w:rFonts w:ascii="Montserrat" w:hAnsi="Montserrat" w:eastAsia="Arial" w:cs="Arial"/>
        </w:rPr>
      </w:pPr>
    </w:p>
    <w:p w:rsidR="00BF3FD7" w:rsidP="001B548C" w:rsidRDefault="001B548C" w14:paraId="28D3DA59" w14:textId="77777777">
      <w:pPr>
        <w:spacing w:after="0" w:line="240" w:lineRule="auto"/>
        <w:jc w:val="both"/>
        <w:rPr>
          <w:rFonts w:ascii="Montserrat" w:hAnsi="Montserrat" w:eastAsia="Arial" w:cs="Arial"/>
        </w:rPr>
      </w:pPr>
      <w:r w:rsidRPr="001B2BB9">
        <w:rPr>
          <w:rFonts w:ascii="Montserrat" w:hAnsi="Montserrat" w:eastAsia="Arial" w:cs="Arial"/>
        </w:rPr>
        <w:t xml:space="preserve">En la gráfica se representan los días posteriores al contagio frente a los niveles de anticuerpos en sangre. </w:t>
      </w:r>
      <w:r w:rsidR="00BF3FD7">
        <w:rPr>
          <w:rFonts w:ascii="Montserrat" w:hAnsi="Montserrat" w:eastAsia="Arial" w:cs="Arial"/>
        </w:rPr>
        <w:t>Puedes</w:t>
      </w:r>
      <w:r w:rsidRPr="001B2BB9">
        <w:rPr>
          <w:rFonts w:ascii="Montserrat" w:hAnsi="Montserrat" w:eastAsia="Arial" w:cs="Arial"/>
        </w:rPr>
        <w:t xml:space="preserve"> observar que los anticuerpos IgM son la primera línea de defensa; se comienzan a sintetizar desde el primer día de contagio, alcanzan su máximo nivel en torno al día 7 y a partir de ahí empiezan a descender hasta que desaparecen alreded</w:t>
      </w:r>
      <w:r w:rsidR="00BF3FD7">
        <w:rPr>
          <w:rFonts w:ascii="Montserrat" w:hAnsi="Montserrat" w:eastAsia="Arial" w:cs="Arial"/>
        </w:rPr>
        <w:t>or del día 28 tras el contagio.</w:t>
      </w:r>
    </w:p>
    <w:p w:rsidR="00BF3FD7" w:rsidP="001B548C" w:rsidRDefault="00BF3FD7" w14:paraId="7277E9BB" w14:textId="77777777">
      <w:pPr>
        <w:spacing w:after="0" w:line="240" w:lineRule="auto"/>
        <w:jc w:val="both"/>
        <w:rPr>
          <w:rFonts w:ascii="Montserrat" w:hAnsi="Montserrat" w:eastAsia="Arial" w:cs="Arial"/>
        </w:rPr>
      </w:pPr>
    </w:p>
    <w:p w:rsidRPr="001B2BB9" w:rsidR="001B548C" w:rsidP="001B548C" w:rsidRDefault="001B548C" w14:paraId="558F8498" w14:textId="5905CF0E">
      <w:pPr>
        <w:spacing w:after="0" w:line="240" w:lineRule="auto"/>
        <w:jc w:val="both"/>
        <w:rPr>
          <w:rFonts w:ascii="Montserrat" w:hAnsi="Montserrat" w:eastAsia="Arial" w:cs="Arial"/>
        </w:rPr>
      </w:pPr>
      <w:r w:rsidRPr="001B2BB9">
        <w:rPr>
          <w:rFonts w:ascii="Montserrat" w:hAnsi="Montserrat" w:eastAsia="Arial" w:cs="Arial"/>
        </w:rPr>
        <w:t>Es por eso que encont</w:t>
      </w:r>
      <w:r w:rsidR="00BF3FD7">
        <w:rPr>
          <w:rFonts w:ascii="Montserrat" w:hAnsi="Montserrat" w:eastAsia="Arial" w:cs="Arial"/>
        </w:rPr>
        <w:t xml:space="preserve">rar solamente anticuerpos IgM </w:t>
      </w:r>
      <w:r w:rsidRPr="001B2BB9">
        <w:rPr>
          <w:rFonts w:ascii="Montserrat" w:hAnsi="Montserrat" w:eastAsia="Arial" w:cs="Arial"/>
        </w:rPr>
        <w:t>indica que est</w:t>
      </w:r>
      <w:r w:rsidR="00BF3FD7">
        <w:rPr>
          <w:rFonts w:ascii="Montserrat" w:hAnsi="Montserrat" w:eastAsia="Arial" w:cs="Arial"/>
        </w:rPr>
        <w:t>ás</w:t>
      </w:r>
      <w:r w:rsidRPr="001B2BB9">
        <w:rPr>
          <w:rFonts w:ascii="Montserrat" w:hAnsi="Montserrat" w:eastAsia="Arial" w:cs="Arial"/>
        </w:rPr>
        <w:t xml:space="preserve"> en los primeros días de infección, en cambio, los anticuerpos IgG tardan más tiempo en producirse, pero también permanecen más tiempo en la sangre ya que comienzan a sintetizarse en torno al día 7 luego del contagio, y pueden detectarse en sangre durante días, e incluso meses después.</w:t>
      </w:r>
    </w:p>
    <w:p w:rsidRPr="001B2BB9" w:rsidR="001B548C" w:rsidP="001B548C" w:rsidRDefault="001B548C" w14:paraId="7DDE968E" w14:textId="77777777">
      <w:pPr>
        <w:spacing w:after="0" w:line="240" w:lineRule="auto"/>
        <w:jc w:val="both"/>
        <w:rPr>
          <w:rFonts w:ascii="Montserrat" w:hAnsi="Montserrat" w:eastAsia="Arial" w:cs="Arial"/>
        </w:rPr>
      </w:pPr>
    </w:p>
    <w:p w:rsidRPr="001B2BB9" w:rsidR="001B548C" w:rsidP="001B548C" w:rsidRDefault="001B548C" w14:paraId="0152E0B2" w14:textId="0252D912">
      <w:pPr>
        <w:spacing w:after="0" w:line="240" w:lineRule="auto"/>
        <w:jc w:val="both"/>
        <w:rPr>
          <w:rFonts w:ascii="Montserrat" w:hAnsi="Montserrat" w:eastAsia="Arial" w:cs="Arial"/>
        </w:rPr>
      </w:pPr>
      <w:r w:rsidRPr="001B2BB9">
        <w:rPr>
          <w:rFonts w:ascii="Montserrat" w:hAnsi="Montserrat" w:eastAsia="Arial" w:cs="Arial"/>
        </w:rPr>
        <w:t xml:space="preserve">Si en una muestra de sangre </w:t>
      </w:r>
      <w:r w:rsidR="00BF3FD7">
        <w:rPr>
          <w:rFonts w:ascii="Montserrat" w:hAnsi="Montserrat" w:eastAsia="Arial" w:cs="Arial"/>
        </w:rPr>
        <w:t>se encuentra</w:t>
      </w:r>
      <w:r w:rsidRPr="001B2BB9">
        <w:rPr>
          <w:rFonts w:ascii="Montserrat" w:hAnsi="Montserrat" w:eastAsia="Arial" w:cs="Arial"/>
        </w:rPr>
        <w:t xml:space="preserve"> tanto anticuerpos IgM como IgG, </w:t>
      </w:r>
      <w:r w:rsidR="00BF3FD7">
        <w:rPr>
          <w:rFonts w:ascii="Montserrat" w:hAnsi="Montserrat" w:eastAsia="Arial" w:cs="Arial"/>
        </w:rPr>
        <w:t xml:space="preserve">se puede </w:t>
      </w:r>
      <w:r w:rsidR="004F67AF">
        <w:rPr>
          <w:rFonts w:ascii="Montserrat" w:hAnsi="Montserrat" w:eastAsia="Arial" w:cs="Arial"/>
        </w:rPr>
        <w:t>suponer que te</w:t>
      </w:r>
      <w:r w:rsidRPr="001B2BB9">
        <w:rPr>
          <w:rFonts w:ascii="Montserrat" w:hAnsi="Montserrat" w:eastAsia="Arial" w:cs="Arial"/>
        </w:rPr>
        <w:t xml:space="preserve"> enc</w:t>
      </w:r>
      <w:r w:rsidR="004F67AF">
        <w:rPr>
          <w:rFonts w:ascii="Montserrat" w:hAnsi="Montserrat" w:eastAsia="Arial" w:cs="Arial"/>
        </w:rPr>
        <w:t>uentras</w:t>
      </w:r>
      <w:r w:rsidRPr="001B2BB9">
        <w:rPr>
          <w:rFonts w:ascii="Montserrat" w:hAnsi="Montserrat" w:eastAsia="Arial" w:cs="Arial"/>
        </w:rPr>
        <w:t xml:space="preserve"> en un punto medio de la infección entre el día 7 y el día 28; si sólo detectas anticuerpos IgG, </w:t>
      </w:r>
      <w:r w:rsidR="004F67AF">
        <w:rPr>
          <w:rFonts w:ascii="Montserrat" w:hAnsi="Montserrat" w:eastAsia="Arial" w:cs="Arial"/>
        </w:rPr>
        <w:t xml:space="preserve">se </w:t>
      </w:r>
      <w:r w:rsidRPr="001B2BB9">
        <w:rPr>
          <w:rFonts w:ascii="Montserrat" w:hAnsi="Montserrat" w:eastAsia="Arial" w:cs="Arial"/>
        </w:rPr>
        <w:t>sabe que la infección se encuentra ya en su última fase y que el contagio ha tenido lugar hace al menos 28 días.</w:t>
      </w:r>
    </w:p>
    <w:p w:rsidR="00E364B5" w:rsidP="001B548C" w:rsidRDefault="00E364B5" w14:paraId="439EC18B" w14:textId="77777777">
      <w:pPr>
        <w:spacing w:after="0" w:line="240" w:lineRule="auto"/>
        <w:jc w:val="both"/>
        <w:rPr>
          <w:rFonts w:ascii="Montserrat" w:hAnsi="Montserrat" w:eastAsia="Arial" w:cs="Arial"/>
        </w:rPr>
      </w:pPr>
    </w:p>
    <w:p w:rsidRPr="001B2BB9" w:rsidR="001B548C" w:rsidP="001B548C" w:rsidRDefault="004F67AF" w14:paraId="3B6FDD20" w14:textId="6ED045DD">
      <w:pPr>
        <w:spacing w:after="0" w:line="240" w:lineRule="auto"/>
        <w:jc w:val="both"/>
        <w:rPr>
          <w:rFonts w:ascii="Montserrat" w:hAnsi="Montserrat" w:eastAsia="Arial" w:cs="Arial"/>
          <w:color w:val="000000"/>
        </w:rPr>
      </w:pPr>
      <w:r>
        <w:rPr>
          <w:rFonts w:ascii="Montserrat" w:hAnsi="Montserrat" w:eastAsia="Arial" w:cs="Arial"/>
          <w:color w:val="000000"/>
        </w:rPr>
        <w:t>A</w:t>
      </w:r>
      <w:r w:rsidRPr="001B2BB9" w:rsidR="001B548C">
        <w:rPr>
          <w:rFonts w:ascii="Montserrat" w:hAnsi="Montserrat" w:eastAsia="Arial" w:cs="Arial"/>
          <w:color w:val="000000"/>
        </w:rPr>
        <w:t>nali</w:t>
      </w:r>
      <w:r>
        <w:rPr>
          <w:rFonts w:ascii="Montserrat" w:hAnsi="Montserrat" w:eastAsia="Arial" w:cs="Arial"/>
          <w:color w:val="000000"/>
        </w:rPr>
        <w:t>za</w:t>
      </w:r>
      <w:r w:rsidRPr="001B2BB9" w:rsidR="001B548C">
        <w:rPr>
          <w:rFonts w:ascii="Montserrat" w:hAnsi="Montserrat" w:eastAsia="Arial" w:cs="Arial"/>
          <w:color w:val="000000"/>
        </w:rPr>
        <w:t xml:space="preserve"> los datos y </w:t>
      </w:r>
      <w:r>
        <w:rPr>
          <w:rFonts w:ascii="Montserrat" w:hAnsi="Montserrat" w:eastAsia="Arial" w:cs="Arial"/>
          <w:color w:val="000000"/>
        </w:rPr>
        <w:t>responde</w:t>
      </w:r>
      <w:r w:rsidRPr="001B2BB9" w:rsidR="001B548C">
        <w:rPr>
          <w:rFonts w:ascii="Montserrat" w:hAnsi="Montserrat" w:eastAsia="Arial" w:cs="Arial"/>
          <w:color w:val="000000"/>
        </w:rPr>
        <w:t>:</w:t>
      </w:r>
    </w:p>
    <w:p w:rsidRPr="001B2BB9" w:rsidR="001B548C" w:rsidP="001B548C" w:rsidRDefault="001B548C" w14:paraId="4D82E865" w14:textId="77777777">
      <w:pPr>
        <w:spacing w:after="0" w:line="240" w:lineRule="auto"/>
        <w:jc w:val="both"/>
        <w:rPr>
          <w:rFonts w:ascii="Montserrat" w:hAnsi="Montserrat" w:eastAsia="Arial" w:cs="Arial"/>
          <w:color w:val="000000"/>
        </w:rPr>
      </w:pPr>
    </w:p>
    <w:p w:rsidRPr="001B2BB9" w:rsidR="001B548C" w:rsidP="001B548C" w:rsidRDefault="001B548C" w14:paraId="321A4761" w14:textId="77777777">
      <w:pPr>
        <w:spacing w:after="0" w:line="240" w:lineRule="auto"/>
        <w:jc w:val="both"/>
        <w:rPr>
          <w:rFonts w:ascii="Montserrat" w:hAnsi="Montserrat" w:eastAsia="Arial" w:cs="Arial"/>
          <w:color w:val="000000"/>
        </w:rPr>
      </w:pPr>
      <w:r w:rsidRPr="001B2BB9">
        <w:rPr>
          <w:rFonts w:ascii="Montserrat" w:hAnsi="Montserrat" w:eastAsia="Arial" w:cs="Arial"/>
          <w:color w:val="000000"/>
        </w:rPr>
        <w:t>¿Existe un patrón en la concentración de anticuerpos para saber si la persona tiene o tuvo el virus?</w:t>
      </w:r>
    </w:p>
    <w:p w:rsidRPr="001B2BB9" w:rsidR="001B548C" w:rsidP="001B548C" w:rsidRDefault="001B548C" w14:paraId="3531222A" w14:textId="77777777">
      <w:pPr>
        <w:spacing w:after="0" w:line="240" w:lineRule="auto"/>
        <w:jc w:val="both"/>
        <w:rPr>
          <w:rFonts w:ascii="Montserrat" w:hAnsi="Montserrat" w:eastAsia="Arial" w:cs="Arial"/>
        </w:rPr>
      </w:pPr>
    </w:p>
    <w:p w:rsidRPr="001B2BB9" w:rsidR="001B548C" w:rsidP="001B548C" w:rsidRDefault="001B548C" w14:paraId="2A38F1C1" w14:textId="77777777">
      <w:pPr>
        <w:spacing w:after="0" w:line="240" w:lineRule="auto"/>
        <w:jc w:val="both"/>
        <w:rPr>
          <w:rFonts w:ascii="Montserrat" w:hAnsi="Montserrat" w:eastAsia="Arial" w:cs="Arial"/>
          <w:color w:val="000000"/>
        </w:rPr>
      </w:pPr>
      <w:r w:rsidRPr="001B2BB9">
        <w:rPr>
          <w:rFonts w:ascii="Montserrat" w:hAnsi="Montserrat" w:eastAsia="Arial" w:cs="Arial"/>
          <w:color w:val="000000"/>
        </w:rPr>
        <w:t xml:space="preserve">¿Qué sucede si se detecta la presencia alterada de los anticuerpos? </w:t>
      </w:r>
    </w:p>
    <w:p w:rsidRPr="001B2BB9" w:rsidR="001B548C" w:rsidP="001B548C" w:rsidRDefault="001B548C" w14:paraId="659F355B" w14:textId="77777777">
      <w:pPr>
        <w:spacing w:after="0" w:line="240" w:lineRule="auto"/>
        <w:jc w:val="both"/>
        <w:rPr>
          <w:rFonts w:ascii="Montserrat" w:hAnsi="Montserrat" w:eastAsia="Arial" w:cs="Arial"/>
          <w:color w:val="000000"/>
        </w:rPr>
      </w:pPr>
    </w:p>
    <w:p w:rsidRPr="001B2BB9" w:rsidR="001B548C" w:rsidP="001B548C" w:rsidRDefault="001B548C" w14:paraId="0374BA47" w14:textId="77777777">
      <w:pPr>
        <w:spacing w:after="0" w:line="240" w:lineRule="auto"/>
        <w:jc w:val="both"/>
        <w:rPr>
          <w:rFonts w:ascii="Montserrat" w:hAnsi="Montserrat" w:eastAsia="Arial" w:cs="Arial"/>
          <w:color w:val="000000"/>
        </w:rPr>
      </w:pPr>
      <w:r w:rsidRPr="001B2BB9">
        <w:rPr>
          <w:rFonts w:ascii="Montserrat" w:hAnsi="Montserrat" w:eastAsia="Arial" w:cs="Arial"/>
          <w:color w:val="000000"/>
        </w:rPr>
        <w:lastRenderedPageBreak/>
        <w:t>¿Qué sucedería si no se toman las medidas de prevención necesarias, y además no se acude con los especialistas de la salud una vez que aparezcan los síntomas?</w:t>
      </w:r>
    </w:p>
    <w:p w:rsidRPr="001B2BB9" w:rsidR="001B548C" w:rsidP="001B548C" w:rsidRDefault="001B548C" w14:paraId="301AE526" w14:textId="77777777">
      <w:pPr>
        <w:spacing w:after="0" w:line="240" w:lineRule="auto"/>
        <w:jc w:val="both"/>
        <w:rPr>
          <w:rFonts w:ascii="Montserrat" w:hAnsi="Montserrat" w:eastAsia="Arial" w:cs="Arial"/>
          <w:color w:val="000000"/>
        </w:rPr>
      </w:pPr>
    </w:p>
    <w:p w:rsidRPr="001B2BB9" w:rsidR="001B548C" w:rsidP="001B548C" w:rsidRDefault="001B548C" w14:paraId="176B76CC" w14:textId="734770B8">
      <w:pPr>
        <w:spacing w:after="0" w:line="240" w:lineRule="auto"/>
        <w:jc w:val="both"/>
        <w:rPr>
          <w:rFonts w:ascii="Montserrat" w:hAnsi="Montserrat" w:eastAsia="Arial" w:cs="Arial"/>
          <w:color w:val="000000"/>
        </w:rPr>
      </w:pPr>
      <w:r w:rsidRPr="001B2BB9">
        <w:rPr>
          <w:rFonts w:ascii="Montserrat" w:hAnsi="Montserrat" w:eastAsia="Arial" w:cs="Arial"/>
          <w:color w:val="000000"/>
        </w:rPr>
        <w:t xml:space="preserve">Así como los resultados de la gráfica </w:t>
      </w:r>
      <w:r w:rsidR="004F67AF">
        <w:rPr>
          <w:rFonts w:ascii="Montserrat" w:hAnsi="Montserrat" w:eastAsia="Arial" w:cs="Arial"/>
          <w:color w:val="000000"/>
        </w:rPr>
        <w:t>ayudan</w:t>
      </w:r>
      <w:r w:rsidRPr="001B2BB9">
        <w:rPr>
          <w:rFonts w:ascii="Montserrat" w:hAnsi="Montserrat" w:eastAsia="Arial" w:cs="Arial"/>
          <w:color w:val="000000"/>
        </w:rPr>
        <w:t xml:space="preserve"> a comprender el desarrollo de la respuesta inmune en un contagio de SARS CoV-2, los profesionales de la Química usan las ideas y resultados de otros investigadores para guiar su trabajo. </w:t>
      </w:r>
    </w:p>
    <w:p w:rsidRPr="001B2BB9" w:rsidR="001B548C" w:rsidP="001B548C" w:rsidRDefault="001B548C" w14:paraId="10B93DBD" w14:textId="77777777">
      <w:pPr>
        <w:spacing w:after="0" w:line="240" w:lineRule="auto"/>
        <w:jc w:val="both"/>
        <w:rPr>
          <w:rFonts w:ascii="Montserrat" w:hAnsi="Montserrat" w:eastAsia="Arial" w:cs="Arial"/>
          <w:color w:val="000000"/>
        </w:rPr>
      </w:pPr>
    </w:p>
    <w:p w:rsidRPr="001B2BB9" w:rsidR="001B548C" w:rsidP="001B548C" w:rsidRDefault="004F67AF" w14:paraId="2943744C" w14:textId="41EA9F43">
      <w:pPr>
        <w:spacing w:after="0" w:line="240" w:lineRule="auto"/>
        <w:jc w:val="both"/>
        <w:rPr>
          <w:rFonts w:ascii="Montserrat" w:hAnsi="Montserrat" w:eastAsia="Arial" w:cs="Arial"/>
          <w:color w:val="000000"/>
        </w:rPr>
      </w:pPr>
      <w:r>
        <w:rPr>
          <w:rFonts w:ascii="Montserrat" w:hAnsi="Montserrat" w:eastAsia="Arial" w:cs="Arial"/>
          <w:color w:val="000000"/>
        </w:rPr>
        <w:t>L</w:t>
      </w:r>
      <w:r w:rsidRPr="001B2BB9" w:rsidR="001B548C">
        <w:rPr>
          <w:rFonts w:ascii="Montserrat" w:hAnsi="Montserrat" w:eastAsia="Arial" w:cs="Arial"/>
          <w:color w:val="000000"/>
        </w:rPr>
        <w:t xml:space="preserve">a ciencia genera conocimiento que se puede emplear para </w:t>
      </w:r>
      <w:r>
        <w:rPr>
          <w:rFonts w:ascii="Montserrat" w:hAnsi="Montserrat" w:eastAsia="Arial" w:cs="Arial"/>
          <w:color w:val="000000"/>
        </w:rPr>
        <w:t>el bien</w:t>
      </w:r>
      <w:r w:rsidRPr="001B2BB9" w:rsidR="001B548C">
        <w:rPr>
          <w:rFonts w:ascii="Montserrat" w:hAnsi="Montserrat" w:eastAsia="Arial" w:cs="Arial"/>
          <w:color w:val="000000"/>
        </w:rPr>
        <w:t>estar o para seguir generando más conocimiento.</w:t>
      </w:r>
    </w:p>
    <w:p w:rsidRPr="001B2BB9" w:rsidR="001B548C" w:rsidP="001B548C" w:rsidRDefault="001B548C" w14:paraId="1BD15204" w14:textId="77777777">
      <w:pPr>
        <w:spacing w:after="0" w:line="240" w:lineRule="auto"/>
        <w:jc w:val="both"/>
        <w:rPr>
          <w:rFonts w:ascii="Montserrat" w:hAnsi="Montserrat" w:eastAsia="Arial" w:cs="Arial"/>
          <w:color w:val="000000"/>
        </w:rPr>
      </w:pPr>
    </w:p>
    <w:p w:rsidRPr="001B2BB9" w:rsidR="001B548C" w:rsidP="001B548C" w:rsidRDefault="001B548C" w14:paraId="48442517" w14:textId="77777777">
      <w:pPr>
        <w:spacing w:after="0" w:line="240" w:lineRule="auto"/>
        <w:jc w:val="both"/>
        <w:rPr>
          <w:rFonts w:ascii="Montserrat" w:hAnsi="Montserrat" w:eastAsia="Arial" w:cs="Arial"/>
          <w:color w:val="000000"/>
        </w:rPr>
      </w:pPr>
      <w:r w:rsidRPr="001B2BB9">
        <w:rPr>
          <w:rFonts w:ascii="Montserrat" w:hAnsi="Montserrat" w:eastAsia="Arial" w:cs="Arial"/>
          <w:color w:val="000000"/>
        </w:rPr>
        <w:t>Gran parte del quehacer científico consiste en transmitir al público especializado y al público en general el conocimiento que se genera en los laboratorios. Esto normalmente se logra mediante la publicación de artículos y libros, que comunican de manera clara y precisa los hallazgos.</w:t>
      </w:r>
    </w:p>
    <w:p w:rsidRPr="001B2BB9" w:rsidR="001B548C" w:rsidP="001B548C" w:rsidRDefault="001B548C" w14:paraId="794FC1B0" w14:textId="77777777">
      <w:pPr>
        <w:spacing w:after="0" w:line="240" w:lineRule="auto"/>
        <w:jc w:val="both"/>
        <w:rPr>
          <w:rFonts w:ascii="Montserrat" w:hAnsi="Montserrat" w:eastAsia="Arial" w:cs="Arial"/>
          <w:color w:val="000000"/>
        </w:rPr>
      </w:pPr>
    </w:p>
    <w:p w:rsidRPr="001B2BB9" w:rsidR="001B548C" w:rsidP="001B548C" w:rsidRDefault="001B548C" w14:paraId="03C67115" w14:textId="77777777">
      <w:pPr>
        <w:spacing w:after="0" w:line="240" w:lineRule="auto"/>
        <w:jc w:val="both"/>
        <w:rPr>
          <w:rFonts w:ascii="Montserrat" w:hAnsi="Montserrat" w:eastAsia="Arial" w:cs="Arial"/>
          <w:color w:val="000000"/>
        </w:rPr>
      </w:pPr>
      <w:r w:rsidRPr="001B2BB9">
        <w:rPr>
          <w:rFonts w:ascii="Montserrat" w:hAnsi="Montserrat" w:eastAsia="Arial" w:cs="Arial"/>
          <w:color w:val="000000"/>
        </w:rPr>
        <w:t>Hoy en día muchos descubrimientos y resultados de investigaciones científicas se publican a través de internet, ya que este medio facilita la distribución de información a millones de personas en todo el mundo.</w:t>
      </w:r>
    </w:p>
    <w:p w:rsidRPr="001B2BB9" w:rsidR="001B548C" w:rsidP="001B548C" w:rsidRDefault="001B548C" w14:paraId="6EECD4B8" w14:textId="77777777">
      <w:pPr>
        <w:spacing w:after="0" w:line="240" w:lineRule="auto"/>
        <w:jc w:val="both"/>
        <w:rPr>
          <w:rFonts w:ascii="Montserrat" w:hAnsi="Montserrat" w:eastAsia="Arial" w:cs="Arial"/>
          <w:color w:val="000000"/>
        </w:rPr>
      </w:pPr>
    </w:p>
    <w:p w:rsidRPr="001B2BB9" w:rsidR="001B548C" w:rsidP="001B548C" w:rsidRDefault="001B548C" w14:paraId="03B0E2D5" w14:textId="595B7C28">
      <w:pPr>
        <w:spacing w:after="0" w:line="240" w:lineRule="auto"/>
        <w:jc w:val="both"/>
        <w:rPr>
          <w:rFonts w:ascii="Montserrat" w:hAnsi="Montserrat" w:eastAsia="Arial" w:cs="Arial"/>
          <w:color w:val="000000"/>
        </w:rPr>
      </w:pPr>
      <w:r w:rsidRPr="001B2BB9">
        <w:rPr>
          <w:rFonts w:ascii="Montserrat" w:hAnsi="Montserrat" w:eastAsia="Arial" w:cs="Arial"/>
          <w:color w:val="000000"/>
        </w:rPr>
        <w:t xml:space="preserve">De este modo y gracias a los avances científicos y tecnológicos, se ha logrado en todo el mundo identificar si una muestra está contaminada, aunque sus componentes no sean perceptibles a simple vista y así poder actuar para mejorar </w:t>
      </w:r>
      <w:r w:rsidR="004F67AF">
        <w:rPr>
          <w:rFonts w:ascii="Montserrat" w:hAnsi="Montserrat" w:eastAsia="Arial" w:cs="Arial"/>
          <w:color w:val="000000"/>
        </w:rPr>
        <w:t>la</w:t>
      </w:r>
      <w:r w:rsidRPr="001B2BB9">
        <w:rPr>
          <w:rFonts w:ascii="Montserrat" w:hAnsi="Montserrat" w:eastAsia="Arial" w:cs="Arial"/>
          <w:color w:val="000000"/>
        </w:rPr>
        <w:t xml:space="preserve"> calidad de vida.</w:t>
      </w:r>
    </w:p>
    <w:p w:rsidRPr="001B2BB9" w:rsidR="001B548C" w:rsidP="001B548C" w:rsidRDefault="001B548C" w14:paraId="33FAADEB" w14:textId="77777777">
      <w:pPr>
        <w:spacing w:after="0" w:line="240" w:lineRule="auto"/>
        <w:jc w:val="both"/>
        <w:rPr>
          <w:rFonts w:ascii="Montserrat" w:hAnsi="Montserrat" w:eastAsia="Arial" w:cs="Arial"/>
          <w:color w:val="000000"/>
        </w:rPr>
      </w:pPr>
    </w:p>
    <w:p w:rsidRPr="001B2BB9" w:rsidR="001B548C" w:rsidP="001B548C" w:rsidRDefault="001B548C" w14:paraId="79793245" w14:textId="0D43FA76">
      <w:pPr>
        <w:spacing w:after="0" w:line="240" w:lineRule="auto"/>
        <w:jc w:val="both"/>
        <w:rPr>
          <w:rFonts w:ascii="Montserrat" w:hAnsi="Montserrat" w:eastAsia="Arial" w:cs="Arial"/>
          <w:color w:val="000000"/>
        </w:rPr>
      </w:pPr>
      <w:r w:rsidRPr="001B2BB9">
        <w:rPr>
          <w:rFonts w:ascii="Montserrat" w:hAnsi="Montserrat" w:eastAsia="Arial" w:cs="Arial"/>
          <w:color w:val="000000"/>
        </w:rPr>
        <w:t>Bus</w:t>
      </w:r>
      <w:r w:rsidR="004F67AF">
        <w:rPr>
          <w:rFonts w:ascii="Montserrat" w:hAnsi="Montserrat" w:eastAsia="Arial" w:cs="Arial"/>
          <w:color w:val="000000"/>
        </w:rPr>
        <w:t>ca</w:t>
      </w:r>
      <w:r w:rsidRPr="001B2BB9">
        <w:rPr>
          <w:rFonts w:ascii="Montserrat" w:hAnsi="Montserrat" w:eastAsia="Arial" w:cs="Arial"/>
          <w:color w:val="000000"/>
        </w:rPr>
        <w:t xml:space="preserve"> en distintas fuentes información sobre los efectos en la salud que generan las enfermedades provocadas por contaminantes biológicos.</w:t>
      </w:r>
    </w:p>
    <w:p w:rsidRPr="001B2BB9" w:rsidR="001B548C" w:rsidP="001B548C" w:rsidRDefault="001B548C" w14:paraId="398A829E" w14:textId="77777777">
      <w:pPr>
        <w:spacing w:after="0" w:line="240" w:lineRule="auto"/>
        <w:jc w:val="both"/>
        <w:rPr>
          <w:rFonts w:ascii="Montserrat" w:hAnsi="Montserrat" w:eastAsia="Arial" w:cs="Arial"/>
          <w:color w:val="000000"/>
        </w:rPr>
      </w:pPr>
    </w:p>
    <w:p w:rsidRPr="001B2BB9" w:rsidR="001B548C" w:rsidP="001B548C" w:rsidRDefault="001B548C" w14:paraId="1C62B77E" w14:textId="5D32EA24">
      <w:pPr>
        <w:spacing w:after="0" w:line="240" w:lineRule="auto"/>
        <w:jc w:val="both"/>
        <w:rPr>
          <w:rFonts w:ascii="Montserrat" w:hAnsi="Montserrat" w:eastAsia="Arial" w:cs="Arial"/>
          <w:color w:val="000000"/>
        </w:rPr>
      </w:pPr>
      <w:r w:rsidRPr="001B2BB9">
        <w:rPr>
          <w:rFonts w:ascii="Montserrat" w:hAnsi="Montserrat" w:eastAsia="Arial" w:cs="Arial"/>
          <w:color w:val="000000"/>
        </w:rPr>
        <w:t>Con base en lo que encontra</w:t>
      </w:r>
      <w:r w:rsidR="004F67AF">
        <w:rPr>
          <w:rFonts w:ascii="Montserrat" w:hAnsi="Montserrat" w:eastAsia="Arial" w:cs="Arial"/>
          <w:color w:val="000000"/>
        </w:rPr>
        <w:t>s</w:t>
      </w:r>
      <w:r w:rsidR="00B04DA9">
        <w:rPr>
          <w:rFonts w:ascii="Montserrat" w:hAnsi="Montserrat" w:eastAsia="Arial" w:cs="Arial"/>
          <w:color w:val="000000"/>
        </w:rPr>
        <w:t>t</w:t>
      </w:r>
      <w:r w:rsidR="004F67AF">
        <w:rPr>
          <w:rFonts w:ascii="Montserrat" w:hAnsi="Montserrat" w:eastAsia="Arial" w:cs="Arial"/>
          <w:color w:val="000000"/>
        </w:rPr>
        <w:t>e</w:t>
      </w:r>
      <w:r w:rsidRPr="001B2BB9">
        <w:rPr>
          <w:rFonts w:ascii="Montserrat" w:hAnsi="Montserrat" w:eastAsia="Arial" w:cs="Arial"/>
          <w:color w:val="000000"/>
        </w:rPr>
        <w:t>, escrib</w:t>
      </w:r>
      <w:r w:rsidR="004F67AF">
        <w:rPr>
          <w:rFonts w:ascii="Montserrat" w:hAnsi="Montserrat" w:eastAsia="Arial" w:cs="Arial"/>
          <w:color w:val="000000"/>
        </w:rPr>
        <w:t>e</w:t>
      </w:r>
      <w:r w:rsidRPr="001B2BB9">
        <w:rPr>
          <w:rFonts w:ascii="Montserrat" w:hAnsi="Montserrat" w:eastAsia="Arial" w:cs="Arial"/>
          <w:color w:val="000000"/>
        </w:rPr>
        <w:t xml:space="preserve"> una nota informativa en la que de</w:t>
      </w:r>
      <w:r w:rsidR="004F67AF">
        <w:rPr>
          <w:rFonts w:ascii="Montserrat" w:hAnsi="Montserrat" w:eastAsia="Arial" w:cs="Arial"/>
          <w:color w:val="000000"/>
        </w:rPr>
        <w:t>s</w:t>
      </w:r>
      <w:r w:rsidRPr="001B2BB9">
        <w:rPr>
          <w:rFonts w:ascii="Montserrat" w:hAnsi="Montserrat" w:eastAsia="Arial" w:cs="Arial"/>
          <w:color w:val="000000"/>
        </w:rPr>
        <w:t xml:space="preserve"> a conocer a </w:t>
      </w:r>
      <w:r w:rsidR="004F67AF">
        <w:rPr>
          <w:rFonts w:ascii="Montserrat" w:hAnsi="Montserrat" w:eastAsia="Arial" w:cs="Arial"/>
          <w:color w:val="000000"/>
        </w:rPr>
        <w:t>t</w:t>
      </w:r>
      <w:r w:rsidRPr="001B2BB9">
        <w:rPr>
          <w:rFonts w:ascii="Montserrat" w:hAnsi="Montserrat" w:eastAsia="Arial" w:cs="Arial"/>
          <w:color w:val="000000"/>
        </w:rPr>
        <w:t>u familia las consecuencias de no seguir las medidas preve</w:t>
      </w:r>
      <w:r w:rsidR="004F67AF">
        <w:rPr>
          <w:rFonts w:ascii="Montserrat" w:hAnsi="Montserrat" w:eastAsia="Arial" w:cs="Arial"/>
          <w:color w:val="000000"/>
        </w:rPr>
        <w:t>ntivas. Incluye</w:t>
      </w:r>
      <w:r w:rsidRPr="001B2BB9">
        <w:rPr>
          <w:rFonts w:ascii="Montserrat" w:hAnsi="Montserrat" w:eastAsia="Arial" w:cs="Arial"/>
          <w:color w:val="000000"/>
        </w:rPr>
        <w:t xml:space="preserve"> </w:t>
      </w:r>
      <w:r w:rsidR="004F67AF">
        <w:rPr>
          <w:rFonts w:ascii="Montserrat" w:hAnsi="Montserrat" w:eastAsia="Arial" w:cs="Arial"/>
          <w:color w:val="000000"/>
        </w:rPr>
        <w:t>t</w:t>
      </w:r>
      <w:r w:rsidRPr="001B2BB9">
        <w:rPr>
          <w:rFonts w:ascii="Montserrat" w:hAnsi="Montserrat" w:eastAsia="Arial" w:cs="Arial"/>
          <w:color w:val="000000"/>
        </w:rPr>
        <w:t>u propuesta par</w:t>
      </w:r>
      <w:r w:rsidR="004F67AF">
        <w:rPr>
          <w:rFonts w:ascii="Montserrat" w:hAnsi="Montserrat" w:eastAsia="Arial" w:cs="Arial"/>
          <w:color w:val="000000"/>
        </w:rPr>
        <w:t>a evitar el contagio y considera</w:t>
      </w:r>
      <w:r w:rsidRPr="001B2BB9">
        <w:rPr>
          <w:rFonts w:ascii="Montserrat" w:hAnsi="Montserrat" w:eastAsia="Arial" w:cs="Arial"/>
          <w:color w:val="000000"/>
        </w:rPr>
        <w:t xml:space="preserve"> algunos métodos que permitan la detección de estos contaminantes en el ambiente.</w:t>
      </w:r>
    </w:p>
    <w:p w:rsidRPr="001B2BB9" w:rsidR="001B548C" w:rsidP="001B548C" w:rsidRDefault="001B548C" w14:paraId="12260FE1" w14:textId="77777777">
      <w:pPr>
        <w:spacing w:after="0" w:line="240" w:lineRule="auto"/>
        <w:jc w:val="both"/>
        <w:textAlignment w:val="baseline"/>
        <w:rPr>
          <w:rFonts w:ascii="Montserrat" w:hAnsi="Montserrat" w:eastAsia="Arial" w:cs="Arial"/>
          <w:color w:val="000000"/>
        </w:rPr>
      </w:pPr>
    </w:p>
    <w:p w:rsidRPr="001B2BB9" w:rsidR="001B548C" w:rsidP="004F67AF" w:rsidRDefault="004F67AF" w14:paraId="7EC4E20A" w14:textId="12EDA269">
      <w:pPr>
        <w:spacing w:after="0" w:line="240" w:lineRule="auto"/>
        <w:jc w:val="both"/>
        <w:rPr>
          <w:rFonts w:ascii="Montserrat" w:hAnsi="Montserrat" w:eastAsia="Arial" w:cs="Arial"/>
        </w:rPr>
      </w:pPr>
      <w:r>
        <w:rPr>
          <w:rFonts w:ascii="Montserrat" w:hAnsi="Montserrat" w:eastAsia="Arial" w:cs="Arial"/>
        </w:rPr>
        <w:t>¿Sabías</w:t>
      </w:r>
      <w:r w:rsidRPr="001B2BB9" w:rsidR="001B548C">
        <w:rPr>
          <w:rFonts w:ascii="Montserrat" w:hAnsi="Montserrat" w:eastAsia="Arial" w:cs="Arial"/>
        </w:rPr>
        <w:t xml:space="preserve"> qué?</w:t>
      </w:r>
      <w:r>
        <w:rPr>
          <w:rFonts w:ascii="Montserrat" w:hAnsi="Montserrat" w:eastAsia="Arial" w:cs="Arial"/>
        </w:rPr>
        <w:t xml:space="preserve"> </w:t>
      </w:r>
      <w:bookmarkStart w:name="_heading=h.gjdgxs" w:colFirst="0" w:colLast="0" w:id="0"/>
      <w:bookmarkEnd w:id="0"/>
      <w:r w:rsidRPr="001B2BB9" w:rsidR="001B548C">
        <w:rPr>
          <w:rFonts w:ascii="Montserrat" w:hAnsi="Montserrat" w:eastAsia="Arial" w:cs="Arial"/>
        </w:rPr>
        <w:t xml:space="preserve">La bacteria </w:t>
      </w:r>
      <w:proofErr w:type="spellStart"/>
      <w:r w:rsidRPr="001B2BB9" w:rsidR="001B548C">
        <w:rPr>
          <w:rFonts w:ascii="Montserrat" w:hAnsi="Montserrat" w:eastAsia="Arial" w:cs="Arial"/>
          <w:i/>
        </w:rPr>
        <w:t>Clostridium</w:t>
      </w:r>
      <w:proofErr w:type="spellEnd"/>
      <w:r w:rsidRPr="001B2BB9" w:rsidR="001B548C">
        <w:rPr>
          <w:rFonts w:ascii="Montserrat" w:hAnsi="Montserrat" w:eastAsia="Arial" w:cs="Arial"/>
          <w:i/>
        </w:rPr>
        <w:t xml:space="preserve"> </w:t>
      </w:r>
      <w:proofErr w:type="spellStart"/>
      <w:r w:rsidRPr="001B2BB9" w:rsidR="001B548C">
        <w:rPr>
          <w:rFonts w:ascii="Montserrat" w:hAnsi="Montserrat" w:eastAsia="Arial" w:cs="Arial"/>
          <w:i/>
        </w:rPr>
        <w:t>botulinum</w:t>
      </w:r>
      <w:proofErr w:type="spellEnd"/>
      <w:r w:rsidRPr="001B2BB9" w:rsidR="001B548C">
        <w:rPr>
          <w:rFonts w:ascii="Montserrat" w:hAnsi="Montserrat" w:eastAsia="Arial" w:cs="Arial"/>
        </w:rPr>
        <w:t xml:space="preserve"> puede contaminar algunos de </w:t>
      </w:r>
      <w:r>
        <w:rPr>
          <w:rFonts w:ascii="Montserrat" w:hAnsi="Montserrat" w:eastAsia="Arial" w:cs="Arial"/>
        </w:rPr>
        <w:t>los</w:t>
      </w:r>
      <w:r w:rsidRPr="001B2BB9" w:rsidR="001B548C">
        <w:rPr>
          <w:rFonts w:ascii="Montserrat" w:hAnsi="Montserrat" w:eastAsia="Arial" w:cs="Arial"/>
        </w:rPr>
        <w:t xml:space="preserve"> alimentos, en esp</w:t>
      </w:r>
      <w:r>
        <w:rPr>
          <w:rFonts w:ascii="Montserrat" w:hAnsi="Montserrat" w:eastAsia="Arial" w:cs="Arial"/>
        </w:rPr>
        <w:t>ecial los enlatados. Si observas</w:t>
      </w:r>
      <w:r w:rsidRPr="001B2BB9" w:rsidR="001B548C">
        <w:rPr>
          <w:rFonts w:ascii="Montserrat" w:hAnsi="Montserrat" w:eastAsia="Arial" w:cs="Arial"/>
        </w:rPr>
        <w:t xml:space="preserve"> que una lata de alimentos está “inflada”, no consuma</w:t>
      </w:r>
      <w:r>
        <w:rPr>
          <w:rFonts w:ascii="Montserrat" w:hAnsi="Montserrat" w:eastAsia="Arial" w:cs="Arial"/>
        </w:rPr>
        <w:t>s</w:t>
      </w:r>
      <w:r w:rsidRPr="001B2BB9" w:rsidR="001B548C">
        <w:rPr>
          <w:rFonts w:ascii="Montserrat" w:hAnsi="Montserrat" w:eastAsia="Arial" w:cs="Arial"/>
        </w:rPr>
        <w:t xml:space="preserve"> </w:t>
      </w:r>
      <w:r>
        <w:rPr>
          <w:rFonts w:ascii="Montserrat" w:hAnsi="Montserrat" w:eastAsia="Arial" w:cs="Arial"/>
        </w:rPr>
        <w:t>t</w:t>
      </w:r>
      <w:r w:rsidRPr="001B2BB9" w:rsidR="001B548C">
        <w:rPr>
          <w:rFonts w:ascii="Montserrat" w:hAnsi="Montserrat" w:eastAsia="Arial" w:cs="Arial"/>
        </w:rPr>
        <w:t>u contenido, pues seguramente está contaminado.</w:t>
      </w:r>
    </w:p>
    <w:p w:rsidRPr="001B2BB9" w:rsidR="001B548C" w:rsidP="001B548C" w:rsidRDefault="001B548C" w14:paraId="62208D52" w14:textId="77777777">
      <w:pPr>
        <w:spacing w:after="0" w:line="240" w:lineRule="auto"/>
        <w:jc w:val="both"/>
        <w:textAlignment w:val="baseline"/>
        <w:rPr>
          <w:rFonts w:ascii="Montserrat" w:hAnsi="Montserrat" w:eastAsia="Arial" w:cs="Arial"/>
        </w:rPr>
      </w:pPr>
    </w:p>
    <w:p w:rsidRPr="001B2BB9" w:rsidR="001B548C" w:rsidP="001B548C" w:rsidRDefault="001B548C" w14:paraId="3DAA81DD" w14:textId="77777777">
      <w:pPr>
        <w:spacing w:after="0" w:line="240" w:lineRule="auto"/>
        <w:jc w:val="both"/>
        <w:rPr>
          <w:rFonts w:ascii="Montserrat" w:hAnsi="Montserrat" w:eastAsia="Arial" w:cs="Arial"/>
          <w:color w:val="000000"/>
          <w:highlight w:val="white"/>
        </w:rPr>
      </w:pPr>
      <w:r w:rsidRPr="001B2BB9">
        <w:rPr>
          <w:rFonts w:ascii="Montserrat" w:hAnsi="Montserrat" w:eastAsia="Arial" w:cs="Arial"/>
          <w:color w:val="000000"/>
          <w:highlight w:val="white"/>
        </w:rPr>
        <w:t xml:space="preserve">La química clínica utiliza reacciones químicas para determinar los niveles de diversas composiciones en líquidos corporales. Varias pruebas químicas simples se utilizan para cuantificar diversos componentes en la sangre y la orina. </w:t>
      </w:r>
    </w:p>
    <w:p w:rsidRPr="001B2BB9" w:rsidR="001B548C" w:rsidP="001B548C" w:rsidRDefault="001B548C" w14:paraId="5144C29E" w14:textId="77777777">
      <w:pPr>
        <w:spacing w:after="0" w:line="240" w:lineRule="auto"/>
        <w:jc w:val="both"/>
        <w:rPr>
          <w:rFonts w:ascii="Montserrat" w:hAnsi="Montserrat" w:eastAsia="Arial" w:cs="Arial"/>
          <w:color w:val="000000"/>
          <w:highlight w:val="white"/>
        </w:rPr>
      </w:pPr>
    </w:p>
    <w:p w:rsidRPr="001B2BB9" w:rsidR="001B548C" w:rsidP="001B548C" w:rsidRDefault="001B548C" w14:paraId="55EAFE3D" w14:textId="77777777">
      <w:pPr>
        <w:spacing w:after="0" w:line="240" w:lineRule="auto"/>
        <w:jc w:val="both"/>
        <w:rPr>
          <w:rFonts w:ascii="Montserrat" w:hAnsi="Montserrat" w:eastAsia="Arial" w:cs="Arial"/>
          <w:color w:val="000000"/>
        </w:rPr>
      </w:pPr>
      <w:r w:rsidRPr="001B2BB9">
        <w:rPr>
          <w:rFonts w:ascii="Montserrat" w:hAnsi="Montserrat" w:eastAsia="Arial" w:cs="Arial"/>
          <w:color w:val="000000"/>
          <w:highlight w:val="white"/>
        </w:rPr>
        <w:t xml:space="preserve">Algunos ejemplos son el glucómetro, </w:t>
      </w:r>
      <w:r w:rsidRPr="001B2BB9">
        <w:rPr>
          <w:rFonts w:ascii="Montserrat" w:hAnsi="Montserrat" w:eastAsia="Arial" w:cs="Arial"/>
          <w:color w:val="000000"/>
        </w:rPr>
        <w:t xml:space="preserve">que identifica la concentración de glucosa en sangre. </w:t>
      </w:r>
    </w:p>
    <w:p w:rsidRPr="001B2BB9" w:rsidR="001B548C" w:rsidP="001B548C" w:rsidRDefault="001B548C" w14:paraId="33285802" w14:textId="77777777">
      <w:pPr>
        <w:spacing w:after="0" w:line="240" w:lineRule="auto"/>
        <w:jc w:val="both"/>
        <w:rPr>
          <w:rFonts w:ascii="Montserrat" w:hAnsi="Montserrat" w:eastAsia="Arial" w:cs="Arial"/>
          <w:color w:val="000000"/>
        </w:rPr>
      </w:pPr>
    </w:p>
    <w:p w:rsidRPr="001B2BB9" w:rsidR="001B548C" w:rsidP="001B548C" w:rsidRDefault="001B548C" w14:paraId="47AE35BD" w14:textId="77777777">
      <w:pPr>
        <w:spacing w:after="0" w:line="240" w:lineRule="auto"/>
        <w:jc w:val="both"/>
        <w:rPr>
          <w:rFonts w:ascii="Montserrat" w:hAnsi="Montserrat" w:eastAsia="Arial" w:cs="Arial"/>
          <w:color w:val="000000"/>
        </w:rPr>
      </w:pPr>
      <w:r w:rsidRPr="001B2BB9">
        <w:rPr>
          <w:rFonts w:ascii="Montserrat" w:hAnsi="Montserrat" w:eastAsia="Arial" w:cs="Arial"/>
          <w:color w:val="000000"/>
        </w:rPr>
        <w:t xml:space="preserve">Otro es la prueba de embarazo, en la que se identifica la presencia de </w:t>
      </w:r>
      <w:r w:rsidRPr="001B2BB9">
        <w:rPr>
          <w:rFonts w:ascii="Montserrat" w:hAnsi="Montserrat" w:eastAsia="Arial" w:cs="Arial"/>
          <w:color w:val="000000"/>
          <w:highlight w:val="white"/>
        </w:rPr>
        <w:t>una hormona en el cuerpo llamada gonadotropina coriónica humana (GCH), producida por el organismo durante el embarazo. Esta hormona aparece en la sangre y en la orina de las mujeres embarazadas incluso desde los 10 días después de la concepción.</w:t>
      </w:r>
    </w:p>
    <w:p w:rsidRPr="001B2BB9" w:rsidR="001B548C" w:rsidP="001B548C" w:rsidRDefault="001B548C" w14:paraId="0150724C" w14:textId="77777777">
      <w:pPr>
        <w:spacing w:after="0" w:line="240" w:lineRule="auto"/>
        <w:jc w:val="both"/>
        <w:textAlignment w:val="baseline"/>
        <w:rPr>
          <w:rFonts w:ascii="Montserrat" w:hAnsi="Montserrat" w:eastAsia="Arial" w:cs="Arial"/>
          <w:color w:val="000000"/>
        </w:rPr>
      </w:pPr>
    </w:p>
    <w:p w:rsidRPr="001B2BB9" w:rsidR="001B548C" w:rsidP="001B548C" w:rsidRDefault="001B548C" w14:paraId="28FB19F9" w14:textId="4030D7D7">
      <w:pPr>
        <w:spacing w:after="0" w:line="240" w:lineRule="auto"/>
        <w:jc w:val="both"/>
        <w:rPr>
          <w:rFonts w:ascii="Montserrat" w:hAnsi="Montserrat" w:eastAsia="Arial" w:cs="Arial"/>
        </w:rPr>
      </w:pPr>
      <w:r w:rsidRPr="001B2BB9">
        <w:rPr>
          <w:rFonts w:ascii="Montserrat" w:hAnsi="Montserrat" w:eastAsia="Arial" w:cs="Arial"/>
        </w:rPr>
        <w:t xml:space="preserve">¿Cómo saber que una mezcla está contaminada cuando sus componentes no son perceptibles a simple vista como es el caso del contaminante biológico que </w:t>
      </w:r>
      <w:r w:rsidR="004F67AF">
        <w:rPr>
          <w:rFonts w:ascii="Montserrat" w:hAnsi="Montserrat" w:eastAsia="Arial" w:cs="Arial"/>
        </w:rPr>
        <w:t xml:space="preserve">se </w:t>
      </w:r>
      <w:r w:rsidRPr="001B2BB9">
        <w:rPr>
          <w:rFonts w:ascii="Montserrat" w:hAnsi="Montserrat" w:eastAsia="Arial" w:cs="Arial"/>
        </w:rPr>
        <w:t>est</w:t>
      </w:r>
      <w:r w:rsidR="004F67AF">
        <w:rPr>
          <w:rFonts w:ascii="Montserrat" w:hAnsi="Montserrat" w:eastAsia="Arial" w:cs="Arial"/>
        </w:rPr>
        <w:t>á</w:t>
      </w:r>
      <w:r w:rsidRPr="001B2BB9">
        <w:rPr>
          <w:rFonts w:ascii="Montserrat" w:hAnsi="Montserrat" w:eastAsia="Arial" w:cs="Arial"/>
        </w:rPr>
        <w:t xml:space="preserve"> enfrentando?</w:t>
      </w:r>
    </w:p>
    <w:p w:rsidR="00E364B5" w:rsidP="001B548C" w:rsidRDefault="00E364B5" w14:paraId="747D9F15" w14:textId="77777777">
      <w:pPr>
        <w:spacing w:after="0" w:line="240" w:lineRule="auto"/>
        <w:jc w:val="both"/>
        <w:rPr>
          <w:rFonts w:ascii="Montserrat" w:hAnsi="Montserrat" w:eastAsia="Arial" w:cs="Arial"/>
        </w:rPr>
      </w:pPr>
    </w:p>
    <w:p w:rsidRPr="001B2BB9" w:rsidR="001B548C" w:rsidP="001B548C" w:rsidRDefault="004F67AF" w14:paraId="23D5BC09" w14:textId="5A2E797B">
      <w:pPr>
        <w:spacing w:after="0" w:line="240" w:lineRule="auto"/>
        <w:jc w:val="both"/>
        <w:rPr>
          <w:rFonts w:ascii="Montserrat" w:hAnsi="Montserrat" w:eastAsia="Arial" w:cs="Arial"/>
        </w:rPr>
      </w:pPr>
      <w:r>
        <w:rPr>
          <w:rFonts w:ascii="Montserrat" w:hAnsi="Montserrat" w:eastAsia="Arial" w:cs="Arial"/>
        </w:rPr>
        <w:t xml:space="preserve">Se concluye </w:t>
      </w:r>
      <w:r w:rsidRPr="001B2BB9" w:rsidR="001B548C">
        <w:rPr>
          <w:rFonts w:ascii="Montserrat" w:hAnsi="Montserrat" w:eastAsia="Arial" w:cs="Arial"/>
        </w:rPr>
        <w:t>que sólo es posible saber si la muestra de una mezcla está contaminada por medio del análisis químico, el cual se ocupa de la separación, identificación y determinación de la composición de una muestra de materia.</w:t>
      </w:r>
    </w:p>
    <w:p w:rsidR="00E364B5" w:rsidP="001B548C" w:rsidRDefault="00E364B5" w14:paraId="2CB237F0" w14:textId="77777777">
      <w:pPr>
        <w:spacing w:after="0" w:line="240" w:lineRule="auto"/>
        <w:jc w:val="both"/>
        <w:rPr>
          <w:rFonts w:ascii="Montserrat" w:hAnsi="Montserrat" w:eastAsia="Arial" w:cs="Arial"/>
        </w:rPr>
      </w:pPr>
    </w:p>
    <w:p w:rsidR="001B548C" w:rsidP="001B548C" w:rsidRDefault="004F67AF" w14:paraId="3BC4CA14" w14:textId="52F3C8DC">
      <w:pPr>
        <w:spacing w:after="0" w:line="240" w:lineRule="auto"/>
        <w:jc w:val="both"/>
        <w:rPr>
          <w:rFonts w:ascii="Montserrat" w:hAnsi="Montserrat" w:eastAsia="Arial" w:cs="Arial"/>
        </w:rPr>
      </w:pPr>
      <w:r>
        <w:rPr>
          <w:rFonts w:ascii="Montserrat" w:hAnsi="Montserrat" w:eastAsia="Arial" w:cs="Arial"/>
        </w:rPr>
        <w:t>C</w:t>
      </w:r>
      <w:r w:rsidRPr="001B2BB9" w:rsidR="001B548C">
        <w:rPr>
          <w:rFonts w:ascii="Montserrat" w:hAnsi="Montserrat" w:eastAsia="Arial" w:cs="Arial"/>
        </w:rPr>
        <w:t>ompleta la tercera y última columna del cuadro C-Q-A</w:t>
      </w:r>
      <w:r>
        <w:rPr>
          <w:rFonts w:ascii="Montserrat" w:hAnsi="Montserrat" w:eastAsia="Arial" w:cs="Arial"/>
        </w:rPr>
        <w:t xml:space="preserve">. </w:t>
      </w:r>
      <w:r w:rsidRPr="001B2BB9" w:rsidR="001B548C">
        <w:rPr>
          <w:rFonts w:ascii="Montserrat" w:hAnsi="Montserrat" w:eastAsia="Arial" w:cs="Arial"/>
        </w:rPr>
        <w:t>Anot</w:t>
      </w:r>
      <w:r>
        <w:rPr>
          <w:rFonts w:ascii="Montserrat" w:hAnsi="Montserrat" w:eastAsia="Arial" w:cs="Arial"/>
        </w:rPr>
        <w:t>a</w:t>
      </w:r>
      <w:r w:rsidRPr="001B2BB9" w:rsidR="001B548C">
        <w:rPr>
          <w:rFonts w:ascii="Montserrat" w:hAnsi="Montserrat" w:eastAsia="Arial" w:cs="Arial"/>
        </w:rPr>
        <w:t xml:space="preserve"> lo que ha</w:t>
      </w:r>
      <w:r>
        <w:rPr>
          <w:rFonts w:ascii="Montserrat" w:hAnsi="Montserrat" w:eastAsia="Arial" w:cs="Arial"/>
        </w:rPr>
        <w:t>s aprendido y lo que consideras</w:t>
      </w:r>
      <w:r w:rsidRPr="001B2BB9" w:rsidR="001B548C">
        <w:rPr>
          <w:rFonts w:ascii="Montserrat" w:hAnsi="Montserrat" w:eastAsia="Arial" w:cs="Arial"/>
        </w:rPr>
        <w:t xml:space="preserve"> que falta con</w:t>
      </w:r>
      <w:r>
        <w:rPr>
          <w:rFonts w:ascii="Montserrat" w:hAnsi="Montserrat" w:eastAsia="Arial" w:cs="Arial"/>
        </w:rPr>
        <w:t xml:space="preserve"> relación al tema.</w:t>
      </w:r>
    </w:p>
    <w:p w:rsidRPr="001B2BB9" w:rsidR="004F67AF" w:rsidP="001B548C" w:rsidRDefault="004F67AF" w14:paraId="6D6D726A" w14:textId="77777777">
      <w:pPr>
        <w:spacing w:after="0" w:line="240" w:lineRule="auto"/>
        <w:jc w:val="both"/>
        <w:rPr>
          <w:rFonts w:ascii="Montserrat" w:hAnsi="Montserrat" w:eastAsia="Arial" w:cs="Arial"/>
        </w:rPr>
      </w:pPr>
    </w:p>
    <w:p w:rsidRPr="001B2BB9" w:rsidR="001B548C" w:rsidP="001B548C" w:rsidRDefault="001B548C" w14:paraId="07893231" w14:textId="5AFFB9BC">
      <w:pPr>
        <w:spacing w:after="0" w:line="240" w:lineRule="auto"/>
        <w:jc w:val="both"/>
        <w:textAlignment w:val="baseline"/>
        <w:rPr>
          <w:rFonts w:ascii="Montserrat" w:hAnsi="Montserrat" w:eastAsia="Arial" w:cs="Arial"/>
          <w:color w:val="000000"/>
        </w:rPr>
      </w:pPr>
      <w:r w:rsidRPr="001B2BB9">
        <w:rPr>
          <w:rFonts w:ascii="Montserrat" w:hAnsi="Montserrat" w:eastAsia="Arial" w:cs="Arial"/>
        </w:rPr>
        <w:t>En la siguiente sesión i</w:t>
      </w:r>
      <w:r w:rsidR="004F67AF">
        <w:rPr>
          <w:rFonts w:ascii="Montserrat" w:hAnsi="Montserrat" w:eastAsia="Arial" w:cs="Arial"/>
        </w:rPr>
        <w:t>dentificarás</w:t>
      </w:r>
      <w:r w:rsidRPr="001B2BB9">
        <w:rPr>
          <w:rFonts w:ascii="Montserrat" w:hAnsi="Montserrat" w:eastAsia="Arial" w:cs="Arial"/>
        </w:rPr>
        <w:t xml:space="preserve"> la funcionalidad de expresar la concentración de una mezcla en unidades de porcentaje y en partes por millón.</w:t>
      </w:r>
    </w:p>
    <w:p w:rsidRPr="001B2BB9" w:rsidR="001B548C" w:rsidP="001B548C" w:rsidRDefault="001B548C" w14:paraId="35573BDF" w14:textId="77777777">
      <w:pPr>
        <w:spacing w:after="0" w:line="240" w:lineRule="auto"/>
        <w:jc w:val="both"/>
        <w:textAlignment w:val="baseline"/>
        <w:rPr>
          <w:rFonts w:ascii="Montserrat" w:hAnsi="Montserrat" w:eastAsia="Arial" w:cs="Arial"/>
          <w:color w:val="000000"/>
        </w:rPr>
      </w:pPr>
    </w:p>
    <w:p w:rsidRPr="00DB626A" w:rsidR="008945AF" w:rsidP="002E7039" w:rsidRDefault="008945AF" w14:paraId="73D6AB8A" w14:textId="77777777">
      <w:pPr>
        <w:spacing w:after="0" w:line="240" w:lineRule="auto"/>
        <w:jc w:val="both"/>
        <w:rPr>
          <w:rFonts w:ascii="Montserrat" w:hAnsi="Montserrat" w:eastAsia="Times New Roman" w:cs="Arial"/>
        </w:rPr>
      </w:pPr>
    </w:p>
    <w:p w:rsidRPr="00DB626A" w:rsidR="002E7039" w:rsidP="002E7039" w:rsidRDefault="002E7039" w14:paraId="7B6BD997" w14:textId="77777777">
      <w:pPr>
        <w:spacing w:after="0" w:line="240" w:lineRule="auto"/>
        <w:jc w:val="both"/>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El Reto de Hoy:</w:t>
      </w:r>
    </w:p>
    <w:p w:rsidRPr="00DB626A" w:rsidR="002E7039" w:rsidP="002E7039" w:rsidRDefault="002E7039" w14:paraId="7387669F" w14:textId="77777777">
      <w:pPr>
        <w:spacing w:after="0" w:line="240" w:lineRule="auto"/>
        <w:jc w:val="both"/>
        <w:rPr>
          <w:rFonts w:ascii="Montserrat" w:hAnsi="Montserrat" w:eastAsia="Times New Roman" w:cs="Arial"/>
        </w:rPr>
      </w:pPr>
    </w:p>
    <w:p w:rsidRPr="001B2BB9" w:rsidR="004F67AF" w:rsidP="004F67AF" w:rsidRDefault="004F67AF" w14:paraId="065B8C48" w14:textId="7E2A0245">
      <w:pPr>
        <w:spacing w:after="0" w:line="240" w:lineRule="auto"/>
        <w:jc w:val="both"/>
        <w:rPr>
          <w:rFonts w:ascii="Montserrat" w:hAnsi="Montserrat" w:eastAsia="Arial" w:cs="Arial"/>
        </w:rPr>
      </w:pPr>
      <w:r w:rsidRPr="001B2BB9">
        <w:rPr>
          <w:rFonts w:ascii="Montserrat" w:hAnsi="Montserrat" w:eastAsia="Arial" w:cs="Arial"/>
        </w:rPr>
        <w:t xml:space="preserve">Para seguir aprendiendo sobre la importancia del análisis químico en el sector salud, consulta la revista de divulgación de la ciencia de la UNAM a través de la </w:t>
      </w:r>
      <w:r>
        <w:rPr>
          <w:rFonts w:ascii="Montserrat" w:hAnsi="Montserrat" w:eastAsia="Arial" w:cs="Arial"/>
        </w:rPr>
        <w:t xml:space="preserve">siguiente </w:t>
      </w:r>
      <w:r w:rsidRPr="001B2BB9">
        <w:rPr>
          <w:rFonts w:ascii="Montserrat" w:hAnsi="Montserrat" w:eastAsia="Arial" w:cs="Arial"/>
        </w:rPr>
        <w:t>página electrónica</w:t>
      </w:r>
      <w:r w:rsidR="00B04DA9">
        <w:rPr>
          <w:rFonts w:ascii="Montserrat" w:hAnsi="Montserrat" w:eastAsia="Arial" w:cs="Arial"/>
        </w:rPr>
        <w:t>:</w:t>
      </w:r>
    </w:p>
    <w:p w:rsidR="00CC324B" w:rsidP="00CC324B" w:rsidRDefault="00CC324B" w14:paraId="6AB717A5" w14:textId="012160C1">
      <w:pPr>
        <w:spacing w:after="0" w:line="240" w:lineRule="auto"/>
        <w:jc w:val="both"/>
        <w:textAlignment w:val="baseline"/>
        <w:rPr>
          <w:rFonts w:ascii="Montserrat" w:hAnsi="Montserrat" w:eastAsia="Arial" w:cs="Arial"/>
          <w:bCs/>
        </w:rPr>
      </w:pPr>
    </w:p>
    <w:p w:rsidRPr="004F67AF" w:rsidR="004F67AF" w:rsidP="004F67AF" w:rsidRDefault="00CA1283" w14:paraId="165C39C7" w14:textId="77777777">
      <w:pPr>
        <w:spacing w:after="0" w:line="240" w:lineRule="auto"/>
        <w:jc w:val="both"/>
        <w:textAlignment w:val="baseline"/>
        <w:rPr>
          <w:rFonts w:ascii="Montserrat" w:hAnsi="Montserrat" w:eastAsia="Arial" w:cs="Arial"/>
          <w:bCs/>
        </w:rPr>
      </w:pPr>
      <w:hyperlink w:history="1" r:id="rId13">
        <w:r w:rsidRPr="004F67AF" w:rsidR="004F67AF">
          <w:rPr>
            <w:rStyle w:val="Hipervnculo"/>
            <w:rFonts w:ascii="Montserrat" w:hAnsi="Montserrat" w:eastAsia="Arial" w:cs="Arial"/>
            <w:bCs/>
            <w:lang w:val="es-ES_tradnl"/>
          </w:rPr>
          <w:t>http://www.comoves.una</w:t>
        </w:r>
        <w:r w:rsidRPr="004F67AF" w:rsidR="004F67AF">
          <w:rPr>
            <w:rStyle w:val="Hipervnculo"/>
            <w:rFonts w:ascii="Montserrat" w:hAnsi="Montserrat" w:eastAsia="Arial" w:cs="Arial"/>
            <w:bCs/>
            <w:lang w:val="es-ES_tradnl"/>
          </w:rPr>
          <w:t>m</w:t>
        </w:r>
        <w:r w:rsidRPr="004F67AF" w:rsidR="004F67AF">
          <w:rPr>
            <w:rStyle w:val="Hipervnculo"/>
            <w:rFonts w:ascii="Montserrat" w:hAnsi="Montserrat" w:eastAsia="Arial" w:cs="Arial"/>
            <w:bCs/>
            <w:lang w:val="es-ES_tradnl"/>
          </w:rPr>
          <w:t>.mx/numeros/articulo/262/farmacos-y-vacunas-contra-el-nuevo-coronavirus</w:t>
        </w:r>
      </w:hyperlink>
    </w:p>
    <w:p w:rsidRPr="00F267E6" w:rsidR="004F67AF" w:rsidP="00CC324B" w:rsidRDefault="004F67AF" w14:paraId="7889813C" w14:textId="77777777">
      <w:pPr>
        <w:spacing w:after="0" w:line="240" w:lineRule="auto"/>
        <w:jc w:val="both"/>
        <w:textAlignment w:val="baseline"/>
        <w:rPr>
          <w:rFonts w:ascii="Montserrat" w:hAnsi="Montserrat" w:eastAsia="Arial" w:cs="Arial"/>
          <w:bCs/>
        </w:rPr>
      </w:pPr>
    </w:p>
    <w:p w:rsidRPr="00DB626A" w:rsidR="002E7039" w:rsidP="002E7039" w:rsidRDefault="002E7039" w14:paraId="2C78C9D7" w14:textId="77777777">
      <w:pPr>
        <w:spacing w:after="0" w:line="240" w:lineRule="auto"/>
        <w:jc w:val="both"/>
        <w:rPr>
          <w:rFonts w:ascii="Montserrat" w:hAnsi="Montserrat" w:eastAsia="Times New Roman" w:cs="Arial"/>
        </w:rPr>
      </w:pPr>
    </w:p>
    <w:p w:rsidRPr="002B2FCB" w:rsidR="002E7039" w:rsidP="002E7039" w:rsidRDefault="002E7039" w14:paraId="30E3FC1F" w14:textId="77777777">
      <w:pPr>
        <w:spacing w:after="0" w:line="240" w:lineRule="auto"/>
        <w:jc w:val="center"/>
        <w:textAlignment w:val="baseline"/>
        <w:rPr>
          <w:rFonts w:ascii="Montserrat" w:hAnsi="Montserrat" w:eastAsia="Times New Roman" w:cs="Times New Roman"/>
          <w:sz w:val="24"/>
          <w:szCs w:val="24"/>
          <w:lang w:eastAsia="es-MX"/>
        </w:rPr>
      </w:pPr>
      <w:r w:rsidRPr="002B2FCB">
        <w:rPr>
          <w:rFonts w:ascii="Montserrat" w:hAnsi="Montserrat" w:eastAsia="Times New Roman" w:cs="Times New Roman"/>
          <w:b/>
          <w:bCs/>
          <w:sz w:val="24"/>
          <w:szCs w:val="24"/>
          <w:lang w:eastAsia="es-MX"/>
        </w:rPr>
        <w:t>¡Buen trabajo!</w:t>
      </w:r>
    </w:p>
    <w:p w:rsidRPr="002B2FCB" w:rsidR="002E7039" w:rsidP="002E7039" w:rsidRDefault="002E7039" w14:paraId="354C01E3" w14:textId="77777777">
      <w:pPr>
        <w:spacing w:after="0" w:line="240" w:lineRule="auto"/>
        <w:jc w:val="center"/>
        <w:textAlignment w:val="baseline"/>
        <w:rPr>
          <w:rFonts w:ascii="Montserrat" w:hAnsi="Montserrat" w:eastAsia="Times New Roman" w:cs="Times New Roman"/>
          <w:sz w:val="24"/>
          <w:szCs w:val="24"/>
          <w:lang w:eastAsia="es-MX"/>
        </w:rPr>
      </w:pPr>
    </w:p>
    <w:p w:rsidRPr="002B2FCB" w:rsidR="002E7039" w:rsidP="002E7039" w:rsidRDefault="002E7039" w14:paraId="3FF12606" w14:textId="77777777">
      <w:pPr>
        <w:spacing w:after="0" w:line="240" w:lineRule="auto"/>
        <w:jc w:val="center"/>
        <w:textAlignment w:val="baseline"/>
        <w:rPr>
          <w:rFonts w:ascii="Montserrat" w:hAnsi="Montserrat" w:eastAsia="Times New Roman" w:cs="Times New Roman"/>
          <w:sz w:val="24"/>
          <w:szCs w:val="24"/>
          <w:lang w:eastAsia="es-MX"/>
        </w:rPr>
      </w:pPr>
    </w:p>
    <w:p w:rsidR="00C7207E" w:rsidP="00F612AD" w:rsidRDefault="002E7039" w14:paraId="5DFC4E19" w14:textId="64264F8C">
      <w:pPr>
        <w:spacing w:after="0" w:line="240" w:lineRule="auto"/>
        <w:jc w:val="center"/>
        <w:textAlignment w:val="baseline"/>
        <w:rPr>
          <w:rFonts w:ascii="Montserrat" w:hAnsi="Montserrat" w:eastAsia="Times New Roman" w:cs="Times New Roman"/>
          <w:b/>
          <w:bCs/>
          <w:sz w:val="24"/>
          <w:szCs w:val="24"/>
          <w:lang w:eastAsia="es-MX"/>
        </w:rPr>
      </w:pPr>
      <w:r w:rsidRPr="002B2FCB">
        <w:rPr>
          <w:rFonts w:ascii="Montserrat" w:hAnsi="Montserrat" w:eastAsia="Times New Roman" w:cs="Times New Roman"/>
          <w:b/>
          <w:bCs/>
          <w:sz w:val="24"/>
          <w:szCs w:val="24"/>
          <w:lang w:eastAsia="es-MX"/>
        </w:rPr>
        <w:t>Gracias por tu esfuerzo.</w:t>
      </w:r>
    </w:p>
    <w:p w:rsidR="00CA1283" w:rsidP="00F612AD" w:rsidRDefault="00CA1283" w14:paraId="2CC6A872" w14:textId="6BBD8D41">
      <w:pPr>
        <w:spacing w:after="0" w:line="240" w:lineRule="auto"/>
        <w:jc w:val="center"/>
        <w:textAlignment w:val="baseline"/>
        <w:rPr>
          <w:rFonts w:ascii="Montserrat" w:hAnsi="Montserrat" w:eastAsia="Times New Roman" w:cs="Times New Roman"/>
          <w:b/>
          <w:bCs/>
          <w:sz w:val="24"/>
          <w:szCs w:val="24"/>
          <w:lang w:eastAsia="es-MX"/>
        </w:rPr>
      </w:pPr>
    </w:p>
    <w:p w:rsidR="00CA1283" w:rsidP="00F612AD" w:rsidRDefault="00CA1283" w14:paraId="61E0E07C" w14:textId="0B10E837">
      <w:pPr>
        <w:spacing w:after="0" w:line="240" w:lineRule="auto"/>
        <w:jc w:val="center"/>
        <w:textAlignment w:val="baseline"/>
        <w:rPr>
          <w:rFonts w:ascii="Montserrat" w:hAnsi="Montserrat" w:eastAsia="Times New Roman" w:cs="Times New Roman"/>
          <w:b/>
          <w:bCs/>
          <w:sz w:val="24"/>
          <w:szCs w:val="24"/>
          <w:lang w:eastAsia="es-MX"/>
        </w:rPr>
      </w:pPr>
    </w:p>
    <w:p w:rsidR="00CA1283" w:rsidP="00F612AD" w:rsidRDefault="00CA1283" w14:paraId="22A9406D" w14:textId="77777777">
      <w:pPr>
        <w:spacing w:after="0" w:line="240" w:lineRule="auto"/>
        <w:jc w:val="center"/>
        <w:textAlignment w:val="baseline"/>
        <w:rPr>
          <w:rFonts w:ascii="Montserrat" w:hAnsi="Montserrat" w:eastAsia="Times New Roman" w:cs="Times New Roman"/>
          <w:b/>
          <w:bCs/>
          <w:sz w:val="24"/>
          <w:szCs w:val="24"/>
          <w:lang w:eastAsia="es-MX"/>
        </w:rPr>
      </w:pPr>
    </w:p>
    <w:p w:rsidR="00CA1283" w:rsidP="00CA1283" w:rsidRDefault="00CA1283" w14:paraId="0BA401A4" w14:textId="45892C60">
      <w:pPr>
        <w:spacing w:after="0" w:line="240" w:lineRule="auto"/>
        <w:jc w:val="both"/>
        <w:textAlignment w:val="baseline"/>
        <w:rPr>
          <w:rFonts w:ascii="Montserrat" w:hAnsi="Montserrat" w:eastAsia="Times New Roman" w:cs="Times New Roman"/>
          <w:b/>
          <w:bCs/>
          <w:sz w:val="28"/>
          <w:szCs w:val="28"/>
          <w:lang w:eastAsia="es-MX"/>
        </w:rPr>
      </w:pPr>
      <w:r>
        <w:rPr>
          <w:rFonts w:ascii="Montserrat" w:hAnsi="Montserrat" w:eastAsia="Times New Roman" w:cs="Times New Roman"/>
          <w:b/>
          <w:bCs/>
          <w:sz w:val="28"/>
          <w:szCs w:val="28"/>
          <w:lang w:eastAsia="es-MX"/>
        </w:rPr>
        <w:t>Para saber más:</w:t>
      </w:r>
    </w:p>
    <w:p w:rsidRPr="00CA1283" w:rsidR="00CA1283" w:rsidP="00CA1283" w:rsidRDefault="00CA1283" w14:paraId="3A7849F3" w14:textId="7091A4EE">
      <w:pPr>
        <w:spacing w:after="0" w:line="240" w:lineRule="auto"/>
        <w:jc w:val="both"/>
        <w:textAlignment w:val="baseline"/>
        <w:rPr>
          <w:rFonts w:ascii="Montserrat" w:hAnsi="Montserrat" w:eastAsia="Times New Roman" w:cs="Times New Roman"/>
          <w:lang w:eastAsia="es-MX"/>
        </w:rPr>
      </w:pPr>
    </w:p>
    <w:p w:rsidR="00CA1283" w:rsidP="00CA1283" w:rsidRDefault="00CA1283" w14:paraId="1E713D04" w14:textId="769A4A71">
      <w:pPr>
        <w:spacing w:after="0" w:line="240" w:lineRule="auto"/>
        <w:jc w:val="both"/>
        <w:textAlignment w:val="baseline"/>
        <w:rPr>
          <w:rFonts w:ascii="Montserrat" w:hAnsi="Montserrat" w:eastAsia="Times New Roman" w:cs="Times New Roman"/>
          <w:lang w:eastAsia="es-MX"/>
        </w:rPr>
      </w:pPr>
      <w:hyperlink w:history="1" r:id="rId14">
        <w:r w:rsidRPr="004C37E1">
          <w:rPr>
            <w:rStyle w:val="Hipervnculo"/>
            <w:rFonts w:ascii="Montserrat" w:hAnsi="Montserrat" w:eastAsia="Times New Roman" w:cs="Times New Roman"/>
            <w:lang w:eastAsia="es-MX"/>
          </w:rPr>
          <w:t>https://www.conaliteg.sep.gob.mx/</w:t>
        </w:r>
      </w:hyperlink>
    </w:p>
    <w:p w:rsidRPr="00CA1283" w:rsidR="00CA1283" w:rsidP="00CA1283" w:rsidRDefault="00CA1283" w14:paraId="6FB23FF8" w14:textId="77777777">
      <w:pPr>
        <w:spacing w:after="0" w:line="240" w:lineRule="auto"/>
        <w:jc w:val="both"/>
        <w:textAlignment w:val="baseline"/>
        <w:rPr>
          <w:rFonts w:ascii="Montserrat" w:hAnsi="Montserrat" w:eastAsia="Times New Roman" w:cs="Times New Roman"/>
          <w:lang w:eastAsia="es-MX"/>
        </w:rPr>
      </w:pPr>
    </w:p>
    <w:sectPr w:rsidRPr="00CA1283" w:rsidR="00CA1283">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58"/>
    <w:multiLevelType w:val="multilevel"/>
    <w:tmpl w:val="B4FA47B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317C9"/>
    <w:multiLevelType w:val="hybridMultilevel"/>
    <w:tmpl w:val="1466EBB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4" w15:restartNumberingAfterBreak="0">
    <w:nsid w:val="0E080511"/>
    <w:multiLevelType w:val="multilevel"/>
    <w:tmpl w:val="3FFE65C4"/>
    <w:lvl w:ilvl="0">
      <w:start w:val="1"/>
      <w:numFmt w:val="bullet"/>
      <w:lvlText w:val="●"/>
      <w:lvlJc w:val="left"/>
      <w:pPr>
        <w:ind w:left="720" w:hanging="360"/>
      </w:pPr>
      <w:rPr>
        <w:rFonts w:ascii="Noto Sans Symbols" w:hAnsi="Noto Sans Symbols" w:eastAsia="Noto Sans Symbols" w:cs="Noto Sans Symbols"/>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0E272408"/>
    <w:multiLevelType w:val="hybridMultilevel"/>
    <w:tmpl w:val="9F4A733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6"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3020E9"/>
    <w:multiLevelType w:val="multilevel"/>
    <w:tmpl w:val="993AB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ACF0ADF"/>
    <w:multiLevelType w:val="multilevel"/>
    <w:tmpl w:val="91CCB91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303F1BEC"/>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39C575DB"/>
    <w:multiLevelType w:val="multilevel"/>
    <w:tmpl w:val="30D2486A"/>
    <w:lvl w:ilvl="0">
      <w:start w:val="1"/>
      <w:numFmt w:val="bullet"/>
      <w:lvlText w:val="•"/>
      <w:lvlJc w:val="left"/>
      <w:pPr>
        <w:ind w:left="720" w:hanging="360"/>
      </w:pPr>
      <w:rPr>
        <w:rFonts w:ascii="Arial" w:hAnsi="Arial" w:eastAsia="Arial" w:cs="Aria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11" w15:restartNumberingAfterBreak="0">
    <w:nsid w:val="3AEA6290"/>
    <w:multiLevelType w:val="multilevel"/>
    <w:tmpl w:val="196EE63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40203BB4"/>
    <w:multiLevelType w:val="hybridMultilevel"/>
    <w:tmpl w:val="6BD2CB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A502680"/>
    <w:multiLevelType w:val="multilevel"/>
    <w:tmpl w:val="4CDAA0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3C0507"/>
    <w:multiLevelType w:val="multilevel"/>
    <w:tmpl w:val="377E6C96"/>
    <w:lvl w:ilvl="0">
      <w:start w:val="1"/>
      <w:numFmt w:val="bullet"/>
      <w:lvlText w:val="•"/>
      <w:lvlJc w:val="left"/>
      <w:pPr>
        <w:ind w:left="720" w:hanging="360"/>
      </w:pPr>
      <w:rPr>
        <w:rFonts w:ascii="Arial" w:hAnsi="Arial" w:eastAsia="Arial" w:cs="Aria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15" w15:restartNumberingAfterBreak="0">
    <w:nsid w:val="524F7A12"/>
    <w:multiLevelType w:val="multilevel"/>
    <w:tmpl w:val="48823A8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59281073"/>
    <w:multiLevelType w:val="hybridMultilevel"/>
    <w:tmpl w:val="AB8A5226"/>
    <w:lvl w:ilvl="0" w:tplc="080A000F">
      <w:start w:val="3"/>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5B0EFD"/>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6D714958"/>
    <w:multiLevelType w:val="multilevel"/>
    <w:tmpl w:val="F4FAB7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726B443C"/>
    <w:multiLevelType w:val="hybridMultilevel"/>
    <w:tmpl w:val="ECF65F5E"/>
    <w:lvl w:ilvl="0" w:tplc="2CAAD476">
      <w:start w:val="1"/>
      <w:numFmt w:val="bullet"/>
      <w:lvlText w:val="?"/>
      <w:lvlJc w:val="left"/>
      <w:pPr>
        <w:tabs>
          <w:tab w:val="num" w:pos="720"/>
        </w:tabs>
        <w:ind w:left="720" w:hanging="360"/>
      </w:pPr>
      <w:rPr>
        <w:rFonts w:hint="default" w:ascii="Noto Sans Symbols" w:hAnsi="Noto Sans Symbols"/>
      </w:rPr>
    </w:lvl>
    <w:lvl w:ilvl="1" w:tplc="33A6C860" w:tentative="1">
      <w:start w:val="1"/>
      <w:numFmt w:val="bullet"/>
      <w:lvlText w:val="?"/>
      <w:lvlJc w:val="left"/>
      <w:pPr>
        <w:tabs>
          <w:tab w:val="num" w:pos="1440"/>
        </w:tabs>
        <w:ind w:left="1440" w:hanging="360"/>
      </w:pPr>
      <w:rPr>
        <w:rFonts w:hint="default" w:ascii="Noto Sans Symbols" w:hAnsi="Noto Sans Symbols"/>
      </w:rPr>
    </w:lvl>
    <w:lvl w:ilvl="2" w:tplc="BC407884" w:tentative="1">
      <w:start w:val="1"/>
      <w:numFmt w:val="bullet"/>
      <w:lvlText w:val="?"/>
      <w:lvlJc w:val="left"/>
      <w:pPr>
        <w:tabs>
          <w:tab w:val="num" w:pos="2160"/>
        </w:tabs>
        <w:ind w:left="2160" w:hanging="360"/>
      </w:pPr>
      <w:rPr>
        <w:rFonts w:hint="default" w:ascii="Noto Sans Symbols" w:hAnsi="Noto Sans Symbols"/>
      </w:rPr>
    </w:lvl>
    <w:lvl w:ilvl="3" w:tplc="BBCAE09E" w:tentative="1">
      <w:start w:val="1"/>
      <w:numFmt w:val="bullet"/>
      <w:lvlText w:val="?"/>
      <w:lvlJc w:val="left"/>
      <w:pPr>
        <w:tabs>
          <w:tab w:val="num" w:pos="2880"/>
        </w:tabs>
        <w:ind w:left="2880" w:hanging="360"/>
      </w:pPr>
      <w:rPr>
        <w:rFonts w:hint="default" w:ascii="Noto Sans Symbols" w:hAnsi="Noto Sans Symbols"/>
      </w:rPr>
    </w:lvl>
    <w:lvl w:ilvl="4" w:tplc="C1ECF37A" w:tentative="1">
      <w:start w:val="1"/>
      <w:numFmt w:val="bullet"/>
      <w:lvlText w:val="?"/>
      <w:lvlJc w:val="left"/>
      <w:pPr>
        <w:tabs>
          <w:tab w:val="num" w:pos="3600"/>
        </w:tabs>
        <w:ind w:left="3600" w:hanging="360"/>
      </w:pPr>
      <w:rPr>
        <w:rFonts w:hint="default" w:ascii="Noto Sans Symbols" w:hAnsi="Noto Sans Symbols"/>
      </w:rPr>
    </w:lvl>
    <w:lvl w:ilvl="5" w:tplc="16923F20" w:tentative="1">
      <w:start w:val="1"/>
      <w:numFmt w:val="bullet"/>
      <w:lvlText w:val="?"/>
      <w:lvlJc w:val="left"/>
      <w:pPr>
        <w:tabs>
          <w:tab w:val="num" w:pos="4320"/>
        </w:tabs>
        <w:ind w:left="4320" w:hanging="360"/>
      </w:pPr>
      <w:rPr>
        <w:rFonts w:hint="default" w:ascii="Noto Sans Symbols" w:hAnsi="Noto Sans Symbols"/>
      </w:rPr>
    </w:lvl>
    <w:lvl w:ilvl="6" w:tplc="2848B5D8" w:tentative="1">
      <w:start w:val="1"/>
      <w:numFmt w:val="bullet"/>
      <w:lvlText w:val="?"/>
      <w:lvlJc w:val="left"/>
      <w:pPr>
        <w:tabs>
          <w:tab w:val="num" w:pos="5040"/>
        </w:tabs>
        <w:ind w:left="5040" w:hanging="360"/>
      </w:pPr>
      <w:rPr>
        <w:rFonts w:hint="default" w:ascii="Noto Sans Symbols" w:hAnsi="Noto Sans Symbols"/>
      </w:rPr>
    </w:lvl>
    <w:lvl w:ilvl="7" w:tplc="CB006B20" w:tentative="1">
      <w:start w:val="1"/>
      <w:numFmt w:val="bullet"/>
      <w:lvlText w:val="?"/>
      <w:lvlJc w:val="left"/>
      <w:pPr>
        <w:tabs>
          <w:tab w:val="num" w:pos="5760"/>
        </w:tabs>
        <w:ind w:left="5760" w:hanging="360"/>
      </w:pPr>
      <w:rPr>
        <w:rFonts w:hint="default" w:ascii="Noto Sans Symbols" w:hAnsi="Noto Sans Symbols"/>
      </w:rPr>
    </w:lvl>
    <w:lvl w:ilvl="8" w:tplc="258E37D0" w:tentative="1">
      <w:start w:val="1"/>
      <w:numFmt w:val="bullet"/>
      <w:lvlText w:val="?"/>
      <w:lvlJc w:val="left"/>
      <w:pPr>
        <w:tabs>
          <w:tab w:val="num" w:pos="6480"/>
        </w:tabs>
        <w:ind w:left="6480" w:hanging="360"/>
      </w:pPr>
      <w:rPr>
        <w:rFonts w:hint="default" w:ascii="Noto Sans Symbols" w:hAnsi="Noto Sans Symbols"/>
      </w:rPr>
    </w:lvl>
  </w:abstractNum>
  <w:abstractNum w:abstractNumId="20"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19"/>
  </w:num>
  <w:num w:numId="3">
    <w:abstractNumId w:val="1"/>
  </w:num>
  <w:num w:numId="4">
    <w:abstractNumId w:val="15"/>
  </w:num>
  <w:num w:numId="5">
    <w:abstractNumId w:val="3"/>
  </w:num>
  <w:num w:numId="6">
    <w:abstractNumId w:val="5"/>
  </w:num>
  <w:num w:numId="7">
    <w:abstractNumId w:val="18"/>
  </w:num>
  <w:num w:numId="8">
    <w:abstractNumId w:val="9"/>
  </w:num>
  <w:num w:numId="9">
    <w:abstractNumId w:val="2"/>
  </w:num>
  <w:num w:numId="10">
    <w:abstractNumId w:val="20"/>
  </w:num>
  <w:num w:numId="11">
    <w:abstractNumId w:val="17"/>
  </w:num>
  <w:num w:numId="12">
    <w:abstractNumId w:val="12"/>
  </w:num>
  <w:num w:numId="13">
    <w:abstractNumId w:val="7"/>
  </w:num>
  <w:num w:numId="14">
    <w:abstractNumId w:val="10"/>
  </w:num>
  <w:num w:numId="15">
    <w:abstractNumId w:val="11"/>
  </w:num>
  <w:num w:numId="16">
    <w:abstractNumId w:val="4"/>
  </w:num>
  <w:num w:numId="17">
    <w:abstractNumId w:val="13"/>
  </w:num>
  <w:num w:numId="18">
    <w:abstractNumId w:val="14"/>
  </w:num>
  <w:num w:numId="19">
    <w:abstractNumId w:val="8"/>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B4E1A"/>
    <w:rsid w:val="00146361"/>
    <w:rsid w:val="001826C4"/>
    <w:rsid w:val="001B2BB9"/>
    <w:rsid w:val="001B548C"/>
    <w:rsid w:val="002E7039"/>
    <w:rsid w:val="00304ADE"/>
    <w:rsid w:val="00357B30"/>
    <w:rsid w:val="003B175D"/>
    <w:rsid w:val="003C049C"/>
    <w:rsid w:val="003C0AF9"/>
    <w:rsid w:val="003E1B5F"/>
    <w:rsid w:val="004305F9"/>
    <w:rsid w:val="004B271A"/>
    <w:rsid w:val="004F268C"/>
    <w:rsid w:val="004F67AF"/>
    <w:rsid w:val="00567EFA"/>
    <w:rsid w:val="00585028"/>
    <w:rsid w:val="005B2C07"/>
    <w:rsid w:val="005C0B6C"/>
    <w:rsid w:val="005D61BB"/>
    <w:rsid w:val="005E4145"/>
    <w:rsid w:val="005F5285"/>
    <w:rsid w:val="006176ED"/>
    <w:rsid w:val="00693CE3"/>
    <w:rsid w:val="006E4C88"/>
    <w:rsid w:val="006F1903"/>
    <w:rsid w:val="007465DF"/>
    <w:rsid w:val="00756BE0"/>
    <w:rsid w:val="00765F02"/>
    <w:rsid w:val="00887E51"/>
    <w:rsid w:val="008945AF"/>
    <w:rsid w:val="00896FEF"/>
    <w:rsid w:val="008E2C7D"/>
    <w:rsid w:val="00A876EB"/>
    <w:rsid w:val="00A877D0"/>
    <w:rsid w:val="00AF72C0"/>
    <w:rsid w:val="00B04DA9"/>
    <w:rsid w:val="00B3506B"/>
    <w:rsid w:val="00BB4A45"/>
    <w:rsid w:val="00BF3FD7"/>
    <w:rsid w:val="00C21220"/>
    <w:rsid w:val="00C528FF"/>
    <w:rsid w:val="00C7207E"/>
    <w:rsid w:val="00CA1283"/>
    <w:rsid w:val="00CC15CE"/>
    <w:rsid w:val="00CC324B"/>
    <w:rsid w:val="00D31943"/>
    <w:rsid w:val="00DE4EE1"/>
    <w:rsid w:val="00E05AC4"/>
    <w:rsid w:val="00E364B5"/>
    <w:rsid w:val="00E515BF"/>
    <w:rsid w:val="00E919BF"/>
    <w:rsid w:val="00F00FF2"/>
    <w:rsid w:val="00F267E6"/>
    <w:rsid w:val="00F612AD"/>
    <w:rsid w:val="10B418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hAnsi="Calibri" w:eastAsia="Calibri" w:cs="Calibri"/>
      <w:color w:val="2F5496"/>
      <w:sz w:val="26"/>
      <w:szCs w:val="26"/>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693CE3"/>
    <w:pPr>
      <w:ind w:left="720"/>
      <w:contextualSpacing/>
    </w:pPr>
    <w:rPr>
      <w:rFonts w:ascii="Calibri" w:hAnsi="Calibri" w:eastAsia="Calibri" w:cs="Calibri"/>
      <w:lang w:eastAsia="es-MX"/>
    </w:rPr>
  </w:style>
  <w:style w:type="character" w:styleId="Ttulo2Car" w:customStyle="1">
    <w:name w:val="Título 2 Car"/>
    <w:basedOn w:val="Fuentedeprrafopredeter"/>
    <w:link w:val="Ttulo2"/>
    <w:uiPriority w:val="9"/>
    <w:rsid w:val="00693CE3"/>
    <w:rPr>
      <w:rFonts w:ascii="Calibri" w:hAnsi="Calibri" w:eastAsia="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styleId="Mencinsinresolver1" w:customStyle="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styleId="normaltextrun" w:customStyle="1">
    <w:name w:val="normaltextrun"/>
    <w:basedOn w:val="Fuentedeprrafopredeter"/>
    <w:rsid w:val="00F267E6"/>
  </w:style>
  <w:style w:type="paragraph" w:styleId="Textoindependiente">
    <w:name w:val="Body Text"/>
    <w:basedOn w:val="Normal"/>
    <w:link w:val="TextoindependienteCar"/>
    <w:uiPriority w:val="99"/>
    <w:unhideWhenUsed/>
    <w:rsid w:val="001B2BB9"/>
    <w:pPr>
      <w:suppressAutoHyphens/>
      <w:spacing w:line="276" w:lineRule="auto"/>
      <w:jc w:val="both"/>
    </w:pPr>
    <w:rPr>
      <w:rFonts w:ascii="Arial" w:hAnsi="Arial" w:eastAsia="Arial" w:cs="Arial"/>
      <w:color w:val="000000"/>
      <w:lang w:val="es-ES" w:eastAsia="es-ES"/>
    </w:rPr>
  </w:style>
  <w:style w:type="character" w:styleId="TextoindependienteCar" w:customStyle="1">
    <w:name w:val="Texto independiente Car"/>
    <w:basedOn w:val="Fuentedeprrafopredeter"/>
    <w:link w:val="Textoindependiente"/>
    <w:uiPriority w:val="99"/>
    <w:rsid w:val="001B2BB9"/>
    <w:rPr>
      <w:rFonts w:ascii="Arial" w:hAnsi="Arial" w:eastAsia="Arial" w:cs="Arial"/>
      <w:color w:val="000000"/>
      <w:lang w:val="es-ES" w:eastAsia="es-ES"/>
    </w:rPr>
  </w:style>
  <w:style w:type="character" w:styleId="Mencinsinresolver">
    <w:name w:val="Unresolved Mention"/>
    <w:basedOn w:val="Fuentedeprrafopredeter"/>
    <w:uiPriority w:val="99"/>
    <w:semiHidden/>
    <w:unhideWhenUsed/>
    <w:rsid w:val="00CA1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78513">
      <w:bodyDiv w:val="1"/>
      <w:marLeft w:val="0"/>
      <w:marRight w:val="0"/>
      <w:marTop w:val="0"/>
      <w:marBottom w:val="0"/>
      <w:divBdr>
        <w:top w:val="none" w:sz="0" w:space="0" w:color="auto"/>
        <w:left w:val="none" w:sz="0" w:space="0" w:color="auto"/>
        <w:bottom w:val="none" w:sz="0" w:space="0" w:color="auto"/>
        <w:right w:val="none" w:sz="0" w:space="0" w:color="auto"/>
      </w:divBdr>
    </w:div>
    <w:div w:id="435055637">
      <w:bodyDiv w:val="1"/>
      <w:marLeft w:val="0"/>
      <w:marRight w:val="0"/>
      <w:marTop w:val="0"/>
      <w:marBottom w:val="0"/>
      <w:divBdr>
        <w:top w:val="none" w:sz="0" w:space="0" w:color="auto"/>
        <w:left w:val="none" w:sz="0" w:space="0" w:color="auto"/>
        <w:bottom w:val="none" w:sz="0" w:space="0" w:color="auto"/>
        <w:right w:val="none" w:sz="0" w:space="0" w:color="auto"/>
      </w:divBdr>
    </w:div>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 w:id="2108382201">
      <w:bodyDiv w:val="1"/>
      <w:marLeft w:val="0"/>
      <w:marRight w:val="0"/>
      <w:marTop w:val="0"/>
      <w:marBottom w:val="0"/>
      <w:divBdr>
        <w:top w:val="none" w:sz="0" w:space="0" w:color="auto"/>
        <w:left w:val="none" w:sz="0" w:space="0" w:color="auto"/>
        <w:bottom w:val="none" w:sz="0" w:space="0" w:color="auto"/>
        <w:right w:val="none" w:sz="0" w:space="0" w:color="auto"/>
      </w:divBdr>
      <w:divsChild>
        <w:div w:id="242843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undifrases.com/tema/raz%C3%B3n/" TargetMode="External" Id="rId8" /><Relationship Type="http://schemas.openxmlformats.org/officeDocument/2006/relationships/hyperlink" Target="http://www.comoves.unam.mx/numeros/articulo/262/farmacos-y-vacunas-contra-el-nuevo-coronavirus" TargetMode="External" Id="rId13" /><Relationship Type="http://schemas.openxmlformats.org/officeDocument/2006/relationships/styles" Target="styles.xml" Id="rId3" /><Relationship Type="http://schemas.openxmlformats.org/officeDocument/2006/relationships/hyperlink" Target="https://www.mundifrases.com/tema/entender/" TargetMode="External" Id="rId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hyperlink" Target="https://www.mundifrases.com/tema/conocimiento/" TargetMode="External" Id="rId6"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www.uv.es/gidprl/contaminacion_ambiental/index.html" TargetMode="External" Id="rId9" /><Relationship Type="http://schemas.openxmlformats.org/officeDocument/2006/relationships/hyperlink" Target="https://www.conaliteg.sep.gob.mx/" TargetMode="External" Id="rId14" /><Relationship Type="http://schemas.openxmlformats.org/officeDocument/2006/relationships/image" Target="/media/image4.png" Id="R431069091b9542cb" /><Relationship Type="http://schemas.openxmlformats.org/officeDocument/2006/relationships/image" Target="/media/image5.png" Id="Ra57f3d9d14654627" /><Relationship Type="http://schemas.openxmlformats.org/officeDocument/2006/relationships/glossaryDocument" Target="/word/glossary/document.xml" Id="Ra04f7d1f6916401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bbd48c2-1494-4672-af3f-616c95558a71}"/>
      </w:docPartPr>
      <w:docPartBody>
        <w:p w14:paraId="269C69C2">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324D6-9DC4-4635-8AD3-54E9F1A4AF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2021-04-26T01:03:00.0000000Z</dcterms:created>
  <dcterms:modified xsi:type="dcterms:W3CDTF">2021-08-30T23:19:06.4868798Z</dcterms:modified>
</coreProperties>
</file>