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57F1105" w:rsidR="006D6C27" w:rsidRPr="00A03C79" w:rsidRDefault="00BA1332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  <w:bookmarkStart w:id="0" w:name="_GoBack"/>
      <w:bookmarkEnd w:id="0"/>
    </w:p>
    <w:p w14:paraId="6BBB0A5A" w14:textId="77810E17" w:rsidR="009B3379" w:rsidRPr="00A03C79" w:rsidRDefault="00720B18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24</w:t>
      </w:r>
    </w:p>
    <w:p w14:paraId="77FF485B" w14:textId="73CEF57E" w:rsidR="006D6C27" w:rsidRPr="00A03C79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de</w:t>
      </w:r>
      <w:r w:rsid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 </w:t>
      </w:r>
      <w:r w:rsidR="00FB11EC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FB11EC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0311283D" w:rsidR="00615387" w:rsidRPr="00A03C79" w:rsidRDefault="00720B18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D6C27" w:rsidRPr="00A03C79">
        <w:rPr>
          <w:rFonts w:ascii="Montserrat" w:hAnsi="Montserrat"/>
          <w:b/>
          <w:position w:val="-1"/>
          <w:sz w:val="52"/>
          <w:szCs w:val="52"/>
          <w:lang w:val="es-MX"/>
        </w:rPr>
        <w:t>de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D6C27" w:rsidRPr="00A03C79">
        <w:rPr>
          <w:rFonts w:ascii="Montserrat" w:hAnsi="Montserrat"/>
          <w:b/>
          <w:position w:val="-1"/>
          <w:sz w:val="52"/>
          <w:szCs w:val="52"/>
          <w:lang w:val="es-MX"/>
        </w:rPr>
        <w:t>Primaria</w:t>
      </w:r>
    </w:p>
    <w:p w14:paraId="1CC2BD84" w14:textId="72A60704" w:rsidR="002A48FF" w:rsidRPr="00A03C79" w:rsidRDefault="002A48FF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Educación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83F36">
        <w:rPr>
          <w:rFonts w:ascii="Montserrat" w:hAnsi="Montserrat"/>
          <w:b/>
          <w:position w:val="-1"/>
          <w:sz w:val="52"/>
          <w:szCs w:val="52"/>
          <w:lang w:val="es-MX"/>
        </w:rPr>
        <w:t>S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ocioemocional</w:t>
      </w:r>
    </w:p>
    <w:p w14:paraId="79572C01" w14:textId="77777777" w:rsidR="003C4A97" w:rsidRPr="00FB11EC" w:rsidRDefault="003C4A97" w:rsidP="00A03C79">
      <w:pPr>
        <w:ind w:right="48"/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497B77A8" w14:textId="038E5C21" w:rsidR="00B81DC8" w:rsidRPr="00A03C79" w:rsidRDefault="002A48FF" w:rsidP="00A03C79">
      <w:pPr>
        <w:ind w:right="48"/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i/>
          <w:iCs/>
          <w:position w:val="-1"/>
          <w:sz w:val="48"/>
          <w:szCs w:val="48"/>
          <w:lang w:val="es-MX"/>
        </w:rPr>
        <w:t>¡Ponte</w:t>
      </w:r>
      <w:r w:rsidR="00A03C79">
        <w:rPr>
          <w:rFonts w:ascii="Montserrat" w:hAnsi="Montserrat"/>
          <w:i/>
          <w:iCs/>
          <w:position w:val="-1"/>
          <w:sz w:val="48"/>
          <w:szCs w:val="48"/>
          <w:lang w:val="es-MX"/>
        </w:rPr>
        <w:t xml:space="preserve"> </w:t>
      </w:r>
      <w:r w:rsidRPr="00A03C79">
        <w:rPr>
          <w:rFonts w:ascii="Montserrat" w:hAnsi="Montserrat"/>
          <w:i/>
          <w:iCs/>
          <w:position w:val="-1"/>
          <w:sz w:val="48"/>
          <w:szCs w:val="48"/>
          <w:lang w:val="es-MX"/>
        </w:rPr>
        <w:t>atento!</w:t>
      </w:r>
    </w:p>
    <w:p w14:paraId="2BF19830" w14:textId="77777777" w:rsidR="002A48FF" w:rsidRPr="00A03C79" w:rsidRDefault="002A48FF" w:rsidP="00A03C79">
      <w:pPr>
        <w:ind w:right="48"/>
        <w:jc w:val="both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3F0751DA" w14:textId="018267CB" w:rsidR="002A48FF" w:rsidRDefault="00356663" w:rsidP="00A03C79">
      <w:pPr>
        <w:ind w:right="48"/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03C79">
        <w:rPr>
          <w:rFonts w:ascii="Montserrat" w:hAnsi="Montserrat"/>
          <w:b/>
          <w:i/>
          <w:iCs/>
          <w:sz w:val="22"/>
          <w:szCs w:val="22"/>
          <w:lang w:val="es-MX"/>
        </w:rPr>
        <w:t>Aprendizaje</w:t>
      </w:r>
      <w:r w:rsidR="00A03C79">
        <w:rPr>
          <w:rFonts w:ascii="Montserrat" w:hAnsi="Montserrat"/>
          <w:b/>
          <w:i/>
          <w:iCs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i/>
          <w:iCs/>
          <w:sz w:val="22"/>
          <w:szCs w:val="22"/>
          <w:lang w:val="es-MX"/>
        </w:rPr>
        <w:t>esperado:</w:t>
      </w:r>
      <w:r w:rsidR="00A03C79">
        <w:rPr>
          <w:rFonts w:ascii="Montserrat" w:hAnsi="Montserrat"/>
          <w:b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Demuestra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una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atención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sostenida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hasta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10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minutos,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y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es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consciente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los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factores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internos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y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externos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que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influyen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en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la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toma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decisiones.</w:t>
      </w:r>
    </w:p>
    <w:p w14:paraId="02D4861B" w14:textId="2E2970FE" w:rsidR="00494DEF" w:rsidRPr="00A03C79" w:rsidRDefault="00494DEF" w:rsidP="00A03C79">
      <w:pPr>
        <w:ind w:right="48"/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>
        <w:rPr>
          <w:rFonts w:ascii="Montserrat" w:hAnsi="Montserrat"/>
          <w:bCs/>
          <w:i/>
          <w:iCs/>
          <w:sz w:val="22"/>
          <w:szCs w:val="22"/>
          <w:lang w:val="es-MX"/>
        </w:rPr>
        <w:tab/>
      </w:r>
    </w:p>
    <w:p w14:paraId="0AED3FBF" w14:textId="3201FD40" w:rsidR="00501B16" w:rsidRPr="00A03C79" w:rsidRDefault="00356663" w:rsidP="00A03C79">
      <w:pPr>
        <w:ind w:right="48"/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03C79">
        <w:rPr>
          <w:rFonts w:ascii="Montserrat" w:hAnsi="Montserrat"/>
          <w:b/>
          <w:i/>
          <w:iCs/>
          <w:sz w:val="22"/>
          <w:szCs w:val="22"/>
          <w:lang w:val="es-MX"/>
        </w:rPr>
        <w:t>Énfasis:</w:t>
      </w:r>
      <w:r w:rsidR="00A03C79">
        <w:rPr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Demuestra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atención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sostenida.</w:t>
      </w:r>
    </w:p>
    <w:p w14:paraId="1978D308" w14:textId="0EC8D142" w:rsidR="002A48FF" w:rsidRDefault="002A48FF" w:rsidP="00A03C79">
      <w:pPr>
        <w:ind w:right="48"/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491079D0" w14:textId="77777777" w:rsidR="00A121AE" w:rsidRPr="00A03C79" w:rsidRDefault="00A121AE" w:rsidP="00A03C79">
      <w:pPr>
        <w:ind w:right="48"/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329F5B5D" w14:textId="103CE0EE" w:rsidR="00A54DD3" w:rsidRPr="00A03C79" w:rsidRDefault="00A54DD3" w:rsidP="00A03C79">
      <w:pPr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03C79">
        <w:rPr>
          <w:rFonts w:ascii="Montserrat" w:hAnsi="Montserrat"/>
          <w:b/>
          <w:sz w:val="28"/>
          <w:szCs w:val="28"/>
          <w:lang w:val="es-MX"/>
        </w:rPr>
        <w:t>¿Qué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Pr="00A03C79">
        <w:rPr>
          <w:rFonts w:ascii="Montserrat" w:hAnsi="Montserrat"/>
          <w:b/>
          <w:sz w:val="28"/>
          <w:szCs w:val="28"/>
          <w:lang w:val="es-MX"/>
        </w:rPr>
        <w:t>vamos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Pr="00A03C7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2680BB8E" w14:textId="77777777" w:rsidR="00A54DD3" w:rsidRPr="00FB11EC" w:rsidRDefault="00A54DD3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C47B0EC" w14:textId="3436A033" w:rsidR="00C27E81" w:rsidRPr="00FB11EC" w:rsidRDefault="00A54DD3" w:rsidP="00A03C79">
      <w:pPr>
        <w:ind w:right="48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FB11EC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Aprenderás</w:t>
      </w:r>
      <w:r w:rsidR="00A03C79" w:rsidRPr="00FB11EC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AB1672" w:rsidRPr="00FB11EC">
        <w:rPr>
          <w:rFonts w:ascii="Montserrat" w:hAnsi="Montserrat" w:cs="Arial"/>
          <w:color w:val="000000"/>
          <w:sz w:val="22"/>
          <w:szCs w:val="22"/>
          <w:lang w:val="es-MX"/>
        </w:rPr>
        <w:t>a</w:t>
      </w:r>
      <w:r w:rsidR="00A03C79" w:rsidRPr="00FB11EC">
        <w:rPr>
          <w:rFonts w:ascii="Montserrat" w:hAnsi="Montserrat" w:cs="Arial"/>
          <w:color w:val="000000"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demostrar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una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atención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sostenida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de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hasta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10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minutos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y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ser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consciente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de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los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factores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internos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y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externos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que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influyen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en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la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toma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de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decisiones.</w:t>
      </w:r>
    </w:p>
    <w:p w14:paraId="149CEA09" w14:textId="780ABC8E" w:rsidR="00C50B23" w:rsidRPr="00FB11EC" w:rsidRDefault="00C50B23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sz w:val="22"/>
          <w:szCs w:val="22"/>
          <w:lang w:val="es-MX"/>
        </w:rPr>
      </w:pPr>
    </w:p>
    <w:p w14:paraId="4EF08CD2" w14:textId="77777777" w:rsidR="00FB11EC" w:rsidRPr="00FB11EC" w:rsidRDefault="00FB11EC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sz w:val="22"/>
          <w:szCs w:val="22"/>
          <w:lang w:val="es-MX"/>
        </w:rPr>
      </w:pPr>
    </w:p>
    <w:p w14:paraId="0965326C" w14:textId="2E333A1C" w:rsidR="00A54DD3" w:rsidRPr="00A03C79" w:rsidRDefault="00A54DD3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hacemos?</w:t>
      </w:r>
    </w:p>
    <w:p w14:paraId="70D1C4D4" w14:textId="77777777" w:rsidR="00CF1F85" w:rsidRPr="00FB11EC" w:rsidRDefault="00CF1F85" w:rsidP="00FB11EC">
      <w:pPr>
        <w:ind w:right="45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43A4F44" w14:textId="5CF47ACB" w:rsidR="00C50B23" w:rsidRPr="00FB11EC" w:rsidRDefault="00A10BC7" w:rsidP="00FB11EC">
      <w:pPr>
        <w:ind w:right="45"/>
        <w:jc w:val="both"/>
        <w:rPr>
          <w:rStyle w:val="normaltextrun"/>
          <w:sz w:val="22"/>
          <w:szCs w:val="22"/>
          <w:lang w:val="es-MX"/>
        </w:rPr>
      </w:pPr>
      <w:r w:rsidRPr="00FB11EC">
        <w:rPr>
          <w:rFonts w:ascii="Montserrat" w:hAnsi="Montserrat"/>
          <w:sz w:val="22"/>
          <w:szCs w:val="22"/>
          <w:lang w:val="es-MX"/>
        </w:rPr>
        <w:t>En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esta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sesión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te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presentamos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="00C50B23" w:rsidRPr="00FB11EC">
        <w:rPr>
          <w:rFonts w:ascii="Montserrat" w:hAnsi="Montserrat"/>
          <w:sz w:val="22"/>
          <w:szCs w:val="22"/>
          <w:lang w:val="es-MX"/>
        </w:rPr>
        <w:t>algun</w:t>
      </w:r>
      <w:r w:rsidR="00B00F81" w:rsidRPr="00FB11EC">
        <w:rPr>
          <w:rFonts w:ascii="Montserrat" w:hAnsi="Montserrat"/>
          <w:sz w:val="22"/>
          <w:szCs w:val="22"/>
          <w:lang w:val="es-MX"/>
        </w:rPr>
        <w:t>a</w:t>
      </w:r>
      <w:r w:rsidR="00C50B23" w:rsidRPr="00FB11EC">
        <w:rPr>
          <w:rFonts w:ascii="Montserrat" w:hAnsi="Montserrat"/>
          <w:sz w:val="22"/>
          <w:szCs w:val="22"/>
          <w:lang w:val="es-MX"/>
        </w:rPr>
        <w:t>s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="00D81FB0" w:rsidRPr="00FB11EC">
        <w:rPr>
          <w:rFonts w:ascii="Montserrat" w:hAnsi="Montserrat"/>
          <w:sz w:val="22"/>
          <w:szCs w:val="22"/>
          <w:lang w:val="es-MX"/>
        </w:rPr>
        <w:t>actividades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que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te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ayudarán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a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ser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consciente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de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los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factores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internos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y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externos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que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influyen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en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la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toma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de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decisiones,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ya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que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cuando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estamos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agitados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vemos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cosas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misma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claridad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cuando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estamos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calma.</w:t>
      </w:r>
      <w:r w:rsidR="00A03C79" w:rsidRPr="00FB11EC">
        <w:rPr>
          <w:rStyle w:val="normaltextrun"/>
          <w:sz w:val="22"/>
          <w:szCs w:val="22"/>
          <w:lang w:val="es-MX"/>
        </w:rPr>
        <w:t xml:space="preserve"> </w:t>
      </w:r>
    </w:p>
    <w:p w14:paraId="0FA03288" w14:textId="0FBF32F9" w:rsidR="00D97195" w:rsidRPr="00FB11EC" w:rsidRDefault="00D97195" w:rsidP="00FB11EC">
      <w:pPr>
        <w:ind w:right="45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5132A56" w14:textId="57CF837D" w:rsidR="00D97195" w:rsidRPr="00FB11EC" w:rsidRDefault="00D97195" w:rsidP="00FB11EC">
      <w:pPr>
        <w:ind w:right="45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FB11EC">
        <w:rPr>
          <w:rFonts w:ascii="Montserrat" w:hAnsi="Montserrat"/>
          <w:bCs/>
          <w:sz w:val="22"/>
          <w:szCs w:val="22"/>
          <w:lang w:val="es-MX"/>
        </w:rPr>
        <w:t>¿Recuerdas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bCs/>
          <w:sz w:val="22"/>
          <w:szCs w:val="22"/>
          <w:lang w:val="es-MX"/>
        </w:rPr>
        <w:t>que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bCs/>
          <w:sz w:val="22"/>
          <w:szCs w:val="22"/>
          <w:lang w:val="es-MX"/>
        </w:rPr>
        <w:t>es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bCs/>
          <w:sz w:val="22"/>
          <w:szCs w:val="22"/>
          <w:lang w:val="es-MX"/>
        </w:rPr>
        <w:t>la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bCs/>
          <w:sz w:val="22"/>
          <w:szCs w:val="22"/>
          <w:lang w:val="es-MX"/>
        </w:rPr>
        <w:t>atención?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</w:p>
    <w:p w14:paraId="3628981A" w14:textId="77777777" w:rsidR="00D97195" w:rsidRPr="00FB11EC" w:rsidRDefault="00D97195" w:rsidP="00FB11EC">
      <w:pPr>
        <w:ind w:right="45"/>
        <w:jc w:val="both"/>
        <w:rPr>
          <w:rFonts w:ascii="Montserrat" w:eastAsia="Arial" w:hAnsi="Montserrat"/>
          <w:bCs/>
          <w:sz w:val="22"/>
          <w:szCs w:val="22"/>
          <w:lang w:val="es-MX"/>
        </w:rPr>
      </w:pPr>
    </w:p>
    <w:p w14:paraId="11AD7AC7" w14:textId="569AE1DA" w:rsidR="002C07B3" w:rsidRPr="00FB11EC" w:rsidRDefault="002C07B3" w:rsidP="00FB11EC">
      <w:pPr>
        <w:ind w:right="45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Empecemos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por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definición</w:t>
      </w:r>
      <w:r w:rsidR="00650306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: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</w:p>
    <w:p w14:paraId="75443B01" w14:textId="77777777" w:rsidR="00E14236" w:rsidRPr="00FB11EC" w:rsidRDefault="00E14236" w:rsidP="00FB11EC">
      <w:pPr>
        <w:ind w:right="45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0411DAED" w14:textId="5199051E" w:rsidR="00D97195" w:rsidRPr="00FB11EC" w:rsidRDefault="001B4C6F" w:rsidP="00FB11EC">
      <w:pPr>
        <w:ind w:right="45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FB11EC">
        <w:rPr>
          <w:rFonts w:ascii="Montserrat" w:hAnsi="Montserrat" w:cs="Arial"/>
          <w:b/>
          <w:sz w:val="22"/>
          <w:szCs w:val="22"/>
          <w:shd w:val="clear" w:color="auto" w:fill="FFFFFF"/>
          <w:lang w:val="es-MX"/>
        </w:rPr>
        <w:t>Atención: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capacidad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percibir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determinados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estímulos.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una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cualidad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perceptiva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funciona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como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filtro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estímulos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sensoriales,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permite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evaluar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y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priorizar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aquellos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estímulos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más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importantes.</w:t>
      </w:r>
    </w:p>
    <w:p w14:paraId="04E5A01B" w14:textId="062675BD" w:rsidR="002C07B3" w:rsidRPr="00FB11EC" w:rsidRDefault="002C07B3" w:rsidP="00FB11EC">
      <w:pPr>
        <w:ind w:right="45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lastRenderedPageBreak/>
        <w:t>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A121A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continuación,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centra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tu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mirada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algún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objeto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tengas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cerca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imagina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al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centro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del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mismo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un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círculo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rojo,</w:t>
      </w:r>
      <w:r w:rsidR="00A121A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después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intenta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sostener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mirada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por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10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minutos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y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cada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vez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distraigas,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levanta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un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brazo;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una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vez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logres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concentrarte,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pon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mucha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atención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las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nuevas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formas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aparezcan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(</w:t>
      </w:r>
      <w:r w:rsidR="00A121A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triángulos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cuadrados,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pentágonos,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estrellas</w:t>
      </w:r>
      <w:r w:rsidR="00A121A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)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todas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diferentes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colores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y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movimientos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al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azar</w:t>
      </w:r>
      <w:r w:rsidR="0008448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recuerd</w:t>
      </w:r>
      <w:r w:rsidR="00650306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seguir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el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círculo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rojo.</w:t>
      </w:r>
    </w:p>
    <w:p w14:paraId="6635E6F1" w14:textId="3CE997D3" w:rsidR="00650306" w:rsidRPr="00FB11EC" w:rsidRDefault="00650306" w:rsidP="00FB11EC">
      <w:pPr>
        <w:ind w:right="45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68723F2F" w14:textId="28F90EA8" w:rsidR="00650306" w:rsidRPr="00FB11EC" w:rsidRDefault="00650306" w:rsidP="00FB11EC">
      <w:pPr>
        <w:ind w:right="45"/>
        <w:jc w:val="center"/>
        <w:rPr>
          <w:rStyle w:val="eop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FB11EC">
        <w:rPr>
          <w:rFonts w:ascii="Montserrat" w:hAnsi="Montserra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EE3D1" wp14:editId="7F64F449">
                <wp:simplePos x="0" y="0"/>
                <wp:positionH relativeFrom="column">
                  <wp:posOffset>2886710</wp:posOffset>
                </wp:positionH>
                <wp:positionV relativeFrom="paragraph">
                  <wp:posOffset>154305</wp:posOffset>
                </wp:positionV>
                <wp:extent cx="213360" cy="228600"/>
                <wp:effectExtent l="0" t="0" r="15240" b="19050"/>
                <wp:wrapNone/>
                <wp:docPr id="8" name="Diagrama de flujo: 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type w14:anchorId="0A238BB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" o:spid="_x0000_s1026" type="#_x0000_t120" style="position:absolute;margin-left:227.3pt;margin-top:12.15pt;width:16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j7nAIAAIwFAAAOAAAAZHJzL2Uyb0RvYy54bWysVEtv2zAMvg/YfxB0X+2kj3VGnSJIkWFA&#10;0RZth54VWYo1SKImKXGyXz9KdtygK3YYloNCmuTHN6+ud0aTrfBBga3p5KSkRFgOjbLrmn5/Xn66&#10;pCREZhumwYqa7kWg17OPH646V4kptKAb4QmC2FB1rqZtjK4qisBbYVg4AScsCiV4wyKyfl00nnWI&#10;bnQxLcuLogPfOA9chIBfb3ohnWV8KQWP91IGEYmuKcYW8+vzu0pvMbti1doz1yo+hMH+IQrDlEWn&#10;I9QNi4xsvPoDyijuIYCMJxxMAVIqLnIOmM2kfJPNU8ucyLlgcYIbyxT+Hyy/2z54opqaYqMsM9ii&#10;G8WwIIaRRhCpNz+gIhx7xyN4cpkK1rlQod2Te/ADF5BM2e+kN+kf8yK7XOT9WGSxi4Tjx+nk9PQC&#10;W8FRNJ1eXpS5CcWrsfMhfhVgSCJqKjV0i5b5uADbR5ELzba3IaJ7NDwYJM8BtGqWSuvM+PVqoT3Z&#10;Muz+clniL8WPJkdqRUqnTyBTca9FMtb2UUisTAo5e8wzKUY8xrmwcdKLWobFym7Oj72kKU4W2WcG&#10;TMgSwxuxB4CDZg9ywO6DHfSTqcgjPRqXfwusNx4tsmewcTQ2yoJ/D0BjVoPnXh/DPypNIlfQ7HFu&#10;PPQLFRxfKuzWLQvxgXncIGwwXoV4j09qYE1hoChpwf9673vSx8FGKSUdbmRNw88N84IS/c3iyH+Z&#10;nJ2lFc7M2fnnKTL+WLI6ltiNWQC2fYL3x/FMJv2oD6T0YF7weMyTVxQxy9F3TXn0B2YR+0uB54eL&#10;+Tyr4do6Fm/tk+MJPFU1zd/z7oV5N4xsxFm/g8P2surNrPa6ydLCfBNBqjzIr3Ud6o0rnwdnOE/p&#10;phzzWev1iM5+AwAA//8DAFBLAwQUAAYACAAAACEAvYZy/+AAAAAJAQAADwAAAGRycy9kb3ducmV2&#10;LnhtbEyPwU7DMBBE70j8g7VI3KhDGqwozaYqFT1BDxSkqjfX3iYRsR3FThP+HnOC42qeZt6W69l0&#10;7EqDb51FeFwkwMgqp1tbI3x+7B5yYD5Iq2XnLCF8k4d1dXtTykK7yb7T9RBqFkusLyRCE0JfcO5V&#10;Q0b6hevJxuziBiNDPIea60FOsdx0PE0SwY1sbVxoZE/bhtTXYTQIb0qol+143E+nXfpcv26COF32&#10;iPd382YFLNAc/mD41Y/qUEWnsxut9qxDyJ4yEVGENFsCi0CW5ymwM4JIlsCrkv//oPoBAAD//wMA&#10;UEsBAi0AFAAGAAgAAAAhALaDOJL+AAAA4QEAABMAAAAAAAAAAAAAAAAAAAAAAFtDb250ZW50X1R5&#10;cGVzXS54bWxQSwECLQAUAAYACAAAACEAOP0h/9YAAACUAQAACwAAAAAAAAAAAAAAAAAvAQAAX3Jl&#10;bHMvLnJlbHNQSwECLQAUAAYACAAAACEAKfhI+5wCAACMBQAADgAAAAAAAAAAAAAAAAAuAgAAZHJz&#10;L2Uyb0RvYy54bWxQSwECLQAUAAYACAAAACEAvYZy/+AAAAAJAQAADwAAAAAAAAAAAAAAAAD2BAAA&#10;ZHJzL2Rvd25yZXYueG1sUEsFBgAAAAAEAAQA8wAAAAMGAAAAAA==&#10;" fillcolor="red" strokecolor="#1f3763 [1604]" strokeweight="1pt">
                <v:stroke joinstyle="miter"/>
              </v:shape>
            </w:pict>
          </mc:Fallback>
        </mc:AlternateContent>
      </w:r>
      <w:r w:rsidRPr="00FB11EC">
        <w:rPr>
          <w:noProof/>
          <w:sz w:val="22"/>
          <w:szCs w:val="22"/>
        </w:rPr>
        <w:drawing>
          <wp:inline distT="0" distB="0" distL="0" distR="0" wp14:anchorId="0D4772B9" wp14:editId="030DD078">
            <wp:extent cx="1386840" cy="1242060"/>
            <wp:effectExtent l="0" t="0" r="3810" b="0"/>
            <wp:docPr id="5" name="Imagen 5" descr="Resultado de imagen de lamp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mp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81944" w14:textId="568ED3AD" w:rsidR="00A121AE" w:rsidRPr="00FB11EC" w:rsidRDefault="00A121AE" w:rsidP="00FB11EC">
      <w:pPr>
        <w:ind w:right="45"/>
        <w:jc w:val="both"/>
        <w:textAlignment w:val="baseline"/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405B7E2C" w14:textId="77777777" w:rsidR="006B219E" w:rsidRPr="00FB11EC" w:rsidRDefault="006B219E" w:rsidP="00FB11EC">
      <w:pPr>
        <w:ind w:right="45"/>
        <w:jc w:val="both"/>
        <w:textAlignment w:val="baseline"/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3153AE4B" w14:textId="7E696C35" w:rsidR="00B333D2" w:rsidRPr="00FB11EC" w:rsidRDefault="00B333D2" w:rsidP="00FB11EC">
      <w:pPr>
        <w:ind w:right="45"/>
        <w:jc w:val="both"/>
        <w:textAlignment w:val="baseline"/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  <w:r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El</w:t>
      </w:r>
      <w:r w:rsidR="00A03C79"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</w:t>
      </w:r>
      <w:r w:rsidR="00A121AE"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R</w:t>
      </w:r>
      <w:r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eto</w:t>
      </w:r>
      <w:r w:rsidR="00A03C79"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de</w:t>
      </w:r>
      <w:r w:rsidR="00A03C79"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</w:t>
      </w:r>
      <w:r w:rsidR="00A121AE"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H</w:t>
      </w:r>
      <w:r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oy:</w:t>
      </w:r>
    </w:p>
    <w:p w14:paraId="5639AA4A" w14:textId="7D46B44B" w:rsidR="0008448E" w:rsidRPr="00FB11EC" w:rsidRDefault="0008448E" w:rsidP="00FB11EC">
      <w:pPr>
        <w:ind w:right="45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60F742C" w14:textId="51062D52" w:rsidR="0008448E" w:rsidRPr="00FB11EC" w:rsidRDefault="0008448E" w:rsidP="00FB11EC">
      <w:pPr>
        <w:ind w:right="45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Responde</w:t>
      </w:r>
      <w:r w:rsidR="00650306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siguientes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preguntas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conocer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nivel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atención.</w:t>
      </w:r>
    </w:p>
    <w:p w14:paraId="0F1EA8A5" w14:textId="1FDA7C3F" w:rsidR="0008448E" w:rsidRPr="00FB11EC" w:rsidRDefault="0008448E" w:rsidP="00FB11EC">
      <w:pPr>
        <w:ind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FB27365" w14:textId="0307DFC7" w:rsidR="0008448E" w:rsidRPr="00FB11EC" w:rsidRDefault="0008448E" w:rsidP="00FB11EC">
      <w:pPr>
        <w:ind w:right="45"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11EC">
        <w:rPr>
          <w:rFonts w:ascii="Montserrat" w:eastAsia="Arial" w:hAnsi="Montserrat" w:cs="Arial"/>
          <w:sz w:val="22"/>
          <w:szCs w:val="22"/>
          <w:lang w:val="es-MX"/>
        </w:rPr>
        <w:t>¿P</w:t>
      </w:r>
      <w:r w:rsidR="004237F2" w:rsidRPr="00FB11EC">
        <w:rPr>
          <w:rFonts w:ascii="Montserrat" w:eastAsia="Arial" w:hAnsi="Montserrat" w:cs="Arial"/>
          <w:sz w:val="22"/>
          <w:szCs w:val="22"/>
          <w:lang w:val="es-MX"/>
        </w:rPr>
        <w:t>uedes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poner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atención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los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sonidos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los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olores?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5C01CBFF" w14:textId="4C215CE2" w:rsidR="0008448E" w:rsidRPr="00FB11EC" w:rsidRDefault="0008448E" w:rsidP="00FB11EC">
      <w:pPr>
        <w:ind w:right="45"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11EC">
        <w:rPr>
          <w:rFonts w:ascii="Montserrat" w:eastAsia="Arial" w:hAnsi="Montserrat" w:cs="Arial"/>
          <w:sz w:val="22"/>
          <w:szCs w:val="22"/>
          <w:lang w:val="es-MX"/>
        </w:rPr>
        <w:t>Aparte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del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círculo,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494DEF">
        <w:rPr>
          <w:rFonts w:ascii="Montserrat" w:eastAsia="Arial" w:hAnsi="Montserrat" w:cs="Arial"/>
          <w:sz w:val="22"/>
          <w:szCs w:val="22"/>
          <w:lang w:val="es-MX"/>
        </w:rPr>
        <w:t>¿L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ograste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ver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otras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formas?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181F384E" w14:textId="42EC0385" w:rsidR="0008448E" w:rsidRPr="00FB11EC" w:rsidRDefault="0008448E" w:rsidP="00FB11EC">
      <w:pPr>
        <w:ind w:right="45"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11EC">
        <w:rPr>
          <w:rFonts w:ascii="Montserrat" w:eastAsia="Arial" w:hAnsi="Montserrat" w:cs="Arial"/>
          <w:sz w:val="22"/>
          <w:szCs w:val="22"/>
          <w:lang w:val="es-MX"/>
        </w:rPr>
        <w:t>¿Cómo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sentiste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tu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cuerpo?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37D16A05" w14:textId="6D99E60B" w:rsidR="00B47609" w:rsidRPr="00FB11EC" w:rsidRDefault="00B47609" w:rsidP="00FB11EC">
      <w:pPr>
        <w:ind w:right="45"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11EC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A121AE" w:rsidRPr="00FB11EC">
        <w:rPr>
          <w:rFonts w:ascii="Montserrat" w:eastAsia="Arial" w:hAnsi="Montserrat" w:cs="Arial"/>
          <w:sz w:val="22"/>
          <w:szCs w:val="22"/>
          <w:lang w:val="es-MX"/>
        </w:rPr>
        <w:t>Qué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emociones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notaste?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1C7F922A" w14:textId="683D70F7" w:rsidR="0008448E" w:rsidRPr="00FB11EC" w:rsidRDefault="00B47609" w:rsidP="00FB11EC">
      <w:pPr>
        <w:ind w:right="45" w:firstLine="70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¿Cuál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emociones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gustó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sentir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cuáles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no?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494DE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¿P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orqué?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70EA376F" w14:textId="77777777" w:rsidR="00B47609" w:rsidRPr="00FB11EC" w:rsidRDefault="00B47609" w:rsidP="00FB11EC">
      <w:pPr>
        <w:ind w:right="45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A296257" w14:textId="35D92C79" w:rsidR="0008448E" w:rsidRPr="00FB11EC" w:rsidRDefault="0008448E" w:rsidP="00FB11EC">
      <w:pPr>
        <w:ind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11EC">
        <w:rPr>
          <w:rFonts w:ascii="Montserrat" w:eastAsia="Arial" w:hAnsi="Montserrat" w:cs="Arial"/>
          <w:sz w:val="22"/>
          <w:szCs w:val="22"/>
          <w:lang w:val="es-MX"/>
        </w:rPr>
        <w:t>Anota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las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respuestas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en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tu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cuaderno.</w:t>
      </w:r>
    </w:p>
    <w:p w14:paraId="2CE21785" w14:textId="77777777" w:rsidR="006B62D3" w:rsidRPr="00FB11EC" w:rsidRDefault="006B62D3" w:rsidP="00FB11EC">
      <w:pPr>
        <w:ind w:right="45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05EF7E10" w14:textId="584EC355" w:rsidR="00A54DD3" w:rsidRPr="00FB11EC" w:rsidRDefault="00A54DD3" w:rsidP="00FB11EC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casa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3C4A97" w:rsidRPr="00FB11EC">
        <w:rPr>
          <w:rStyle w:val="eop"/>
          <w:rFonts w:ascii="Montserrat" w:eastAsiaTheme="minorEastAsia" w:hAnsi="Montserrat" w:cs="Arial"/>
          <w:sz w:val="22"/>
          <w:szCs w:val="22"/>
        </w:rPr>
        <w:t>hay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3C4A97" w:rsidRPr="00FB11EC">
        <w:rPr>
          <w:rStyle w:val="eop"/>
          <w:rFonts w:ascii="Montserrat" w:eastAsiaTheme="minorEastAsia" w:hAnsi="Montserrat" w:cs="Arial"/>
          <w:sz w:val="22"/>
          <w:szCs w:val="22"/>
        </w:rPr>
        <w:t>libros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relacionados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el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tema,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494DEF">
        <w:rPr>
          <w:rStyle w:val="eop"/>
          <w:rFonts w:ascii="Montserrat" w:eastAsiaTheme="minorEastAsia" w:hAnsi="Montserrat" w:cs="Arial"/>
          <w:sz w:val="22"/>
          <w:szCs w:val="22"/>
        </w:rPr>
        <w:t>consúltalos, a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sí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podrás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saber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494DEF">
        <w:rPr>
          <w:rStyle w:val="eop"/>
          <w:rFonts w:ascii="Montserrat" w:eastAsiaTheme="minorEastAsia" w:hAnsi="Montserrat" w:cs="Arial"/>
          <w:sz w:val="22"/>
          <w:szCs w:val="22"/>
        </w:rPr>
        <w:t>más, s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i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cuentas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estos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materiales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te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preocupes.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cualquier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caso,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platica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familia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sobre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lo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que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aprendiste,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seguro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les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parecerá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interesante.</w:t>
      </w:r>
    </w:p>
    <w:p w14:paraId="4FC3CCB5" w14:textId="77777777" w:rsidR="00A54DD3" w:rsidRPr="00FB11EC" w:rsidRDefault="00A54DD3" w:rsidP="00FB11EC">
      <w:pPr>
        <w:autoSpaceDE w:val="0"/>
        <w:autoSpaceDN w:val="0"/>
        <w:adjustRightInd w:val="0"/>
        <w:ind w:right="45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910BA1" w14:textId="77777777" w:rsidR="00A54DD3" w:rsidRPr="00FB11EC" w:rsidRDefault="00A54DD3" w:rsidP="00FB11EC">
      <w:pPr>
        <w:autoSpaceDE w:val="0"/>
        <w:autoSpaceDN w:val="0"/>
        <w:adjustRightInd w:val="0"/>
        <w:ind w:right="45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877EB17" w14:textId="07312288" w:rsidR="00A54DD3" w:rsidRPr="00A03C79" w:rsidRDefault="00A54DD3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trabajo!</w:t>
      </w:r>
    </w:p>
    <w:p w14:paraId="164D1E1B" w14:textId="77777777" w:rsidR="00731C96" w:rsidRPr="00A03C79" w:rsidRDefault="00731C96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5549B926" w14:textId="5CDF2755" w:rsidR="00411C14" w:rsidRPr="00A03C79" w:rsidRDefault="00A54DD3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por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tu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esfuerzo.</w:t>
      </w:r>
    </w:p>
    <w:p w14:paraId="43199216" w14:textId="77777777" w:rsidR="00731C96" w:rsidRPr="00FB11EC" w:rsidRDefault="00731C96" w:rsidP="00A03C79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A902820" w14:textId="77777777" w:rsidR="009700E6" w:rsidRPr="00FB11EC" w:rsidRDefault="009700E6" w:rsidP="00A03C79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575FF81D" w14:textId="60A87A3B" w:rsidR="009700E6" w:rsidRPr="00A03C79" w:rsidRDefault="009700E6" w:rsidP="00A03C79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Para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saber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más</w:t>
      </w:r>
      <w:r w:rsidR="00494DEF">
        <w:rPr>
          <w:rFonts w:ascii="Montserrat" w:eastAsiaTheme="minorHAnsi" w:hAnsi="Montserrat" w:cstheme="minorBidi"/>
          <w:b/>
          <w:sz w:val="28"/>
          <w:szCs w:val="28"/>
          <w:lang w:val="es-MX"/>
        </w:rPr>
        <w:t>:</w:t>
      </w:r>
    </w:p>
    <w:p w14:paraId="7CDB9827" w14:textId="77777777" w:rsidR="009700E6" w:rsidRPr="00494DEF" w:rsidRDefault="009700E6" w:rsidP="00A03C79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  <w:r w:rsidRPr="00494DEF">
        <w:rPr>
          <w:rFonts w:ascii="Montserrat" w:eastAsiaTheme="minorHAnsi" w:hAnsi="Montserrat" w:cstheme="minorBidi"/>
          <w:bCs/>
          <w:sz w:val="22"/>
          <w:szCs w:val="22"/>
          <w:lang w:val="es-MX"/>
        </w:rPr>
        <w:t>Lecturas</w:t>
      </w:r>
    </w:p>
    <w:p w14:paraId="0F69068F" w14:textId="77777777" w:rsidR="009700E6" w:rsidRPr="00FB11EC" w:rsidRDefault="009700E6" w:rsidP="00A03C79">
      <w:pPr>
        <w:autoSpaceDE w:val="0"/>
        <w:autoSpaceDN w:val="0"/>
        <w:adjustRightInd w:val="0"/>
        <w:ind w:right="48"/>
        <w:rPr>
          <w:rFonts w:ascii="Montserrat" w:hAnsi="Montserrat"/>
          <w:sz w:val="22"/>
          <w:szCs w:val="22"/>
          <w:lang w:val="es-MX"/>
        </w:rPr>
      </w:pPr>
    </w:p>
    <w:p w14:paraId="24415ACA" w14:textId="77777777" w:rsidR="009700E6" w:rsidRPr="00FB11EC" w:rsidRDefault="009700E6" w:rsidP="00A03C79">
      <w:pPr>
        <w:autoSpaceDE w:val="0"/>
        <w:autoSpaceDN w:val="0"/>
        <w:adjustRightInd w:val="0"/>
        <w:ind w:right="48"/>
        <w:rPr>
          <w:rFonts w:ascii="Montserrat" w:hAnsi="Montserrat"/>
          <w:sz w:val="22"/>
          <w:szCs w:val="22"/>
          <w:lang w:val="es-MX"/>
        </w:rPr>
      </w:pPr>
      <w:r w:rsidRPr="00FB11EC">
        <w:rPr>
          <w:rFonts w:ascii="Montserrat" w:hAnsi="Montserrat"/>
          <w:noProof/>
          <w:sz w:val="22"/>
          <w:szCs w:val="22"/>
        </w:rPr>
        <w:lastRenderedPageBreak/>
        <w:drawing>
          <wp:inline distT="0" distB="0" distL="0" distR="0" wp14:anchorId="3B8BEC91" wp14:editId="2B725049">
            <wp:extent cx="1906270" cy="2362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1370" cy="238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0F4E" w14:textId="1FC416F2" w:rsidR="005D7D57" w:rsidRPr="00FB11EC" w:rsidRDefault="00043314" w:rsidP="00A03C79">
      <w:pPr>
        <w:autoSpaceDE w:val="0"/>
        <w:autoSpaceDN w:val="0"/>
        <w:adjustRightInd w:val="0"/>
        <w:ind w:right="48"/>
        <w:rPr>
          <w:rFonts w:ascii="Montserrat" w:hAnsi="Montserrat"/>
          <w:sz w:val="22"/>
          <w:szCs w:val="22"/>
          <w:lang w:val="es-MX"/>
        </w:rPr>
      </w:pPr>
      <w:hyperlink r:id="rId10" w:history="1">
        <w:r w:rsidR="009700E6" w:rsidRPr="00FB11EC">
          <w:rPr>
            <w:rStyle w:val="Hipervnculo"/>
            <w:rFonts w:ascii="Montserrat" w:eastAsiaTheme="majorEastAsia" w:hAnsi="Montserrat"/>
            <w:sz w:val="22"/>
            <w:szCs w:val="22"/>
            <w:lang w:val="es-MX"/>
          </w:rPr>
          <w:t>https://www.gob.mx/cms/uploads/attachment/file/533118/6o_CUADERNO_OK_PNCE.pdf</w:t>
        </w:r>
      </w:hyperlink>
    </w:p>
    <w:sectPr w:rsidR="005D7D57" w:rsidRPr="00FB11EC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4449C" w14:textId="77777777" w:rsidR="00043314" w:rsidRDefault="00043314" w:rsidP="008319C1">
      <w:r>
        <w:separator/>
      </w:r>
    </w:p>
  </w:endnote>
  <w:endnote w:type="continuationSeparator" w:id="0">
    <w:p w14:paraId="43CEA4CF" w14:textId="77777777" w:rsidR="00043314" w:rsidRDefault="0004331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9C28" w14:textId="77777777" w:rsidR="00043314" w:rsidRDefault="00043314" w:rsidP="008319C1">
      <w:r>
        <w:separator/>
      </w:r>
    </w:p>
  </w:footnote>
  <w:footnote w:type="continuationSeparator" w:id="0">
    <w:p w14:paraId="21391B13" w14:textId="77777777" w:rsidR="00043314" w:rsidRDefault="0004331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3CA1"/>
    <w:multiLevelType w:val="hybridMultilevel"/>
    <w:tmpl w:val="4A3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24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22"/>
  </w:num>
  <w:num w:numId="16">
    <w:abstractNumId w:val="15"/>
  </w:num>
  <w:num w:numId="17">
    <w:abstractNumId w:val="20"/>
  </w:num>
  <w:num w:numId="18">
    <w:abstractNumId w:val="3"/>
  </w:num>
  <w:num w:numId="19">
    <w:abstractNumId w:val="18"/>
  </w:num>
  <w:num w:numId="20">
    <w:abstractNumId w:val="6"/>
  </w:num>
  <w:num w:numId="21">
    <w:abstractNumId w:val="19"/>
  </w:num>
  <w:num w:numId="22">
    <w:abstractNumId w:val="23"/>
  </w:num>
  <w:num w:numId="23">
    <w:abstractNumId w:val="16"/>
  </w:num>
  <w:num w:numId="24">
    <w:abstractNumId w:val="17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3D7D"/>
    <w:rsid w:val="00005E5C"/>
    <w:rsid w:val="00006317"/>
    <w:rsid w:val="00012A8C"/>
    <w:rsid w:val="00026085"/>
    <w:rsid w:val="000279D0"/>
    <w:rsid w:val="00030E17"/>
    <w:rsid w:val="00036938"/>
    <w:rsid w:val="0003703F"/>
    <w:rsid w:val="00041252"/>
    <w:rsid w:val="00043314"/>
    <w:rsid w:val="000446B4"/>
    <w:rsid w:val="00051D99"/>
    <w:rsid w:val="00052414"/>
    <w:rsid w:val="00056F4B"/>
    <w:rsid w:val="00057E43"/>
    <w:rsid w:val="00061183"/>
    <w:rsid w:val="000643B0"/>
    <w:rsid w:val="00072462"/>
    <w:rsid w:val="0007480A"/>
    <w:rsid w:val="0008448E"/>
    <w:rsid w:val="00094146"/>
    <w:rsid w:val="000A0421"/>
    <w:rsid w:val="000A526F"/>
    <w:rsid w:val="000A6C3C"/>
    <w:rsid w:val="000C5D51"/>
    <w:rsid w:val="000D0209"/>
    <w:rsid w:val="000D4A61"/>
    <w:rsid w:val="000D53C4"/>
    <w:rsid w:val="000E2C16"/>
    <w:rsid w:val="000E5C89"/>
    <w:rsid w:val="000F1D00"/>
    <w:rsid w:val="000F2B31"/>
    <w:rsid w:val="00102BF8"/>
    <w:rsid w:val="00114230"/>
    <w:rsid w:val="00114777"/>
    <w:rsid w:val="00114E27"/>
    <w:rsid w:val="00116DC1"/>
    <w:rsid w:val="00117EC9"/>
    <w:rsid w:val="00127020"/>
    <w:rsid w:val="00132EB9"/>
    <w:rsid w:val="00135422"/>
    <w:rsid w:val="00145EBD"/>
    <w:rsid w:val="00146BB3"/>
    <w:rsid w:val="00146FA8"/>
    <w:rsid w:val="00156537"/>
    <w:rsid w:val="00156F71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F17F9"/>
    <w:rsid w:val="001F76F3"/>
    <w:rsid w:val="0020696B"/>
    <w:rsid w:val="00211181"/>
    <w:rsid w:val="00216762"/>
    <w:rsid w:val="0021725C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5C81"/>
    <w:rsid w:val="00262C19"/>
    <w:rsid w:val="002658D4"/>
    <w:rsid w:val="00270529"/>
    <w:rsid w:val="00271ADB"/>
    <w:rsid w:val="00273C15"/>
    <w:rsid w:val="0028122E"/>
    <w:rsid w:val="00283F22"/>
    <w:rsid w:val="00287E78"/>
    <w:rsid w:val="00290218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DDC"/>
    <w:rsid w:val="002C07B3"/>
    <w:rsid w:val="002C0923"/>
    <w:rsid w:val="002C288C"/>
    <w:rsid w:val="002C2F77"/>
    <w:rsid w:val="002C37A6"/>
    <w:rsid w:val="002C3EFD"/>
    <w:rsid w:val="002C4034"/>
    <w:rsid w:val="002C6C8B"/>
    <w:rsid w:val="002D0B7D"/>
    <w:rsid w:val="002D25D2"/>
    <w:rsid w:val="002D7622"/>
    <w:rsid w:val="002E456A"/>
    <w:rsid w:val="002F001F"/>
    <w:rsid w:val="002F0F99"/>
    <w:rsid w:val="002F7575"/>
    <w:rsid w:val="00301304"/>
    <w:rsid w:val="003016F3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60DC7"/>
    <w:rsid w:val="0036236F"/>
    <w:rsid w:val="003635A1"/>
    <w:rsid w:val="00372168"/>
    <w:rsid w:val="00373EC8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4A97"/>
    <w:rsid w:val="003C5B4C"/>
    <w:rsid w:val="003D3A8F"/>
    <w:rsid w:val="003D6C2A"/>
    <w:rsid w:val="003E13B6"/>
    <w:rsid w:val="003E6229"/>
    <w:rsid w:val="003F183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504CD"/>
    <w:rsid w:val="00453843"/>
    <w:rsid w:val="00453BB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4DEF"/>
    <w:rsid w:val="004A0A19"/>
    <w:rsid w:val="004A0D67"/>
    <w:rsid w:val="004A0EBF"/>
    <w:rsid w:val="004A4C03"/>
    <w:rsid w:val="004A5A41"/>
    <w:rsid w:val="004A5A7E"/>
    <w:rsid w:val="004C10B9"/>
    <w:rsid w:val="004C302D"/>
    <w:rsid w:val="004C6AC9"/>
    <w:rsid w:val="004D1736"/>
    <w:rsid w:val="004D2426"/>
    <w:rsid w:val="004D425F"/>
    <w:rsid w:val="004D5AA8"/>
    <w:rsid w:val="004E35DD"/>
    <w:rsid w:val="004E3AB3"/>
    <w:rsid w:val="004F01B4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650A"/>
    <w:rsid w:val="0057240A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4B80"/>
    <w:rsid w:val="005C61B6"/>
    <w:rsid w:val="005D4368"/>
    <w:rsid w:val="005D7D57"/>
    <w:rsid w:val="005F315B"/>
    <w:rsid w:val="00600181"/>
    <w:rsid w:val="00602B2E"/>
    <w:rsid w:val="00602D3D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50306"/>
    <w:rsid w:val="0065057C"/>
    <w:rsid w:val="00651459"/>
    <w:rsid w:val="00652CEE"/>
    <w:rsid w:val="0065314E"/>
    <w:rsid w:val="0066401F"/>
    <w:rsid w:val="006660D3"/>
    <w:rsid w:val="00671D0C"/>
    <w:rsid w:val="00675C04"/>
    <w:rsid w:val="00683F36"/>
    <w:rsid w:val="006845E1"/>
    <w:rsid w:val="00685047"/>
    <w:rsid w:val="00690D20"/>
    <w:rsid w:val="00692707"/>
    <w:rsid w:val="0069300F"/>
    <w:rsid w:val="00697608"/>
    <w:rsid w:val="006A65D4"/>
    <w:rsid w:val="006B219E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1646A"/>
    <w:rsid w:val="00720B18"/>
    <w:rsid w:val="00721966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3542"/>
    <w:rsid w:val="00760BC5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F48"/>
    <w:rsid w:val="008062D8"/>
    <w:rsid w:val="0080736E"/>
    <w:rsid w:val="00811252"/>
    <w:rsid w:val="00814CAD"/>
    <w:rsid w:val="00814FB9"/>
    <w:rsid w:val="008319C1"/>
    <w:rsid w:val="00834AE2"/>
    <w:rsid w:val="00834BEE"/>
    <w:rsid w:val="008405AD"/>
    <w:rsid w:val="00845C3A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911D5E"/>
    <w:rsid w:val="009130CC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6A2D"/>
    <w:rsid w:val="00987F04"/>
    <w:rsid w:val="009954D0"/>
    <w:rsid w:val="009A265D"/>
    <w:rsid w:val="009A4971"/>
    <w:rsid w:val="009A4A80"/>
    <w:rsid w:val="009B3379"/>
    <w:rsid w:val="009B7C8B"/>
    <w:rsid w:val="009C1B92"/>
    <w:rsid w:val="009C24D6"/>
    <w:rsid w:val="009C3E6B"/>
    <w:rsid w:val="009D158D"/>
    <w:rsid w:val="009D1D5A"/>
    <w:rsid w:val="009D21CD"/>
    <w:rsid w:val="009E2A3A"/>
    <w:rsid w:val="009F0518"/>
    <w:rsid w:val="009F5437"/>
    <w:rsid w:val="009F57E1"/>
    <w:rsid w:val="00A02CA2"/>
    <w:rsid w:val="00A03C79"/>
    <w:rsid w:val="00A044E1"/>
    <w:rsid w:val="00A10BC7"/>
    <w:rsid w:val="00A121AE"/>
    <w:rsid w:val="00A13CE9"/>
    <w:rsid w:val="00A14BDE"/>
    <w:rsid w:val="00A163C0"/>
    <w:rsid w:val="00A2003B"/>
    <w:rsid w:val="00A26C59"/>
    <w:rsid w:val="00A37E2C"/>
    <w:rsid w:val="00A42CAC"/>
    <w:rsid w:val="00A43A8E"/>
    <w:rsid w:val="00A45F4A"/>
    <w:rsid w:val="00A47145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3B0A"/>
    <w:rsid w:val="00AC59E7"/>
    <w:rsid w:val="00AD0565"/>
    <w:rsid w:val="00AE0FB1"/>
    <w:rsid w:val="00AF1BE2"/>
    <w:rsid w:val="00AF5215"/>
    <w:rsid w:val="00B00F81"/>
    <w:rsid w:val="00B033AF"/>
    <w:rsid w:val="00B05A53"/>
    <w:rsid w:val="00B0760C"/>
    <w:rsid w:val="00B11BF9"/>
    <w:rsid w:val="00B1591E"/>
    <w:rsid w:val="00B160D6"/>
    <w:rsid w:val="00B164CF"/>
    <w:rsid w:val="00B22C04"/>
    <w:rsid w:val="00B23B1A"/>
    <w:rsid w:val="00B325A2"/>
    <w:rsid w:val="00B333D2"/>
    <w:rsid w:val="00B42537"/>
    <w:rsid w:val="00B448AA"/>
    <w:rsid w:val="00B47609"/>
    <w:rsid w:val="00B47A2B"/>
    <w:rsid w:val="00B57313"/>
    <w:rsid w:val="00B628C5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5A00"/>
    <w:rsid w:val="00BF4382"/>
    <w:rsid w:val="00C02127"/>
    <w:rsid w:val="00C022AD"/>
    <w:rsid w:val="00C05ABC"/>
    <w:rsid w:val="00C10BFB"/>
    <w:rsid w:val="00C12093"/>
    <w:rsid w:val="00C15DFD"/>
    <w:rsid w:val="00C17491"/>
    <w:rsid w:val="00C2306C"/>
    <w:rsid w:val="00C27E81"/>
    <w:rsid w:val="00C304FD"/>
    <w:rsid w:val="00C32F93"/>
    <w:rsid w:val="00C435C3"/>
    <w:rsid w:val="00C50B23"/>
    <w:rsid w:val="00C54234"/>
    <w:rsid w:val="00C578BF"/>
    <w:rsid w:val="00C66296"/>
    <w:rsid w:val="00C67C96"/>
    <w:rsid w:val="00C8460D"/>
    <w:rsid w:val="00C87D48"/>
    <w:rsid w:val="00C87D56"/>
    <w:rsid w:val="00CA3B26"/>
    <w:rsid w:val="00CA7716"/>
    <w:rsid w:val="00CB1C09"/>
    <w:rsid w:val="00CB5400"/>
    <w:rsid w:val="00CB787D"/>
    <w:rsid w:val="00CC0FE1"/>
    <w:rsid w:val="00CC6CB0"/>
    <w:rsid w:val="00CD3B8E"/>
    <w:rsid w:val="00CD4000"/>
    <w:rsid w:val="00CD4F21"/>
    <w:rsid w:val="00CF1279"/>
    <w:rsid w:val="00CF15D7"/>
    <w:rsid w:val="00CF1F85"/>
    <w:rsid w:val="00D06BD6"/>
    <w:rsid w:val="00D17539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7C59"/>
    <w:rsid w:val="00D67F67"/>
    <w:rsid w:val="00D70287"/>
    <w:rsid w:val="00D72495"/>
    <w:rsid w:val="00D72EDD"/>
    <w:rsid w:val="00D80C4F"/>
    <w:rsid w:val="00D81FB0"/>
    <w:rsid w:val="00D83D28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7195"/>
    <w:rsid w:val="00D974B3"/>
    <w:rsid w:val="00DA3E1E"/>
    <w:rsid w:val="00DA5A2B"/>
    <w:rsid w:val="00DB212A"/>
    <w:rsid w:val="00DB2960"/>
    <w:rsid w:val="00DC324F"/>
    <w:rsid w:val="00DC4171"/>
    <w:rsid w:val="00DC4705"/>
    <w:rsid w:val="00DC48CA"/>
    <w:rsid w:val="00DC6571"/>
    <w:rsid w:val="00DD2EDA"/>
    <w:rsid w:val="00DD5896"/>
    <w:rsid w:val="00DD7686"/>
    <w:rsid w:val="00DE5F2F"/>
    <w:rsid w:val="00DE68AE"/>
    <w:rsid w:val="00DF0CCC"/>
    <w:rsid w:val="00DF1390"/>
    <w:rsid w:val="00DF31B8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4E8C"/>
    <w:rsid w:val="00E67F68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41460"/>
    <w:rsid w:val="00F41510"/>
    <w:rsid w:val="00F42A1F"/>
    <w:rsid w:val="00F512B6"/>
    <w:rsid w:val="00F5557C"/>
    <w:rsid w:val="00F557CF"/>
    <w:rsid w:val="00F57970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11EC"/>
    <w:rsid w:val="00FB2CBE"/>
    <w:rsid w:val="00FB4743"/>
    <w:rsid w:val="00FC5A5A"/>
    <w:rsid w:val="00FC7883"/>
    <w:rsid w:val="00FD1184"/>
    <w:rsid w:val="00FD1384"/>
    <w:rsid w:val="00FD518B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  <w:rsid w:val="00FF6FA7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8/6o_CUADERNO_OK_P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E928-DED1-4788-ADB7-5E120BEA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2021-08-18T14:55:00Z</dcterms:created>
  <dcterms:modified xsi:type="dcterms:W3CDTF">2021-08-20T04:49:00Z</dcterms:modified>
</cp:coreProperties>
</file>