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0E08CA" w14:paraId="0E8AE297" w14:textId="32DC4A63">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rsidRPr="0086273D" w:rsidR="00B028BC" w:rsidP="00B028BC" w:rsidRDefault="00B028BC" w14:paraId="01237E12" w14:textId="4A8BA36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0E08CA">
        <w:rPr>
          <w:rFonts w:ascii="Montserrat" w:hAnsi="Montserrat" w:cstheme="minorBidi"/>
          <w:b/>
          <w:color w:val="000000" w:themeColor="text1"/>
          <w:kern w:val="24"/>
          <w:sz w:val="48"/>
          <w:szCs w:val="48"/>
        </w:rPr>
        <w:t>septiembre</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0E08CA" w14:paraId="5C1057FD" w14:textId="4BAE611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Pr="001D32E2" w:rsidR="0088362D">
        <w:rPr>
          <w:rFonts w:ascii="Montserrat" w:hAnsi="Montserrat" w:cstheme="minorBidi"/>
          <w:b/>
          <w:color w:val="000000" w:themeColor="text1"/>
          <w:kern w:val="24"/>
          <w:sz w:val="52"/>
          <w:szCs w:val="52"/>
        </w:rPr>
        <w:t xml:space="preserve"> de Secundaria</w:t>
      </w:r>
    </w:p>
    <w:p w:rsidR="00B028BC" w:rsidP="00B028BC" w:rsidRDefault="0081136F" w14:paraId="7DA704C5" w14:textId="478B58ED">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00E957FF" w:rsidP="00E957FF" w:rsidRDefault="00E957FF" w14:paraId="091217D8" w14:textId="77777777">
      <w:pPr>
        <w:jc w:val="center"/>
        <w:rPr>
          <w:rFonts w:ascii="Montserrat" w:hAnsi="Montserrat"/>
          <w:b/>
          <w:color w:val="595959" w:themeColor="text1" w:themeTint="A6"/>
          <w:position w:val="-1"/>
          <w:sz w:val="40"/>
          <w:szCs w:val="52"/>
        </w:rPr>
      </w:pPr>
      <w:bookmarkStart w:name="_Hlk81072583" w:id="1"/>
    </w:p>
    <w:p w:rsidR="00E957FF" w:rsidP="00E957FF" w:rsidRDefault="00E957FF" w14:paraId="5DCB4B8A" w14:textId="02BB2026">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sidRPr="00E957FF">
        <w:rPr>
          <w:rFonts w:ascii="Montserrat" w:hAnsi="Montserrat"/>
          <w:b/>
          <w:color w:val="595959" w:themeColor="text1" w:themeTint="A6"/>
          <w:position w:val="-1"/>
          <w:sz w:val="40"/>
          <w:szCs w:val="52"/>
        </w:rPr>
        <w:t>Tecnología</w:t>
      </w:r>
    </w:p>
    <w:p w:rsidRPr="00E2186E" w:rsidR="00E957FF" w:rsidP="7CAD12BA" w:rsidRDefault="008E642F" w14:paraId="5B1DD5BB" w14:textId="6EE597E9">
      <w:pPr>
        <w:jc w:val="center"/>
        <w:rPr>
          <w:rFonts w:ascii="Montserrat" w:hAnsi="Montserrat"/>
          <w:b w:val="1"/>
          <w:bCs w:val="1"/>
          <w:color w:val="595959" w:themeColor="text1" w:themeTint="A6" w:themeShade="FF"/>
          <w:position w:val="-1"/>
          <w:sz w:val="40"/>
          <w:szCs w:val="40"/>
        </w:rPr>
      </w:pPr>
      <w:r w:rsidRPr="7CAD12BA" w:rsidR="06B96774">
        <w:rPr>
          <w:rFonts w:ascii="Montserrat" w:hAnsi="Montserrat"/>
          <w:b w:val="1"/>
          <w:bCs w:val="1"/>
          <w:color w:val="595959" w:themeColor="text1" w:themeTint="A6"/>
          <w:position w:val="-1"/>
          <w:sz w:val="40"/>
          <w:szCs w:val="40"/>
        </w:rPr>
        <w:t>(</w:t>
      </w:r>
      <w:r w:rsidRPr="7CAD12BA" w:rsidR="008E642F">
        <w:rPr>
          <w:rFonts w:ascii="Montserrat" w:hAnsi="Montserrat"/>
          <w:b w:val="1"/>
          <w:bCs w:val="1"/>
          <w:color w:val="595959" w:themeColor="text1" w:themeTint="A6"/>
          <w:position w:val="-1"/>
          <w:sz w:val="40"/>
          <w:szCs w:val="40"/>
        </w:rPr>
        <w:t xml:space="preserve">2º </w:t>
      </w:r>
      <w:r w:rsidRPr="7CAD12BA" w:rsidR="3F53A14F">
        <w:rPr>
          <w:rFonts w:ascii="Montserrat" w:hAnsi="Montserrat"/>
          <w:b w:val="1"/>
          <w:bCs w:val="1"/>
          <w:color w:val="595959" w:themeColor="text1" w:themeTint="A6"/>
          <w:position w:val="-1"/>
          <w:sz w:val="40"/>
          <w:szCs w:val="40"/>
        </w:rPr>
        <w:t>Secundaria)</w:t>
      </w:r>
    </w:p>
    <w:bookmarkEnd w:id="1"/>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81136F" w14:paraId="71F6F378" w14:textId="2BBAC7A7">
      <w:pPr>
        <w:jc w:val="center"/>
        <w:rPr>
          <w:rFonts w:ascii="Montserrat" w:hAnsi="Montserrat" w:eastAsiaTheme="minorEastAsia"/>
          <w:i/>
          <w:color w:val="000000" w:themeColor="text1"/>
          <w:kern w:val="24"/>
          <w:sz w:val="48"/>
          <w:szCs w:val="40"/>
          <w:lang w:eastAsia="es-MX"/>
        </w:rPr>
      </w:pPr>
      <w:r w:rsidRPr="0081136F">
        <w:rPr>
          <w:rFonts w:ascii="Montserrat" w:hAnsi="Montserrat" w:eastAsiaTheme="minorEastAsia"/>
          <w:i/>
          <w:color w:val="000000" w:themeColor="text1"/>
          <w:kern w:val="24"/>
          <w:sz w:val="48"/>
          <w:szCs w:val="40"/>
          <w:lang w:eastAsia="es-MX"/>
        </w:rPr>
        <w:t>Las necesidades de la comunidad y la gestión técnica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1136F" w:rsidR="0081136F" w:rsidP="0081136F" w:rsidRDefault="00B028BC" w14:paraId="48857188" w14:textId="77777777">
      <w:pPr>
        <w:spacing w:after="0" w:line="240" w:lineRule="auto"/>
        <w:jc w:val="both"/>
        <w:rPr>
          <w:rFonts w:ascii="Montserrat" w:hAnsi="Montserrat"/>
          <w:i/>
          <w:color w:val="000000" w:themeColor="text1"/>
        </w:rPr>
      </w:pPr>
      <w:r w:rsidRPr="0081136F">
        <w:rPr>
          <w:rFonts w:ascii="Montserrat" w:hAnsi="Montserrat" w:eastAsia="Times New Roman" w:cs="Times New Roman"/>
          <w:b/>
          <w:bCs/>
          <w:i/>
          <w:lang w:eastAsia="es-MX"/>
        </w:rPr>
        <w:t xml:space="preserve">Aprendizaje esperado: </w:t>
      </w:r>
      <w:r w:rsidRPr="0081136F" w:rsidR="0081136F">
        <w:rPr>
          <w:rFonts w:ascii="Montserrat" w:hAnsi="Montserrat"/>
          <w:i/>
          <w:color w:val="000000" w:themeColor="text1"/>
        </w:rPr>
        <w:t>Planifica y organiza las acciones técnicas según las necesidades y oportunidades indicadas en el diagnóstico.</w:t>
      </w:r>
    </w:p>
    <w:p w:rsidRPr="0081136F" w:rsidR="00B46986" w:rsidP="0081136F" w:rsidRDefault="00B46986" w14:paraId="3C4D6923" w14:textId="42613729">
      <w:pPr>
        <w:spacing w:after="0" w:line="240" w:lineRule="auto"/>
        <w:jc w:val="both"/>
        <w:rPr>
          <w:rFonts w:ascii="Montserrat" w:hAnsi="Montserrat"/>
          <w:i/>
          <w:color w:val="000000" w:themeColor="text1"/>
        </w:rPr>
      </w:pPr>
    </w:p>
    <w:p w:rsidRPr="0081136F" w:rsidR="0081136F" w:rsidP="0081136F" w:rsidRDefault="00B46986" w14:paraId="31D77A45" w14:textId="77777777">
      <w:pPr>
        <w:spacing w:after="0" w:line="240" w:lineRule="auto"/>
        <w:jc w:val="both"/>
        <w:rPr>
          <w:rFonts w:ascii="Montserrat" w:hAnsi="Montserrat"/>
          <w:b/>
          <w:bCs/>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Pr="0081136F" w:rsidR="0081136F">
        <w:rPr>
          <w:rFonts w:ascii="Montserrat" w:hAnsi="Montserrat"/>
          <w:i/>
          <w:color w:val="000000" w:themeColor="text1"/>
        </w:rPr>
        <w:t>Reflexionar sobre la importancia de la gestión técnica y el diagnóstico.</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1B509E" w:rsidR="00B028BC" w:rsidP="001B509E"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1B509E" w:rsidR="001B509E" w:rsidP="001B509E" w:rsidRDefault="001B509E" w14:paraId="7A40602F" w14:textId="7EE68AAA">
      <w:pPr>
        <w:spacing w:after="0" w:line="240" w:lineRule="auto"/>
        <w:jc w:val="both"/>
        <w:rPr>
          <w:rFonts w:ascii="Montserrat" w:hAnsi="Montserrat" w:eastAsia="Arial" w:cs="Arial"/>
          <w:bCs/>
        </w:rPr>
      </w:pPr>
      <w:r w:rsidRPr="001B509E">
        <w:rPr>
          <w:rFonts w:ascii="Montserrat" w:hAnsi="Montserrat" w:eastAsia="Arial" w:cs="Arial"/>
          <w:bCs/>
        </w:rPr>
        <w:t>No olvide</w:t>
      </w:r>
      <w:r>
        <w:rPr>
          <w:rFonts w:ascii="Montserrat" w:hAnsi="Montserrat" w:eastAsia="Arial" w:cs="Arial"/>
          <w:bCs/>
        </w:rPr>
        <w:t>s</w:t>
      </w:r>
      <w:r w:rsidRPr="001B509E">
        <w:rPr>
          <w:rFonts w:ascii="Montserrat" w:hAnsi="Montserrat" w:eastAsia="Arial" w:cs="Arial"/>
          <w:bCs/>
        </w:rPr>
        <w:t xml:space="preserve"> tomar nota en </w:t>
      </w:r>
      <w:r>
        <w:rPr>
          <w:rFonts w:ascii="Montserrat" w:hAnsi="Montserrat" w:eastAsia="Arial" w:cs="Arial"/>
          <w:bCs/>
        </w:rPr>
        <w:t>t</w:t>
      </w:r>
      <w:r w:rsidRPr="001B509E">
        <w:rPr>
          <w:rFonts w:ascii="Montserrat" w:hAnsi="Montserrat" w:eastAsia="Arial" w:cs="Arial"/>
          <w:bCs/>
        </w:rPr>
        <w:t>u cuaderno de lo que considere</w:t>
      </w:r>
      <w:r>
        <w:rPr>
          <w:rFonts w:ascii="Montserrat" w:hAnsi="Montserrat" w:eastAsia="Arial" w:cs="Arial"/>
          <w:bCs/>
        </w:rPr>
        <w:t>s</w:t>
      </w:r>
      <w:r w:rsidRPr="001B509E">
        <w:rPr>
          <w:rFonts w:ascii="Montserrat" w:hAnsi="Montserrat" w:eastAsia="Arial" w:cs="Arial"/>
          <w:bCs/>
        </w:rPr>
        <w:t xml:space="preserve"> más importante a lo largo de la sesión. </w:t>
      </w:r>
    </w:p>
    <w:p w:rsidRPr="001B509E" w:rsidR="001B509E" w:rsidP="001B509E" w:rsidRDefault="001B509E" w14:paraId="12B6D4F3"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1B509E" w:rsidR="00071E6E" w:rsidP="00071E6E" w:rsidRDefault="00071E6E" w14:paraId="49D10A20" w14:textId="6B308C2D">
      <w:pPr>
        <w:spacing w:after="0" w:line="240" w:lineRule="auto"/>
        <w:jc w:val="both"/>
        <w:rPr>
          <w:rFonts w:ascii="Montserrat" w:hAnsi="Montserrat" w:eastAsia="Arial" w:cs="Arial"/>
          <w:bCs/>
        </w:rPr>
      </w:pPr>
      <w:r w:rsidRPr="001B509E">
        <w:rPr>
          <w:rFonts w:ascii="Montserrat" w:hAnsi="Montserrat" w:eastAsia="Arial" w:cs="Arial"/>
          <w:bCs/>
        </w:rPr>
        <w:t>Rec</w:t>
      </w:r>
      <w:r>
        <w:rPr>
          <w:rFonts w:ascii="Montserrat" w:hAnsi="Montserrat" w:eastAsia="Arial" w:cs="Arial"/>
          <w:bCs/>
        </w:rPr>
        <w:t>uerda</w:t>
      </w:r>
      <w:r w:rsidRPr="001B509E">
        <w:rPr>
          <w:rFonts w:ascii="Montserrat" w:hAnsi="Montserrat" w:eastAsia="Arial" w:cs="Arial"/>
          <w:bCs/>
        </w:rPr>
        <w:t xml:space="preserve"> que en sesiones anteriores </w:t>
      </w:r>
      <w:r w:rsidR="00B03DCC">
        <w:rPr>
          <w:rFonts w:ascii="Montserrat" w:hAnsi="Montserrat" w:eastAsia="Arial" w:cs="Arial"/>
          <w:bCs/>
        </w:rPr>
        <w:t>analizaste</w:t>
      </w:r>
      <w:r w:rsidRPr="001B509E">
        <w:rPr>
          <w:rFonts w:ascii="Montserrat" w:hAnsi="Montserrat" w:eastAsia="Arial" w:cs="Arial"/>
          <w:bCs/>
        </w:rPr>
        <w:t xml:space="preserve"> en qué consiste la gestión técnica y el diagnóstico de las necesidades para la ejecución de los procesos técnicos. </w:t>
      </w:r>
    </w:p>
    <w:p w:rsidRPr="001B509E" w:rsidR="00071E6E" w:rsidP="00071E6E" w:rsidRDefault="00071E6E" w14:paraId="737E4E34" w14:textId="77777777">
      <w:pPr>
        <w:spacing w:after="0" w:line="240" w:lineRule="auto"/>
        <w:jc w:val="both"/>
        <w:rPr>
          <w:rFonts w:ascii="Montserrat" w:hAnsi="Montserrat" w:eastAsia="Arial" w:cs="Arial"/>
          <w:bCs/>
        </w:rPr>
      </w:pPr>
    </w:p>
    <w:p w:rsidRPr="001B509E" w:rsidR="00071E6E" w:rsidP="00071E6E" w:rsidRDefault="00071E6E" w14:paraId="4F8B2643" w14:textId="77777777">
      <w:pPr>
        <w:spacing w:after="0" w:line="240" w:lineRule="auto"/>
        <w:jc w:val="both"/>
        <w:rPr>
          <w:rFonts w:ascii="Montserrat" w:hAnsi="Montserrat" w:eastAsia="Arial" w:cs="Arial"/>
          <w:bCs/>
        </w:rPr>
      </w:pPr>
      <w:r w:rsidRPr="001B509E">
        <w:rPr>
          <w:rFonts w:ascii="Montserrat" w:hAnsi="Montserrat" w:eastAsia="Arial" w:cs="Arial"/>
          <w:bCs/>
        </w:rPr>
        <w:lastRenderedPageBreak/>
        <w:t>Aprendi</w:t>
      </w:r>
      <w:r>
        <w:rPr>
          <w:rFonts w:ascii="Montserrat" w:hAnsi="Montserrat" w:eastAsia="Arial" w:cs="Arial"/>
          <w:bCs/>
        </w:rPr>
        <w:t>ste</w:t>
      </w:r>
      <w:r w:rsidRPr="001B509E">
        <w:rPr>
          <w:rFonts w:ascii="Montserrat" w:hAnsi="Montserrat" w:eastAsia="Arial" w:cs="Arial"/>
          <w:bCs/>
        </w:rPr>
        <w:t xml:space="preserve"> que la gestión técnica permite ordenar y distribuir todos los recursos que se tienen disponibles como medios técnicos, insumos e implementar criterios de eficiencia, para elaborar un producto o generar un servicio.</w:t>
      </w:r>
    </w:p>
    <w:p w:rsidRPr="001B509E" w:rsidR="00071E6E" w:rsidP="00071E6E" w:rsidRDefault="00071E6E" w14:paraId="2847BE78" w14:textId="77777777">
      <w:pPr>
        <w:spacing w:after="0" w:line="240" w:lineRule="auto"/>
        <w:jc w:val="both"/>
        <w:rPr>
          <w:rFonts w:ascii="Montserrat" w:hAnsi="Montserrat" w:eastAsia="Arial" w:cs="Arial"/>
          <w:bCs/>
        </w:rPr>
      </w:pPr>
    </w:p>
    <w:p w:rsidRPr="001B509E" w:rsidR="00071E6E" w:rsidP="00071E6E" w:rsidRDefault="00071E6E" w14:paraId="6362CB2C"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El desarrollo de la gestión técnica, conlleva una serie de fases ordenadas: planeación, organización, ejecución, control y evaluación de los procesos técnicos, y éstos se definen como un conjunto de operaciones que producirán un bien o un servicio. </w:t>
      </w:r>
    </w:p>
    <w:p w:rsidRPr="001B509E" w:rsidR="00071E6E" w:rsidP="00071E6E" w:rsidRDefault="00071E6E" w14:paraId="60193F0F" w14:textId="77777777">
      <w:pPr>
        <w:spacing w:after="0" w:line="240" w:lineRule="auto"/>
        <w:jc w:val="both"/>
        <w:rPr>
          <w:rFonts w:ascii="Montserrat" w:hAnsi="Montserrat" w:eastAsia="Arial" w:cs="Arial"/>
          <w:bCs/>
        </w:rPr>
      </w:pPr>
    </w:p>
    <w:p w:rsidRPr="001B509E" w:rsidR="00071E6E" w:rsidP="00071E6E" w:rsidRDefault="00071E6E" w14:paraId="439507C1" w14:textId="77777777">
      <w:pPr>
        <w:spacing w:after="0" w:line="240" w:lineRule="auto"/>
        <w:jc w:val="both"/>
        <w:rPr>
          <w:rFonts w:ascii="Montserrat" w:hAnsi="Montserrat" w:eastAsia="Arial" w:cs="Arial"/>
          <w:bCs/>
        </w:rPr>
      </w:pPr>
      <w:r w:rsidRPr="001B509E">
        <w:rPr>
          <w:rFonts w:ascii="Montserrat" w:hAnsi="Montserrat" w:eastAsia="Arial" w:cs="Arial"/>
          <w:bCs/>
        </w:rPr>
        <w:t>La gestión técnica está integrada por la:</w:t>
      </w:r>
    </w:p>
    <w:p w:rsidRPr="001B509E" w:rsidR="00071E6E" w:rsidP="00071E6E" w:rsidRDefault="00071E6E" w14:paraId="475740C5" w14:textId="77777777">
      <w:pPr>
        <w:spacing w:after="0" w:line="240" w:lineRule="auto"/>
        <w:jc w:val="both"/>
        <w:rPr>
          <w:rFonts w:ascii="Montserrat" w:hAnsi="Montserrat" w:eastAsia="Arial" w:cs="Arial"/>
          <w:bCs/>
        </w:rPr>
      </w:pPr>
    </w:p>
    <w:p w:rsidRPr="006B206F" w:rsidR="00071E6E" w:rsidP="00071E6E" w:rsidRDefault="00071E6E" w14:paraId="795C8E3E"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Planeación. </w:t>
      </w:r>
    </w:p>
    <w:p w:rsidR="00071E6E" w:rsidP="00071E6E" w:rsidRDefault="00071E6E" w14:paraId="6EC9E811" w14:textId="77777777">
      <w:pPr>
        <w:spacing w:after="0" w:line="240" w:lineRule="auto"/>
        <w:jc w:val="both"/>
        <w:rPr>
          <w:rFonts w:ascii="Montserrat" w:hAnsi="Montserrat" w:cs="Arial"/>
          <w:bCs/>
        </w:rPr>
      </w:pPr>
    </w:p>
    <w:p w:rsidRPr="001B509E" w:rsidR="00071E6E" w:rsidP="00071E6E" w:rsidRDefault="00071E6E" w14:paraId="52D8C4A4" w14:textId="77777777">
      <w:pPr>
        <w:spacing w:after="0" w:line="240" w:lineRule="auto"/>
        <w:jc w:val="both"/>
        <w:rPr>
          <w:rFonts w:ascii="Montserrat" w:hAnsi="Montserrat" w:eastAsia="Arial" w:cs="Arial"/>
          <w:bCs/>
        </w:rPr>
      </w:pPr>
      <w:r w:rsidRPr="001B509E">
        <w:rPr>
          <w:rFonts w:ascii="Montserrat" w:hAnsi="Montserrat" w:cs="Arial"/>
          <w:bCs/>
        </w:rPr>
        <w:t>Comienza con el diagnóstico para la identificación de necesidades, también implica la identificación de los materiales, medios técnicos y energía que se utilizará, así como el o los procesos técnicos que se deben llevar a cabo,</w:t>
      </w:r>
      <w:r w:rsidRPr="001B509E">
        <w:rPr>
          <w:rFonts w:ascii="Montserrat" w:hAnsi="Montserrat" w:eastAsia="Arial" w:cs="Arial"/>
          <w:bCs/>
        </w:rPr>
        <w:t xml:space="preserve"> para poder satisfacer esta necesidad con un producto o un servicio.</w:t>
      </w:r>
    </w:p>
    <w:p w:rsidRPr="001B509E" w:rsidR="00071E6E" w:rsidP="00071E6E" w:rsidRDefault="00071E6E" w14:paraId="60FCBA24" w14:textId="77777777">
      <w:pPr>
        <w:spacing w:after="0" w:line="240" w:lineRule="auto"/>
        <w:jc w:val="both"/>
        <w:rPr>
          <w:rFonts w:ascii="Montserrat" w:hAnsi="Montserrat" w:eastAsia="Arial" w:cs="Arial"/>
          <w:bCs/>
        </w:rPr>
      </w:pPr>
    </w:p>
    <w:p w:rsidRPr="006B206F" w:rsidR="00071E6E" w:rsidP="00071E6E" w:rsidRDefault="00071E6E" w14:paraId="5A7DECDD"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Organización. </w:t>
      </w:r>
    </w:p>
    <w:p w:rsidR="00071E6E" w:rsidP="00071E6E" w:rsidRDefault="00071E6E" w14:paraId="2BF4C8CE" w14:textId="77777777">
      <w:pPr>
        <w:pStyle w:val="NormalWeb"/>
        <w:spacing w:before="0" w:beforeAutospacing="0" w:after="0" w:afterAutospacing="0"/>
        <w:jc w:val="both"/>
        <w:rPr>
          <w:rFonts w:ascii="Montserrat" w:hAnsi="Montserrat" w:cs="Arial"/>
          <w:bCs/>
          <w:sz w:val="22"/>
          <w:szCs w:val="22"/>
        </w:rPr>
      </w:pPr>
    </w:p>
    <w:p w:rsidRPr="001B509E" w:rsidR="00071E6E" w:rsidP="00071E6E" w:rsidRDefault="00071E6E" w14:paraId="68C85D9A" w14:textId="77777777">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Permite determinar la secuencia de las acciones que intervienen en un proceso técnico, tiempos para realizarlas y los responsables de llevarlas a cabo.</w:t>
      </w:r>
    </w:p>
    <w:p w:rsidRPr="001B509E" w:rsidR="00071E6E" w:rsidP="00071E6E" w:rsidRDefault="00071E6E" w14:paraId="69BBC3D2" w14:textId="77777777">
      <w:pPr>
        <w:spacing w:after="0" w:line="240" w:lineRule="auto"/>
        <w:jc w:val="both"/>
        <w:rPr>
          <w:rFonts w:ascii="Montserrat" w:hAnsi="Montserrat" w:eastAsia="Arial" w:cs="Arial"/>
          <w:bCs/>
        </w:rPr>
      </w:pPr>
    </w:p>
    <w:p w:rsidRPr="006B206F" w:rsidR="00071E6E" w:rsidP="00071E6E" w:rsidRDefault="00071E6E" w14:paraId="63543830"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Ejecución. </w:t>
      </w:r>
    </w:p>
    <w:p w:rsidRPr="006B206F" w:rsidR="00071E6E" w:rsidP="00071E6E" w:rsidRDefault="00071E6E" w14:paraId="30FC6EAB" w14:textId="77777777">
      <w:pPr>
        <w:spacing w:after="0" w:line="240" w:lineRule="auto"/>
        <w:jc w:val="both"/>
        <w:rPr>
          <w:rFonts w:ascii="Montserrat" w:hAnsi="Montserrat" w:eastAsia="Arial" w:cs="Arial"/>
          <w:b/>
          <w:bCs/>
        </w:rPr>
      </w:pPr>
    </w:p>
    <w:p w:rsidRPr="001B509E" w:rsidR="00071E6E" w:rsidP="00071E6E" w:rsidRDefault="00071E6E" w14:paraId="5F2E58CE" w14:textId="77777777">
      <w:pPr>
        <w:spacing w:after="0" w:line="240" w:lineRule="auto"/>
        <w:jc w:val="both"/>
        <w:rPr>
          <w:rFonts w:ascii="Montserrat" w:hAnsi="Montserrat" w:eastAsia="Arial" w:cs="Arial"/>
          <w:bCs/>
        </w:rPr>
      </w:pPr>
      <w:r w:rsidRPr="001B509E">
        <w:rPr>
          <w:rFonts w:ascii="Montserrat" w:hAnsi="Montserrat" w:eastAsia="Arial" w:cs="Arial"/>
          <w:bCs/>
        </w:rPr>
        <w:t>Consiste en llevar a cabo las acciones programadas en la fase de organización.</w:t>
      </w:r>
    </w:p>
    <w:p w:rsidRPr="001B509E" w:rsidR="00071E6E" w:rsidP="00071E6E" w:rsidRDefault="00071E6E" w14:paraId="1011CA01" w14:textId="77777777">
      <w:pPr>
        <w:spacing w:after="0" w:line="240" w:lineRule="auto"/>
        <w:jc w:val="both"/>
        <w:rPr>
          <w:rFonts w:ascii="Montserrat" w:hAnsi="Montserrat" w:eastAsia="Arial" w:cs="Arial"/>
          <w:bCs/>
        </w:rPr>
      </w:pPr>
    </w:p>
    <w:p w:rsidRPr="006B206F" w:rsidR="00071E6E" w:rsidP="00071E6E" w:rsidRDefault="00071E6E" w14:paraId="157F42CF"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Control. </w:t>
      </w:r>
    </w:p>
    <w:p w:rsidR="00071E6E" w:rsidP="00071E6E" w:rsidRDefault="00071E6E" w14:paraId="4E32CCC0" w14:textId="77777777">
      <w:pPr>
        <w:spacing w:after="0" w:line="240" w:lineRule="auto"/>
        <w:jc w:val="both"/>
        <w:rPr>
          <w:rFonts w:ascii="Montserrat" w:hAnsi="Montserrat" w:cs="Arial"/>
          <w:bCs/>
        </w:rPr>
      </w:pPr>
    </w:p>
    <w:p w:rsidRPr="001B509E" w:rsidR="00071E6E" w:rsidP="00071E6E" w:rsidRDefault="00071E6E" w14:paraId="0DE5BB84" w14:textId="77777777">
      <w:pPr>
        <w:spacing w:after="0" w:line="240" w:lineRule="auto"/>
        <w:jc w:val="both"/>
        <w:rPr>
          <w:rFonts w:ascii="Montserrat" w:hAnsi="Montserrat" w:cs="Arial"/>
          <w:bCs/>
        </w:rPr>
      </w:pPr>
      <w:r w:rsidRPr="001B509E">
        <w:rPr>
          <w:rFonts w:ascii="Montserrat" w:hAnsi="Montserrat" w:cs="Arial"/>
          <w:bCs/>
        </w:rPr>
        <w:t>Se refiere a la supervisión de las diferentes acciones que conforman el proceso técnico que se lleva a cabo.</w:t>
      </w:r>
    </w:p>
    <w:p w:rsidRPr="001B509E" w:rsidR="00071E6E" w:rsidP="00071E6E" w:rsidRDefault="00071E6E" w14:paraId="415781A8" w14:textId="77777777">
      <w:pPr>
        <w:spacing w:after="0" w:line="240" w:lineRule="auto"/>
        <w:jc w:val="both"/>
        <w:rPr>
          <w:rFonts w:ascii="Montserrat" w:hAnsi="Montserrat" w:eastAsia="Arial" w:cs="Arial"/>
          <w:bCs/>
        </w:rPr>
      </w:pPr>
    </w:p>
    <w:p w:rsidRPr="006B206F" w:rsidR="00071E6E" w:rsidP="00071E6E" w:rsidRDefault="00071E6E" w14:paraId="5515E78A"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Evaluación. </w:t>
      </w:r>
    </w:p>
    <w:p w:rsidRPr="006B206F" w:rsidR="00071E6E" w:rsidP="00071E6E" w:rsidRDefault="00071E6E" w14:paraId="44608D59" w14:textId="77777777">
      <w:pPr>
        <w:pStyle w:val="NormalWeb"/>
        <w:spacing w:before="0" w:beforeAutospacing="0" w:after="0" w:afterAutospacing="0"/>
        <w:jc w:val="both"/>
        <w:rPr>
          <w:rFonts w:ascii="Montserrat" w:hAnsi="Montserrat" w:cs="Arial"/>
          <w:b/>
          <w:bCs/>
          <w:sz w:val="22"/>
          <w:szCs w:val="22"/>
        </w:rPr>
      </w:pPr>
    </w:p>
    <w:p w:rsidRPr="001B509E" w:rsidR="00071E6E" w:rsidP="00071E6E" w:rsidRDefault="00071E6E" w14:paraId="471B5E9B" w14:textId="77777777">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Se refiere a la valoración del producto o servicio generado respecto a sus propósitos e implicaciones en la naturaleza y la sociedad.</w:t>
      </w:r>
    </w:p>
    <w:p w:rsidRPr="001B509E" w:rsidR="00071E6E" w:rsidP="00071E6E" w:rsidRDefault="00071E6E" w14:paraId="000940E5" w14:textId="77777777">
      <w:pPr>
        <w:spacing w:after="0" w:line="240" w:lineRule="auto"/>
        <w:jc w:val="both"/>
        <w:rPr>
          <w:rFonts w:ascii="Montserrat" w:hAnsi="Montserrat" w:eastAsia="Arial" w:cs="Arial"/>
          <w:bCs/>
        </w:rPr>
      </w:pPr>
    </w:p>
    <w:p w:rsidRPr="001B509E" w:rsidR="00071E6E" w:rsidP="00071E6E" w:rsidRDefault="00071E6E" w14:paraId="7E0B49D5" w14:textId="77777777">
      <w:pPr>
        <w:spacing w:after="0" w:line="240" w:lineRule="auto"/>
        <w:jc w:val="both"/>
        <w:rPr>
          <w:rFonts w:ascii="Montserrat" w:hAnsi="Montserrat" w:eastAsia="Arial" w:cs="Arial"/>
          <w:bCs/>
        </w:rPr>
      </w:pPr>
      <w:r>
        <w:rPr>
          <w:rFonts w:ascii="Montserrat" w:hAnsi="Montserrat" w:eastAsia="Arial" w:cs="Arial"/>
          <w:bCs/>
        </w:rPr>
        <w:t>Observaste</w:t>
      </w:r>
      <w:r w:rsidRPr="001B509E">
        <w:rPr>
          <w:rFonts w:ascii="Montserrat" w:hAnsi="Montserrat" w:eastAsia="Arial" w:cs="Arial"/>
          <w:bCs/>
        </w:rPr>
        <w:t xml:space="preserve"> un ejemplo de cómo la familia de la maestra Esmeralda, planea y organiza el proceso técnico de la elaboración de cuadernos de manera artesanal.</w:t>
      </w:r>
    </w:p>
    <w:p w:rsidRPr="001B509E" w:rsidR="00071E6E" w:rsidP="00071E6E" w:rsidRDefault="00071E6E" w14:paraId="121C7CE0" w14:textId="77777777">
      <w:pPr>
        <w:spacing w:after="0" w:line="240" w:lineRule="auto"/>
        <w:jc w:val="both"/>
        <w:rPr>
          <w:rFonts w:ascii="Montserrat" w:hAnsi="Montserrat" w:eastAsia="Arial" w:cs="Arial"/>
          <w:bCs/>
        </w:rPr>
      </w:pPr>
    </w:p>
    <w:p w:rsidRPr="001B509E" w:rsidR="00071E6E" w:rsidP="00071E6E" w:rsidRDefault="009139D2" w14:paraId="69EF4E4D" w14:textId="3AA14145">
      <w:pPr>
        <w:spacing w:after="0" w:line="240" w:lineRule="auto"/>
        <w:jc w:val="both"/>
        <w:rPr>
          <w:rFonts w:ascii="Montserrat" w:hAnsi="Montserrat" w:eastAsia="Arial" w:cs="Arial"/>
          <w:bCs/>
        </w:rPr>
      </w:pPr>
      <w:r>
        <w:rPr>
          <w:rFonts w:ascii="Montserrat" w:hAnsi="Montserrat" w:eastAsia="Arial" w:cs="Arial"/>
          <w:bCs/>
        </w:rPr>
        <w:t>S</w:t>
      </w:r>
      <w:r w:rsidR="00071E6E">
        <w:rPr>
          <w:rFonts w:ascii="Montserrat" w:hAnsi="Montserrat" w:eastAsia="Arial" w:cs="Arial"/>
          <w:bCs/>
        </w:rPr>
        <w:t xml:space="preserve">e </w:t>
      </w:r>
      <w:r w:rsidRPr="001B509E" w:rsidR="00071E6E">
        <w:rPr>
          <w:rFonts w:ascii="Montserrat" w:hAnsi="Montserrat" w:eastAsia="Arial" w:cs="Arial"/>
          <w:bCs/>
        </w:rPr>
        <w:t>sabe que el cuaderno no es el único producto que satisface la necesidad de escribir, pero sí el que está al alcance de la familia de la maestra.</w:t>
      </w:r>
    </w:p>
    <w:p w:rsidRPr="001B509E" w:rsidR="00071E6E" w:rsidP="00071E6E" w:rsidRDefault="00071E6E" w14:paraId="1C9BD144" w14:textId="77777777">
      <w:pPr>
        <w:spacing w:after="0" w:line="240" w:lineRule="auto"/>
        <w:jc w:val="both"/>
        <w:rPr>
          <w:rFonts w:ascii="Montserrat" w:hAnsi="Montserrat" w:eastAsia="Arial" w:cs="Arial"/>
          <w:bCs/>
        </w:rPr>
      </w:pPr>
    </w:p>
    <w:p w:rsidRPr="001B509E" w:rsidR="00071E6E" w:rsidP="00071E6E" w:rsidRDefault="00071E6E" w14:paraId="20B7E9C2" w14:textId="77777777">
      <w:pPr>
        <w:spacing w:after="0" w:line="240" w:lineRule="auto"/>
        <w:jc w:val="both"/>
        <w:rPr>
          <w:rFonts w:ascii="Montserrat" w:hAnsi="Montserrat" w:eastAsia="Arial" w:cs="Arial"/>
          <w:bCs/>
        </w:rPr>
      </w:pPr>
      <w:r w:rsidRPr="001B509E">
        <w:rPr>
          <w:rFonts w:ascii="Montserrat" w:hAnsi="Montserrat" w:eastAsia="Arial" w:cs="Arial"/>
          <w:bCs/>
        </w:rPr>
        <w:t>Para llevar a cabo el control de la elaboración de los cuadernos, es necesario dar seguimiento al proceso, para supervisar que todas las acciones se hagan correctamente, en tiempo y forma, corrigiendo las posibles fallas que surjan.</w:t>
      </w:r>
    </w:p>
    <w:p w:rsidRPr="001B509E" w:rsidR="00071E6E" w:rsidP="00071E6E" w:rsidRDefault="00071E6E" w14:paraId="4A8F78F7" w14:textId="77777777">
      <w:pPr>
        <w:spacing w:after="0" w:line="240" w:lineRule="auto"/>
        <w:jc w:val="both"/>
        <w:rPr>
          <w:rFonts w:ascii="Montserrat" w:hAnsi="Montserrat" w:eastAsia="Arial" w:cs="Arial"/>
          <w:bCs/>
        </w:rPr>
      </w:pPr>
    </w:p>
    <w:p w:rsidRPr="001B509E" w:rsidR="00071E6E" w:rsidP="00071E6E" w:rsidRDefault="00071E6E" w14:paraId="7D206C20" w14:textId="77777777">
      <w:pPr>
        <w:spacing w:after="0" w:line="240" w:lineRule="auto"/>
        <w:jc w:val="both"/>
        <w:rPr>
          <w:rFonts w:ascii="Montserrat" w:hAnsi="Montserrat" w:eastAsia="Arial" w:cs="Arial"/>
          <w:bCs/>
        </w:rPr>
      </w:pPr>
      <w:r w:rsidRPr="001B509E">
        <w:rPr>
          <w:rFonts w:ascii="Montserrat" w:hAnsi="Montserrat" w:eastAsia="Arial" w:cs="Arial"/>
          <w:bCs/>
        </w:rPr>
        <w:t>Registran todas las actividades que se llevan a cabo, para ello utilizan instrumentos de control que les ayudan a visualizar los procesos para analizarlos y corroborar que se están cumpliendo los objetivos.</w:t>
      </w:r>
    </w:p>
    <w:p w:rsidRPr="001B509E" w:rsidR="00071E6E" w:rsidP="00071E6E" w:rsidRDefault="00071E6E" w14:paraId="5FE10401" w14:textId="77777777">
      <w:pPr>
        <w:spacing w:after="0" w:line="240" w:lineRule="auto"/>
        <w:jc w:val="both"/>
        <w:rPr>
          <w:rFonts w:ascii="Montserrat" w:hAnsi="Montserrat" w:eastAsia="Arial" w:cs="Arial"/>
          <w:bCs/>
        </w:rPr>
      </w:pPr>
    </w:p>
    <w:p w:rsidRPr="001B509E" w:rsidR="00071E6E" w:rsidP="00071E6E" w:rsidRDefault="00071E6E" w14:paraId="56638848" w14:textId="77777777">
      <w:pPr>
        <w:spacing w:after="0" w:line="240" w:lineRule="auto"/>
        <w:jc w:val="both"/>
        <w:rPr>
          <w:rFonts w:ascii="Montserrat" w:hAnsi="Montserrat" w:eastAsia="Arial" w:cs="Arial"/>
          <w:bCs/>
        </w:rPr>
      </w:pPr>
      <w:r>
        <w:rPr>
          <w:rFonts w:ascii="Montserrat" w:hAnsi="Montserrat" w:eastAsia="Arial" w:cs="Arial"/>
          <w:bCs/>
        </w:rPr>
        <w:t xml:space="preserve">Con respecto </w:t>
      </w:r>
      <w:r w:rsidRPr="001B509E">
        <w:rPr>
          <w:rFonts w:ascii="Montserrat" w:hAnsi="Montserrat" w:eastAsia="Arial" w:cs="Arial"/>
          <w:bCs/>
        </w:rPr>
        <w:t xml:space="preserve">de la necesidad de comunicarse de manera escrita, existen diferentes tipos y maneras de hacerlo, cada sociedad ha encontrado diversas formas de cubrirla, de acuerdo a sus ideas, costumbres, tradiciones, y el espacio geográfico en el que habitan. </w:t>
      </w:r>
    </w:p>
    <w:p w:rsidRPr="001B509E" w:rsidR="00071E6E" w:rsidP="00071E6E" w:rsidRDefault="00071E6E" w14:paraId="43701DE7" w14:textId="77777777">
      <w:pPr>
        <w:spacing w:after="0" w:line="240" w:lineRule="auto"/>
        <w:jc w:val="both"/>
        <w:rPr>
          <w:rFonts w:ascii="Montserrat" w:hAnsi="Montserrat" w:eastAsia="Arial" w:cs="Arial"/>
          <w:bCs/>
        </w:rPr>
      </w:pPr>
    </w:p>
    <w:p w:rsidRPr="001B509E" w:rsidR="00071E6E" w:rsidP="00071E6E" w:rsidRDefault="00071E6E" w14:paraId="3F380866" w14:textId="77777777">
      <w:pPr>
        <w:spacing w:after="0" w:line="240" w:lineRule="auto"/>
        <w:jc w:val="both"/>
        <w:rPr>
          <w:rFonts w:ascii="Montserrat" w:hAnsi="Montserrat" w:eastAsia="Arial" w:cs="Arial"/>
          <w:bCs/>
        </w:rPr>
      </w:pPr>
      <w:r w:rsidRPr="001B509E">
        <w:rPr>
          <w:rFonts w:ascii="Montserrat" w:hAnsi="Montserrat" w:eastAsia="Arial" w:cs="Arial"/>
          <w:bCs/>
        </w:rPr>
        <w:t>Las necesidades y las formas de satisfacerlas se van modificando constantemente y con ellas también los procesos y los objetos técnicos que buscan satisfacerlas.</w:t>
      </w:r>
    </w:p>
    <w:p w:rsidRPr="001B509E" w:rsidR="00071E6E" w:rsidP="00071E6E" w:rsidRDefault="00071E6E" w14:paraId="63A716F5" w14:textId="77777777">
      <w:pPr>
        <w:spacing w:after="0" w:line="240" w:lineRule="auto"/>
        <w:jc w:val="both"/>
        <w:rPr>
          <w:rFonts w:ascii="Montserrat" w:hAnsi="Montserrat" w:eastAsia="Arial" w:cs="Arial"/>
          <w:bCs/>
        </w:rPr>
      </w:pPr>
    </w:p>
    <w:p w:rsidRPr="001B509E" w:rsidR="00071E6E" w:rsidP="00071E6E" w:rsidRDefault="00071E6E" w14:paraId="1C28900B" w14:textId="77777777">
      <w:pPr>
        <w:spacing w:after="0" w:line="240" w:lineRule="auto"/>
        <w:jc w:val="both"/>
        <w:rPr>
          <w:rFonts w:ascii="Montserrat" w:hAnsi="Montserrat" w:eastAsia="Arial" w:cs="Arial"/>
          <w:bCs/>
        </w:rPr>
      </w:pPr>
      <w:r w:rsidRPr="001B509E">
        <w:rPr>
          <w:rFonts w:ascii="Montserrat" w:hAnsi="Montserrat" w:eastAsia="Arial" w:cs="Arial"/>
          <w:bCs/>
        </w:rPr>
        <w:t>Sólo que en muchos de los casos no todos los objetos técnicos y servicios que se comercializan responden a necesidades básicas. También existen otras que se han generado al ser influenciadas por imitación, publicidad, moda o mercadotecnia.</w:t>
      </w:r>
    </w:p>
    <w:p w:rsidRPr="001B509E" w:rsidR="00071E6E" w:rsidP="00071E6E" w:rsidRDefault="00071E6E" w14:paraId="5B2AC412" w14:textId="77777777">
      <w:pPr>
        <w:spacing w:after="0" w:line="240" w:lineRule="auto"/>
        <w:jc w:val="both"/>
        <w:rPr>
          <w:rFonts w:ascii="Montserrat" w:hAnsi="Montserrat" w:eastAsia="Arial" w:cs="Arial"/>
          <w:bCs/>
        </w:rPr>
      </w:pPr>
    </w:p>
    <w:p w:rsidR="00071E6E" w:rsidP="00071E6E" w:rsidRDefault="000E08CA" w14:paraId="12B0CAB9" w14:textId="12EAD321">
      <w:pPr>
        <w:spacing w:after="0" w:line="240" w:lineRule="auto"/>
        <w:jc w:val="both"/>
        <w:rPr>
          <w:rFonts w:ascii="Montserrat" w:hAnsi="Montserrat" w:eastAsia="Arial" w:cs="Arial"/>
          <w:bCs/>
        </w:rPr>
      </w:pPr>
      <w:r>
        <w:rPr>
          <w:rFonts w:ascii="Montserrat" w:hAnsi="Montserrat" w:eastAsia="Arial" w:cs="Arial"/>
          <w:bCs/>
        </w:rPr>
        <w:t>L</w:t>
      </w:r>
      <w:r w:rsidRPr="001B509E" w:rsidR="00071E6E">
        <w:rPr>
          <w:rFonts w:ascii="Montserrat" w:hAnsi="Montserrat" w:eastAsia="Arial" w:cs="Arial"/>
          <w:bCs/>
        </w:rPr>
        <w:t>a mercadotecnia y la publicidad hacen que un producto se vuelva una necesidad convirtiéndolo en moda.</w:t>
      </w:r>
    </w:p>
    <w:p w:rsidR="00071E6E" w:rsidP="00071E6E" w:rsidRDefault="00071E6E" w14:paraId="235DC911" w14:textId="77777777">
      <w:pPr>
        <w:spacing w:after="0" w:line="240" w:lineRule="auto"/>
        <w:jc w:val="both"/>
        <w:rPr>
          <w:rFonts w:ascii="Montserrat" w:hAnsi="Montserrat" w:eastAsia="Arial" w:cs="Arial"/>
          <w:bCs/>
        </w:rPr>
      </w:pPr>
    </w:p>
    <w:p w:rsidRPr="001B509E" w:rsidR="00071E6E" w:rsidP="00071E6E" w:rsidRDefault="00071E6E" w14:paraId="62535BE4" w14:textId="77777777">
      <w:pPr>
        <w:spacing w:after="0" w:line="240" w:lineRule="auto"/>
        <w:jc w:val="both"/>
        <w:rPr>
          <w:rFonts w:ascii="Montserrat" w:hAnsi="Montserrat" w:eastAsia="Arial" w:cs="Arial"/>
          <w:bCs/>
        </w:rPr>
      </w:pPr>
      <w:r w:rsidRPr="001B509E">
        <w:rPr>
          <w:rFonts w:ascii="Montserrat" w:hAnsi="Montserrat" w:eastAsia="Arial" w:cs="Arial"/>
          <w:bCs/>
        </w:rPr>
        <w:t>Ya no es sólo satisfacer una necesidad básica, sino también han creado otras, como tener una condición social o estar a la moda.</w:t>
      </w:r>
    </w:p>
    <w:p w:rsidRPr="001B509E" w:rsidR="00071E6E" w:rsidP="00071E6E" w:rsidRDefault="00071E6E" w14:paraId="32F93709" w14:textId="77777777">
      <w:pPr>
        <w:spacing w:after="0" w:line="240" w:lineRule="auto"/>
        <w:jc w:val="both"/>
        <w:rPr>
          <w:rFonts w:ascii="Montserrat" w:hAnsi="Montserrat" w:eastAsia="Arial" w:cs="Arial"/>
          <w:bCs/>
        </w:rPr>
      </w:pPr>
    </w:p>
    <w:p w:rsidRPr="001B509E" w:rsidR="00071E6E" w:rsidP="00071E6E" w:rsidRDefault="00071E6E" w14:paraId="1DC11BC1" w14:textId="0614D3FB">
      <w:pPr>
        <w:spacing w:after="0" w:line="240" w:lineRule="auto"/>
        <w:jc w:val="both"/>
        <w:rPr>
          <w:rFonts w:ascii="Montserrat" w:hAnsi="Montserrat" w:eastAsia="Arial" w:cs="Arial"/>
          <w:bCs/>
        </w:rPr>
      </w:pPr>
      <w:r w:rsidRPr="001B509E">
        <w:rPr>
          <w:rFonts w:ascii="Montserrat" w:hAnsi="Montserrat" w:eastAsia="Arial" w:cs="Arial"/>
          <w:bCs/>
        </w:rPr>
        <w:t>Recuerd</w:t>
      </w:r>
      <w:r>
        <w:rPr>
          <w:rFonts w:ascii="Montserrat" w:hAnsi="Montserrat" w:eastAsia="Arial" w:cs="Arial"/>
          <w:bCs/>
        </w:rPr>
        <w:t>a</w:t>
      </w:r>
      <w:r w:rsidRPr="001B509E">
        <w:rPr>
          <w:rFonts w:ascii="Montserrat" w:hAnsi="Montserrat" w:eastAsia="Arial" w:cs="Arial"/>
          <w:bCs/>
        </w:rPr>
        <w:t xml:space="preserve"> que</w:t>
      </w:r>
      <w:r>
        <w:rPr>
          <w:rFonts w:ascii="Montserrat" w:hAnsi="Montserrat" w:eastAsia="Arial" w:cs="Arial"/>
          <w:bCs/>
        </w:rPr>
        <w:t>,</w:t>
      </w:r>
      <w:r w:rsidRPr="001B509E">
        <w:rPr>
          <w:rFonts w:ascii="Montserrat" w:hAnsi="Montserrat" w:eastAsia="Arial" w:cs="Arial"/>
          <w:bCs/>
        </w:rPr>
        <w:t xml:space="preserve"> al adquirir algún artículo, debe</w:t>
      </w:r>
      <w:r>
        <w:rPr>
          <w:rFonts w:ascii="Montserrat" w:hAnsi="Montserrat" w:eastAsia="Arial" w:cs="Arial"/>
          <w:bCs/>
        </w:rPr>
        <w:t>s</w:t>
      </w:r>
      <w:r w:rsidRPr="001B509E">
        <w:rPr>
          <w:rFonts w:ascii="Montserrat" w:hAnsi="Montserrat" w:eastAsia="Arial" w:cs="Arial"/>
          <w:bCs/>
        </w:rPr>
        <w:t xml:space="preserve"> preguntar</w:t>
      </w:r>
      <w:r>
        <w:rPr>
          <w:rFonts w:ascii="Montserrat" w:hAnsi="Montserrat" w:eastAsia="Arial" w:cs="Arial"/>
          <w:bCs/>
        </w:rPr>
        <w:t>t</w:t>
      </w:r>
      <w:r w:rsidRPr="001B509E">
        <w:rPr>
          <w:rFonts w:ascii="Montserrat" w:hAnsi="Montserrat" w:eastAsia="Arial" w:cs="Arial"/>
          <w:bCs/>
        </w:rPr>
        <w:t>e:</w:t>
      </w:r>
    </w:p>
    <w:p w:rsidRPr="001B509E" w:rsidR="00071E6E" w:rsidP="00071E6E" w:rsidRDefault="00071E6E" w14:paraId="14527988" w14:textId="77777777">
      <w:pPr>
        <w:spacing w:after="0" w:line="240" w:lineRule="auto"/>
        <w:jc w:val="both"/>
        <w:rPr>
          <w:rFonts w:ascii="Montserrat" w:hAnsi="Montserrat" w:eastAsia="Arial" w:cs="Arial"/>
          <w:bCs/>
        </w:rPr>
      </w:pPr>
    </w:p>
    <w:p w:rsidRPr="001B509E" w:rsidR="00071E6E" w:rsidP="00071E6E" w:rsidRDefault="00071E6E" w14:paraId="3B0D15A5"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¿De verdad lo necesita</w:t>
      </w:r>
      <w:r>
        <w:rPr>
          <w:rFonts w:ascii="Montserrat" w:hAnsi="Montserrat" w:eastAsia="Arial" w:cs="Arial"/>
          <w:bCs/>
        </w:rPr>
        <w:t>s</w:t>
      </w:r>
      <w:r w:rsidRPr="001B509E">
        <w:rPr>
          <w:rFonts w:ascii="Montserrat" w:hAnsi="Montserrat" w:eastAsia="Arial" w:cs="Arial"/>
          <w:bCs/>
        </w:rPr>
        <w:t xml:space="preserve">? </w:t>
      </w:r>
    </w:p>
    <w:p w:rsidRPr="001B509E" w:rsidR="00071E6E" w:rsidP="00071E6E" w:rsidRDefault="00071E6E" w14:paraId="00044079"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¿Qué otro producto puede suplirlo? </w:t>
      </w:r>
    </w:p>
    <w:p w:rsidRPr="001B509E" w:rsidR="00071E6E" w:rsidP="00071E6E" w:rsidRDefault="00071E6E" w14:paraId="3E2A1A27"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Si no lo adquiere</w:t>
      </w:r>
      <w:r>
        <w:rPr>
          <w:rFonts w:ascii="Montserrat" w:hAnsi="Montserrat" w:eastAsia="Arial" w:cs="Arial"/>
          <w:bCs/>
        </w:rPr>
        <w:t>s</w:t>
      </w:r>
      <w:r w:rsidRPr="001B509E">
        <w:rPr>
          <w:rFonts w:ascii="Montserrat" w:hAnsi="Montserrat" w:eastAsia="Arial" w:cs="Arial"/>
          <w:bCs/>
        </w:rPr>
        <w:t>, ¿qué otras opciones tiene</w:t>
      </w:r>
      <w:r>
        <w:rPr>
          <w:rFonts w:ascii="Montserrat" w:hAnsi="Montserrat" w:eastAsia="Arial" w:cs="Arial"/>
          <w:bCs/>
        </w:rPr>
        <w:t>s</w:t>
      </w:r>
      <w:r w:rsidRPr="001B509E">
        <w:rPr>
          <w:rFonts w:ascii="Montserrat" w:hAnsi="Montserrat" w:eastAsia="Arial" w:cs="Arial"/>
          <w:bCs/>
        </w:rPr>
        <w:t>?</w:t>
      </w:r>
    </w:p>
    <w:p w:rsidRPr="001B509E" w:rsidR="00071E6E" w:rsidP="00071E6E" w:rsidRDefault="00071E6E" w14:paraId="703A2CD9" w14:textId="77777777">
      <w:pPr>
        <w:spacing w:after="0" w:line="240" w:lineRule="auto"/>
        <w:jc w:val="both"/>
        <w:rPr>
          <w:rFonts w:ascii="Montserrat" w:hAnsi="Montserrat" w:eastAsia="Arial" w:cs="Arial"/>
          <w:bCs/>
        </w:rPr>
      </w:pPr>
    </w:p>
    <w:p w:rsidRPr="001B509E" w:rsidR="00071E6E" w:rsidP="00071E6E" w:rsidRDefault="00071E6E" w14:paraId="02D77101" w14:textId="77777777">
      <w:pPr>
        <w:spacing w:after="0" w:line="240" w:lineRule="auto"/>
        <w:jc w:val="both"/>
        <w:rPr>
          <w:rFonts w:ascii="Montserrat" w:hAnsi="Montserrat" w:eastAsia="Arial" w:cs="Arial"/>
          <w:bCs/>
        </w:rPr>
      </w:pPr>
      <w:r w:rsidRPr="001B509E">
        <w:rPr>
          <w:rFonts w:ascii="Montserrat" w:hAnsi="Montserrat" w:eastAsia="Arial" w:cs="Arial"/>
          <w:bCs/>
        </w:rPr>
        <w:t>Más allá del tipo de necesidades, es esencial, como primer paso en la planeación de cualquier proceso técnico, hacer un diagnóstico de necesidades de la comunidad, para tener conocimiento de ellas, con el fin de satisfacerlas con un producto o servicio.</w:t>
      </w:r>
    </w:p>
    <w:p w:rsidRPr="001B509E" w:rsidR="00071E6E" w:rsidP="00071E6E" w:rsidRDefault="00071E6E" w14:paraId="1E16E3B2" w14:textId="77777777">
      <w:pPr>
        <w:spacing w:after="0" w:line="240" w:lineRule="auto"/>
        <w:jc w:val="both"/>
        <w:rPr>
          <w:rFonts w:ascii="Montserrat" w:hAnsi="Montserrat" w:eastAsia="Arial" w:cs="Arial"/>
          <w:bCs/>
        </w:rPr>
      </w:pPr>
    </w:p>
    <w:p w:rsidRPr="001B509E" w:rsidR="00071E6E" w:rsidP="00071E6E" w:rsidRDefault="00071E6E" w14:paraId="6F29DD35" w14:textId="77777777">
      <w:pPr>
        <w:spacing w:after="0" w:line="240" w:lineRule="auto"/>
        <w:jc w:val="both"/>
        <w:rPr>
          <w:rFonts w:ascii="Montserrat" w:hAnsi="Montserrat" w:eastAsia="Arial" w:cs="Arial"/>
          <w:bCs/>
        </w:rPr>
      </w:pPr>
      <w:r w:rsidRPr="001B509E">
        <w:rPr>
          <w:rFonts w:ascii="Montserrat" w:hAnsi="Montserrat" w:eastAsia="Arial" w:cs="Arial"/>
          <w:bCs/>
        </w:rPr>
        <w:t>Para ello, es necesario recabar información de las necesidades que tiene esa comunidad, por medio de las técnicas de observación, encuesta y entrevista.</w:t>
      </w:r>
    </w:p>
    <w:p w:rsidRPr="001B509E" w:rsidR="00071E6E" w:rsidP="00071E6E" w:rsidRDefault="00071E6E" w14:paraId="34183E47" w14:textId="77777777">
      <w:pPr>
        <w:tabs>
          <w:tab w:val="left" w:pos="1273"/>
        </w:tabs>
        <w:spacing w:after="0" w:line="240" w:lineRule="auto"/>
        <w:jc w:val="both"/>
        <w:rPr>
          <w:rFonts w:ascii="Montserrat" w:hAnsi="Montserrat" w:eastAsia="Arial" w:cs="Arial"/>
          <w:bCs/>
        </w:rPr>
      </w:pPr>
    </w:p>
    <w:p w:rsidRPr="001B509E" w:rsidR="00071E6E" w:rsidP="00071E6E" w:rsidRDefault="00071E6E" w14:paraId="211A05BB" w14:textId="08CC904B">
      <w:pPr>
        <w:tabs>
          <w:tab w:val="left" w:pos="1273"/>
        </w:tabs>
        <w:spacing w:after="0" w:line="240" w:lineRule="auto"/>
        <w:jc w:val="both"/>
        <w:rPr>
          <w:rFonts w:ascii="Montserrat" w:hAnsi="Montserrat" w:eastAsia="Arial" w:cs="Arial"/>
          <w:bCs/>
        </w:rPr>
      </w:pPr>
      <w:r w:rsidRPr="001B509E">
        <w:rPr>
          <w:rFonts w:ascii="Montserrat" w:hAnsi="Montserrat" w:eastAsia="Arial" w:cs="Arial"/>
          <w:bCs/>
        </w:rPr>
        <w:t>Mediante la observación p</w:t>
      </w:r>
      <w:r>
        <w:rPr>
          <w:rFonts w:ascii="Montserrat" w:hAnsi="Montserrat" w:eastAsia="Arial" w:cs="Arial"/>
          <w:bCs/>
        </w:rPr>
        <w:t>uedes</w:t>
      </w:r>
      <w:r w:rsidRPr="001B509E">
        <w:rPr>
          <w:rFonts w:ascii="Montserrat" w:hAnsi="Montserrat" w:eastAsia="Arial" w:cs="Arial"/>
          <w:bCs/>
        </w:rPr>
        <w:t xml:space="preserve"> adquirir información a partir de lo que </w:t>
      </w:r>
      <w:r>
        <w:rPr>
          <w:rFonts w:ascii="Montserrat" w:hAnsi="Montserrat" w:eastAsia="Arial" w:cs="Arial"/>
          <w:bCs/>
        </w:rPr>
        <w:t>observas</w:t>
      </w:r>
      <w:r w:rsidRPr="001B509E">
        <w:rPr>
          <w:rFonts w:ascii="Montserrat" w:hAnsi="Montserrat" w:eastAsia="Arial" w:cs="Arial"/>
          <w:bCs/>
        </w:rPr>
        <w:t xml:space="preserve"> y escuchas, así como obtener datos de manera rápida, es esencial al realizar una investigación y para analizar gran parte de los conocimientos científicos y tecnológicos.</w:t>
      </w:r>
    </w:p>
    <w:p w:rsidRPr="001B509E" w:rsidR="00071E6E" w:rsidP="00071E6E" w:rsidRDefault="00071E6E" w14:paraId="7E5AABE6" w14:textId="77777777">
      <w:pPr>
        <w:tabs>
          <w:tab w:val="left" w:pos="1273"/>
        </w:tabs>
        <w:spacing w:after="0" w:line="240" w:lineRule="auto"/>
        <w:jc w:val="both"/>
        <w:rPr>
          <w:rFonts w:ascii="Montserrat" w:hAnsi="Montserrat" w:eastAsia="Arial" w:cs="Arial"/>
          <w:bCs/>
        </w:rPr>
      </w:pPr>
    </w:p>
    <w:p w:rsidRPr="001B509E" w:rsidR="00071E6E" w:rsidP="00071E6E" w:rsidRDefault="00071E6E" w14:paraId="77819601" w14:textId="77777777">
      <w:pPr>
        <w:spacing w:after="0" w:line="240" w:lineRule="auto"/>
        <w:jc w:val="both"/>
        <w:rPr>
          <w:rFonts w:ascii="Montserrat" w:hAnsi="Montserrat" w:eastAsia="Arial" w:cs="Arial"/>
          <w:bCs/>
        </w:rPr>
      </w:pPr>
      <w:r w:rsidRPr="001B509E">
        <w:rPr>
          <w:rFonts w:ascii="Montserrat" w:hAnsi="Montserrat" w:eastAsia="Arial" w:cs="Arial"/>
          <w:bCs/>
        </w:rPr>
        <w:t>La encuesta es una técnica que permite obtener y registrar información de manera rápida y concisa, por medio de preguntas cerradas y abiertas, de manera presencial o con aplicaciones digitales a través de redes sociales o sitios web.</w:t>
      </w:r>
    </w:p>
    <w:p w:rsidRPr="001B509E" w:rsidR="00071E6E" w:rsidP="00071E6E" w:rsidRDefault="00071E6E" w14:paraId="4164A384" w14:textId="77777777">
      <w:pPr>
        <w:spacing w:after="0" w:line="240" w:lineRule="auto"/>
        <w:jc w:val="both"/>
        <w:rPr>
          <w:rFonts w:ascii="Montserrat" w:hAnsi="Montserrat" w:eastAsia="Arial" w:cs="Arial"/>
          <w:bCs/>
        </w:rPr>
      </w:pPr>
    </w:p>
    <w:p w:rsidRPr="001B509E" w:rsidR="00071E6E" w:rsidP="00071E6E" w:rsidRDefault="00071E6E" w14:paraId="4CE1E23C" w14:textId="77777777">
      <w:pPr>
        <w:spacing w:after="0" w:line="240" w:lineRule="auto"/>
        <w:jc w:val="both"/>
        <w:rPr>
          <w:rFonts w:ascii="Montserrat" w:hAnsi="Montserrat" w:eastAsia="Arial" w:cs="Arial"/>
          <w:bCs/>
        </w:rPr>
      </w:pPr>
      <w:r w:rsidRPr="001B509E">
        <w:rPr>
          <w:rFonts w:ascii="Montserrat" w:hAnsi="Montserrat" w:eastAsia="Arial" w:cs="Arial"/>
          <w:bCs/>
        </w:rPr>
        <w:t>En muchas ocasiones se piensa que la encuesta y la entrevista no tienen importancia para el análisis de necesidades y, al no realizarlas se cometen errores al acelerar la presentación de un producto en el mercado, suponiendo que satisfará una necesidad.</w:t>
      </w:r>
    </w:p>
    <w:p w:rsidRPr="001B509E" w:rsidR="00071E6E" w:rsidP="00071E6E" w:rsidRDefault="00071E6E" w14:paraId="6D52C17B" w14:textId="77777777">
      <w:pPr>
        <w:spacing w:after="0" w:line="240" w:lineRule="auto"/>
        <w:jc w:val="both"/>
        <w:rPr>
          <w:rFonts w:ascii="Montserrat" w:hAnsi="Montserrat" w:eastAsia="Arial" w:cs="Arial"/>
          <w:bCs/>
        </w:rPr>
      </w:pPr>
    </w:p>
    <w:p w:rsidRPr="001B509E" w:rsidR="00071E6E" w:rsidP="00071E6E" w:rsidRDefault="00071E6E" w14:paraId="1AD5891E"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Estas técnicas cuentan con diversos instrumentos para poder obtener datos que ayuden a identificar claramente las necesidades. </w:t>
      </w:r>
    </w:p>
    <w:p w:rsidRPr="001B509E" w:rsidR="00071E6E" w:rsidP="00071E6E" w:rsidRDefault="00071E6E" w14:paraId="0CF9FA13" w14:textId="77777777">
      <w:pPr>
        <w:spacing w:after="0" w:line="240" w:lineRule="auto"/>
        <w:jc w:val="both"/>
        <w:rPr>
          <w:rFonts w:ascii="Montserrat" w:hAnsi="Montserrat" w:eastAsia="Arial" w:cs="Arial"/>
          <w:bCs/>
        </w:rPr>
      </w:pPr>
    </w:p>
    <w:p w:rsidRPr="001B509E" w:rsidR="00071E6E" w:rsidP="00071E6E" w:rsidRDefault="00071E6E" w14:paraId="6CFB6AE4"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Ahora bien, toda la información recabada se concentra en un informe técnico, el cual es un documento donde se exponen con claridad los resultados del diagnóstico, se analizan las </w:t>
      </w:r>
      <w:r w:rsidRPr="001B509E">
        <w:rPr>
          <w:rFonts w:ascii="Montserrat" w:hAnsi="Montserrat" w:eastAsia="Arial" w:cs="Arial"/>
          <w:bCs/>
        </w:rPr>
        <w:lastRenderedPageBreak/>
        <w:t>necesidades identificadas y los problemas derivados de ellas. Además, se plantean algunas ideas como posibles soluciones y algunas recomendaciones.</w:t>
      </w:r>
    </w:p>
    <w:p w:rsidRPr="001B509E" w:rsidR="00071E6E" w:rsidP="00071E6E" w:rsidRDefault="00071E6E" w14:paraId="04408B51" w14:textId="77777777">
      <w:pPr>
        <w:spacing w:after="0" w:line="240" w:lineRule="auto"/>
        <w:jc w:val="both"/>
        <w:rPr>
          <w:rFonts w:ascii="Montserrat" w:hAnsi="Montserrat" w:eastAsia="Arial" w:cs="Arial"/>
          <w:bCs/>
        </w:rPr>
      </w:pPr>
    </w:p>
    <w:p w:rsidRPr="001B509E" w:rsidR="00071E6E" w:rsidP="00071E6E" w:rsidRDefault="00071E6E" w14:paraId="3B2D57DA" w14:textId="77777777">
      <w:pPr>
        <w:spacing w:after="0" w:line="240" w:lineRule="auto"/>
        <w:jc w:val="both"/>
        <w:rPr>
          <w:rFonts w:ascii="Montserrat" w:hAnsi="Montserrat" w:eastAsia="Arial" w:cs="Arial"/>
          <w:bCs/>
        </w:rPr>
      </w:pPr>
      <w:r w:rsidRPr="001B509E">
        <w:rPr>
          <w:rFonts w:ascii="Montserrat" w:hAnsi="Montserrat" w:eastAsia="Arial" w:cs="Arial"/>
          <w:bCs/>
        </w:rPr>
        <w:t>En la planeación técnica, también es muy importante fijar objetivos para alcanzar la o las metas establecidas, definir las estrategias a seguir durante un cierto tiempo y crear una buena comunicación con el personal involucrado en la producción del producto o servicio.</w:t>
      </w:r>
    </w:p>
    <w:p w:rsidRPr="001B509E" w:rsidR="00071E6E" w:rsidP="00071E6E" w:rsidRDefault="00071E6E" w14:paraId="55900D3A" w14:textId="77777777">
      <w:pPr>
        <w:spacing w:after="0" w:line="240" w:lineRule="auto"/>
        <w:jc w:val="both"/>
        <w:rPr>
          <w:rFonts w:ascii="Montserrat" w:hAnsi="Montserrat" w:eastAsia="Arial" w:cs="Arial"/>
          <w:bCs/>
        </w:rPr>
      </w:pPr>
    </w:p>
    <w:p w:rsidRPr="001B509E" w:rsidR="00071E6E" w:rsidP="00071E6E" w:rsidRDefault="00071E6E" w14:paraId="12584B68" w14:textId="77777777">
      <w:pPr>
        <w:spacing w:after="0" w:line="240" w:lineRule="auto"/>
        <w:jc w:val="both"/>
        <w:rPr>
          <w:rFonts w:ascii="Montserrat" w:hAnsi="Montserrat" w:eastAsia="Arial" w:cs="Arial"/>
          <w:bCs/>
        </w:rPr>
      </w:pPr>
      <w:r w:rsidRPr="001B509E">
        <w:rPr>
          <w:rFonts w:ascii="Montserrat" w:hAnsi="Montserrat" w:eastAsia="Arial" w:cs="Arial"/>
          <w:bCs/>
        </w:rPr>
        <w:t>En la planeación, también se pueden identificar a tiempo posibles problemas en los procesos por lo que la toma de decisiones en esta fase es indispensable.</w:t>
      </w:r>
    </w:p>
    <w:p w:rsidRPr="001B509E" w:rsidR="00071E6E" w:rsidP="00071E6E" w:rsidRDefault="00071E6E" w14:paraId="60518662" w14:textId="77777777">
      <w:pPr>
        <w:spacing w:after="0" w:line="240" w:lineRule="auto"/>
        <w:jc w:val="both"/>
        <w:rPr>
          <w:rFonts w:ascii="Montserrat" w:hAnsi="Montserrat" w:eastAsia="Arial" w:cs="Arial"/>
          <w:bCs/>
        </w:rPr>
      </w:pPr>
    </w:p>
    <w:p w:rsidRPr="001B509E" w:rsidR="00071E6E" w:rsidP="00071E6E" w:rsidRDefault="00071E6E" w14:paraId="329D40E2"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Dentro de la gestión técnica es muy importante planear, organizar, controlar y evaluar los procesos técnicos para lograr los fines establecidos, que es elaborar un producto o generar un servicio. De manera general, </w:t>
      </w:r>
      <w:r>
        <w:rPr>
          <w:rFonts w:ascii="Montserrat" w:hAnsi="Montserrat" w:eastAsia="Arial" w:cs="Arial"/>
          <w:bCs/>
        </w:rPr>
        <w:t>observa</w:t>
      </w:r>
      <w:r w:rsidRPr="001B509E">
        <w:rPr>
          <w:rFonts w:ascii="Montserrat" w:hAnsi="Montserrat" w:eastAsia="Arial" w:cs="Arial"/>
          <w:bCs/>
        </w:rPr>
        <w:t xml:space="preserve"> que es necesario:</w:t>
      </w:r>
    </w:p>
    <w:p w:rsidRPr="001B509E" w:rsidR="00071E6E" w:rsidP="00071E6E" w:rsidRDefault="00071E6E" w14:paraId="55CEEB6D" w14:textId="77777777">
      <w:pPr>
        <w:spacing w:after="0" w:line="240" w:lineRule="auto"/>
        <w:jc w:val="both"/>
        <w:rPr>
          <w:rFonts w:ascii="Montserrat" w:hAnsi="Montserrat" w:eastAsia="Arial" w:cs="Arial"/>
          <w:bCs/>
        </w:rPr>
      </w:pPr>
    </w:p>
    <w:p w:rsidRPr="001B509E" w:rsidR="00071E6E" w:rsidP="00071E6E" w:rsidRDefault="00071E6E" w14:paraId="7E2A9FD1"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Realizar un diagnóstico de necesidades e investigar todo lo relacionado a la necesidad para poder satisfacerla.</w:t>
      </w:r>
    </w:p>
    <w:p w:rsidRPr="001B509E" w:rsidR="00071E6E" w:rsidP="00071E6E" w:rsidRDefault="00071E6E" w14:paraId="4442125B" w14:textId="77777777">
      <w:pPr>
        <w:spacing w:after="0" w:line="240" w:lineRule="auto"/>
        <w:jc w:val="both"/>
        <w:rPr>
          <w:rFonts w:ascii="Montserrat" w:hAnsi="Montserrat" w:eastAsia="Arial" w:cs="Arial"/>
          <w:bCs/>
        </w:rPr>
      </w:pPr>
    </w:p>
    <w:p w:rsidRPr="001B509E" w:rsidR="00071E6E" w:rsidP="00071E6E" w:rsidRDefault="00071E6E" w14:paraId="35C70999"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Establecer estrategias y secuencias de las acciones del proceso de producción. </w:t>
      </w:r>
    </w:p>
    <w:p w:rsidRPr="001B509E" w:rsidR="00071E6E" w:rsidP="00071E6E" w:rsidRDefault="00071E6E" w14:paraId="2FC7F292" w14:textId="77777777">
      <w:pPr>
        <w:spacing w:after="0" w:line="240" w:lineRule="auto"/>
        <w:jc w:val="both"/>
        <w:rPr>
          <w:rFonts w:ascii="Montserrat" w:hAnsi="Montserrat" w:eastAsia="Arial" w:cs="Arial"/>
          <w:bCs/>
        </w:rPr>
      </w:pPr>
    </w:p>
    <w:p w:rsidRPr="001B509E" w:rsidR="00071E6E" w:rsidP="00071E6E" w:rsidRDefault="00071E6E" w14:paraId="24B1A987"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Considerar costos, insumos, medios técnicos y participantes. Se refiere a la cantidad y calidad de los insumos, maquinaria, herramienta y personal especializado.</w:t>
      </w:r>
    </w:p>
    <w:p w:rsidRPr="001B509E" w:rsidR="00071E6E" w:rsidP="00071E6E" w:rsidRDefault="00071E6E" w14:paraId="4EC15564" w14:textId="77777777">
      <w:pPr>
        <w:spacing w:after="0" w:line="240" w:lineRule="auto"/>
        <w:jc w:val="both"/>
        <w:rPr>
          <w:rFonts w:ascii="Montserrat" w:hAnsi="Montserrat" w:eastAsia="Arial" w:cs="Arial"/>
          <w:bCs/>
        </w:rPr>
      </w:pPr>
    </w:p>
    <w:p w:rsidRPr="001B509E" w:rsidR="00071E6E" w:rsidP="00071E6E" w:rsidRDefault="00071E6E" w14:paraId="69F5C3C1"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Elaborar un plan de trabajo para el desarrollo del proceso técnico del bien o servicio; a fin de que no haya retrasos.</w:t>
      </w:r>
    </w:p>
    <w:p w:rsidRPr="001B509E" w:rsidR="00071E6E" w:rsidP="00071E6E" w:rsidRDefault="00071E6E" w14:paraId="1463A892" w14:textId="77777777">
      <w:pPr>
        <w:spacing w:after="0" w:line="240" w:lineRule="auto"/>
        <w:jc w:val="both"/>
        <w:rPr>
          <w:rFonts w:ascii="Montserrat" w:hAnsi="Montserrat" w:eastAsia="Arial" w:cs="Arial"/>
          <w:bCs/>
        </w:rPr>
      </w:pPr>
    </w:p>
    <w:p w:rsidRPr="001B509E" w:rsidR="00071E6E" w:rsidP="00071E6E" w:rsidRDefault="00071E6E" w14:paraId="4E469A44"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Elaborar un cursograma para visualizar la planeación de las acciones, así como los tiempos que se invertirán en ellas.</w:t>
      </w:r>
    </w:p>
    <w:p w:rsidRPr="001B509E" w:rsidR="00071E6E" w:rsidP="00071E6E" w:rsidRDefault="00071E6E" w14:paraId="05990982" w14:textId="77777777">
      <w:pPr>
        <w:spacing w:after="0" w:line="240" w:lineRule="auto"/>
        <w:jc w:val="both"/>
        <w:rPr>
          <w:rFonts w:ascii="Montserrat" w:hAnsi="Montserrat" w:eastAsia="Arial" w:cs="Arial"/>
          <w:bCs/>
        </w:rPr>
      </w:pPr>
    </w:p>
    <w:p w:rsidR="00071E6E" w:rsidP="00071E6E" w:rsidRDefault="00071E6E" w14:paraId="5B0E7BCB"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Supervisar el transporte o traslado del producto o servicio, carga, descarga y almacenamiento.</w:t>
      </w:r>
    </w:p>
    <w:p w:rsidRPr="005C0E0B" w:rsidR="00071E6E" w:rsidP="00071E6E" w:rsidRDefault="00071E6E" w14:paraId="55B00418" w14:textId="77777777">
      <w:pPr>
        <w:pStyle w:val="Prrafodelista"/>
        <w:rPr>
          <w:rFonts w:ascii="Montserrat" w:hAnsi="Montserrat" w:eastAsia="Arial" w:cs="Arial"/>
          <w:bCs/>
        </w:rPr>
      </w:pPr>
    </w:p>
    <w:p w:rsidRPr="001B509E" w:rsidR="00071E6E" w:rsidP="00071E6E" w:rsidRDefault="00071E6E" w14:paraId="5C99F564"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 Evaluar todo el proceso para garantizar que la producción sea exitosa certificando la calidad y la eficiencia, que solicitan las normas y estándares de la localidad o país.</w:t>
      </w:r>
    </w:p>
    <w:p w:rsidRPr="001B509E" w:rsidR="00071E6E" w:rsidP="00071E6E" w:rsidRDefault="00071E6E" w14:paraId="1967F404" w14:textId="77777777">
      <w:pPr>
        <w:spacing w:after="0" w:line="240" w:lineRule="auto"/>
        <w:jc w:val="both"/>
        <w:rPr>
          <w:rFonts w:ascii="Montserrat" w:hAnsi="Montserrat" w:eastAsia="Arial" w:cs="Arial"/>
          <w:bCs/>
        </w:rPr>
      </w:pPr>
    </w:p>
    <w:p w:rsidRPr="001B509E" w:rsidR="00071E6E" w:rsidP="00071E6E" w:rsidRDefault="00071E6E" w14:paraId="44090C81" w14:textId="77777777">
      <w:pPr>
        <w:spacing w:after="0" w:line="240" w:lineRule="auto"/>
        <w:jc w:val="both"/>
        <w:rPr>
          <w:rFonts w:ascii="Montserrat" w:hAnsi="Montserrat" w:eastAsia="Arial" w:cs="Arial"/>
          <w:bCs/>
        </w:rPr>
      </w:pPr>
      <w:r w:rsidRPr="001B509E">
        <w:rPr>
          <w:rFonts w:ascii="Montserrat" w:hAnsi="Montserrat" w:eastAsia="Arial" w:cs="Arial"/>
          <w:bCs/>
        </w:rPr>
        <w:t>Los productos o servicios deben cumplir con la Norma Oficial Mexicana, que está constituida de una serie de reglas.</w:t>
      </w:r>
    </w:p>
    <w:p w:rsidRPr="001B509E" w:rsidR="00071E6E" w:rsidP="00071E6E" w:rsidRDefault="00071E6E" w14:paraId="2A317C8B" w14:textId="77777777">
      <w:pPr>
        <w:spacing w:after="0" w:line="240" w:lineRule="auto"/>
        <w:jc w:val="both"/>
        <w:rPr>
          <w:rFonts w:ascii="Montserrat" w:hAnsi="Montserrat" w:eastAsia="Arial" w:cs="Arial"/>
          <w:bCs/>
        </w:rPr>
      </w:pPr>
    </w:p>
    <w:p w:rsidRPr="001B509E" w:rsidR="00071E6E" w:rsidP="00071E6E" w:rsidRDefault="00071E6E" w14:paraId="4783A581" w14:textId="77777777">
      <w:pPr>
        <w:spacing w:after="0" w:line="240" w:lineRule="auto"/>
        <w:jc w:val="both"/>
        <w:rPr>
          <w:rFonts w:ascii="Montserrat" w:hAnsi="Montserrat" w:eastAsia="Arial" w:cs="Arial"/>
          <w:bCs/>
        </w:rPr>
      </w:pPr>
      <w:r w:rsidRPr="001B509E">
        <w:rPr>
          <w:rFonts w:ascii="Montserrat" w:hAnsi="Montserrat" w:eastAsia="Arial" w:cs="Arial"/>
          <w:bCs/>
        </w:rPr>
        <w:t>Un ejemplo de esto, es que la norma establece que toda prenda de vestir, debe llevar etiquetas con información determinada.</w:t>
      </w:r>
    </w:p>
    <w:p w:rsidRPr="001B509E" w:rsidR="00071E6E" w:rsidP="00071E6E" w:rsidRDefault="00071E6E" w14:paraId="20712ADE"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30865ACB"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Realiza la siguiente actividad que consiste en</w:t>
      </w:r>
      <w:r w:rsidRPr="001B509E">
        <w:rPr>
          <w:rFonts w:ascii="Montserrat" w:hAnsi="Montserrat" w:eastAsia="Arial" w:cs="Arial"/>
          <w:bCs/>
          <w:highlight w:val="white"/>
        </w:rPr>
        <w:t xml:space="preserve"> contestar </w:t>
      </w:r>
      <w:r>
        <w:rPr>
          <w:rFonts w:ascii="Montserrat" w:hAnsi="Montserrat" w:eastAsia="Arial" w:cs="Arial"/>
          <w:bCs/>
          <w:highlight w:val="white"/>
        </w:rPr>
        <w:t>un</w:t>
      </w:r>
      <w:r w:rsidRPr="001B509E">
        <w:rPr>
          <w:rFonts w:ascii="Montserrat" w:hAnsi="Montserrat" w:eastAsia="Arial" w:cs="Arial"/>
          <w:bCs/>
          <w:highlight w:val="white"/>
        </w:rPr>
        <w:t xml:space="preserve"> crucigrama, debe</w:t>
      </w:r>
      <w:r>
        <w:rPr>
          <w:rFonts w:ascii="Montserrat" w:hAnsi="Montserrat" w:eastAsia="Arial" w:cs="Arial"/>
          <w:bCs/>
          <w:highlight w:val="white"/>
        </w:rPr>
        <w:t>s</w:t>
      </w:r>
      <w:r w:rsidRPr="001B509E">
        <w:rPr>
          <w:rFonts w:ascii="Montserrat" w:hAnsi="Montserrat" w:eastAsia="Arial" w:cs="Arial"/>
          <w:bCs/>
          <w:highlight w:val="white"/>
        </w:rPr>
        <w:t xml:space="preserve"> de estar listos con la respuesta.</w:t>
      </w:r>
    </w:p>
    <w:p w:rsidRPr="001B509E" w:rsidR="00071E6E" w:rsidP="00071E6E" w:rsidRDefault="00071E6E" w14:paraId="2D55F6EA"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55EE2854"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rPr>
        <w:t>Comienza con el diagnóstico para poder identificar las necesidades, también implica la identificación de los materiales, medios técnicos y energía que se utilizará, así como el o los procesos técnicos que se deben llevar a cabo.</w:t>
      </w:r>
    </w:p>
    <w:p w:rsidR="00071E6E" w:rsidP="00071E6E" w:rsidRDefault="00071E6E" w14:paraId="2C8DF6A2" w14:textId="77777777">
      <w:p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p>
    <w:p w:rsidRPr="000E08CA" w:rsidR="000E08CA" w:rsidP="000E08CA" w:rsidRDefault="00071E6E" w14:paraId="7A6DF176" w14:textId="77777777">
      <w:pPr>
        <w:pStyle w:val="Prrafodelista"/>
        <w:numPr>
          <w:ilvl w:val="0"/>
          <w:numId w:val="5"/>
        </w:numPr>
        <w:spacing w:after="0" w:line="240" w:lineRule="auto"/>
        <w:jc w:val="both"/>
        <w:rPr>
          <w:rFonts w:ascii="Montserrat" w:hAnsi="Montserrat" w:eastAsia="Arial" w:cs="Arial"/>
          <w:bCs/>
        </w:rPr>
      </w:pPr>
      <w:r w:rsidRPr="000E08CA">
        <w:rPr>
          <w:rFonts w:ascii="Montserrat" w:hAnsi="Montserrat" w:eastAsia="Arial" w:cs="Arial"/>
          <w:b/>
          <w:iCs/>
        </w:rPr>
        <w:t>TEC2_B4_PG1_V1_SEM31_d240221_Planeación</w:t>
      </w:r>
    </w:p>
    <w:p w:rsidRPr="000E08CA" w:rsidR="00071E6E" w:rsidP="000E08CA" w:rsidRDefault="008E642F" w14:paraId="4A1FF8B7" w14:textId="05FA9D37">
      <w:pPr>
        <w:pStyle w:val="Prrafodelista"/>
        <w:pBdr>
          <w:top w:val="nil"/>
          <w:left w:val="nil"/>
          <w:bottom w:val="nil"/>
          <w:right w:val="nil"/>
          <w:between w:val="nil"/>
        </w:pBdr>
        <w:shd w:val="clear" w:color="auto" w:fill="FFFFFF"/>
        <w:spacing w:after="0" w:line="240" w:lineRule="auto"/>
        <w:jc w:val="both"/>
        <w:rPr>
          <w:rFonts w:ascii="Montserrat" w:hAnsi="Montserrat" w:eastAsia="Arial" w:cs="Arial"/>
          <w:bCs/>
        </w:rPr>
      </w:pPr>
      <w:hyperlink w:history="1" r:id="rId6">
        <w:r w:rsidRPr="000E08CA" w:rsidR="00C86DBA">
          <w:rPr>
            <w:rStyle w:val="Hipervnculo"/>
            <w:rFonts w:ascii="Montserrat" w:hAnsi="Montserrat" w:eastAsia="Arial" w:cs="Arial"/>
            <w:bCs/>
          </w:rPr>
          <w:t>https://youtu.be/F0fu9IvBgUM</w:t>
        </w:r>
      </w:hyperlink>
      <w:r w:rsidRPr="000E08CA" w:rsidR="00C86DBA">
        <w:rPr>
          <w:rFonts w:ascii="Montserrat" w:hAnsi="Montserrat" w:eastAsia="Arial" w:cs="Arial"/>
          <w:bCs/>
        </w:rPr>
        <w:t xml:space="preserve"> </w:t>
      </w:r>
    </w:p>
    <w:p w:rsidR="00C86DBA" w:rsidP="00071E6E" w:rsidRDefault="00C86DBA" w14:paraId="7EDACC63"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00071E6E" w:rsidP="7CAD12BA" w:rsidRDefault="00071E6E" w14:paraId="47955481" w14:textId="77777777">
      <w:pPr>
        <w:pBdr>
          <w:top w:val="nil"/>
          <w:left w:val="nil"/>
          <w:bottom w:val="nil"/>
          <w:right w:val="nil"/>
          <w:between w:val="nil"/>
        </w:pBdr>
        <w:shd w:val="clear" w:color="auto" w:fill="FFFFFF" w:themeFill="background1"/>
        <w:spacing w:after="0" w:line="240" w:lineRule="auto"/>
        <w:jc w:val="center"/>
        <w:rPr>
          <w:rFonts w:ascii="Montserrat" w:hAnsi="Montserrat" w:eastAsia="Arial" w:cs="Arial"/>
        </w:rPr>
      </w:pPr>
      <w:r w:rsidR="00071E6E">
        <w:drawing>
          <wp:inline wp14:editId="06B96774" wp14:anchorId="35D1F272">
            <wp:extent cx="3263801" cy="2428875"/>
            <wp:effectExtent l="0" t="0" r="2540" b="0"/>
            <wp:docPr id="1" name="Imagen 1" title=""/>
            <wp:cNvGraphicFramePr>
              <a:graphicFrameLocks noChangeAspect="1"/>
            </wp:cNvGraphicFramePr>
            <a:graphic>
              <a:graphicData uri="http://schemas.openxmlformats.org/drawingml/2006/picture">
                <pic:pic>
                  <pic:nvPicPr>
                    <pic:cNvPr id="0" name="Imagen 1"/>
                    <pic:cNvPicPr/>
                  </pic:nvPicPr>
                  <pic:blipFill>
                    <a:blip r:embed="R27c9230109f146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63801" cy="2428875"/>
                    </a:xfrm>
                    <a:prstGeom prst="rect">
                      <a:avLst/>
                    </a:prstGeom>
                  </pic:spPr>
                </pic:pic>
              </a:graphicData>
            </a:graphic>
          </wp:inline>
        </w:drawing>
      </w:r>
    </w:p>
    <w:p w:rsidR="00071E6E" w:rsidP="00071E6E" w:rsidRDefault="00071E6E" w14:paraId="46D7B267"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1D031A" w:rsidR="00071E6E" w:rsidP="00071E6E" w:rsidRDefault="00071E6E" w14:paraId="5BE3F594"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r>
        <w:rPr>
          <w:rFonts w:ascii="Montserrat" w:hAnsi="Montserrat" w:eastAsia="Arial" w:cs="Arial"/>
          <w:bCs/>
        </w:rPr>
        <w:t>La respuesta es Planeación.</w:t>
      </w:r>
    </w:p>
    <w:p w:rsidRPr="001B509E" w:rsidR="00071E6E" w:rsidP="00071E6E" w:rsidRDefault="00071E6E" w14:paraId="535118A3"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692B184D" w14:textId="5DC91A97">
      <w:pPr>
        <w:numPr>
          <w:ilvl w:val="3"/>
          <w:numId w:val="4"/>
        </w:numPr>
        <w:pBdr>
          <w:top w:val="nil"/>
          <w:left w:val="nil"/>
          <w:bottom w:val="nil"/>
          <w:right w:val="nil"/>
          <w:between w:val="nil"/>
        </w:pBdr>
        <w:spacing w:after="0" w:line="240" w:lineRule="auto"/>
        <w:jc w:val="both"/>
        <w:rPr>
          <w:rFonts w:ascii="Montserrat" w:hAnsi="Montserrat" w:eastAsia="Arial" w:cs="Arial"/>
          <w:bCs/>
        </w:rPr>
      </w:pPr>
      <w:r w:rsidRPr="001B509E">
        <w:rPr>
          <w:rFonts w:ascii="Montserrat" w:hAnsi="Montserrat" w:eastAsia="Arial" w:cs="Arial"/>
          <w:bCs/>
        </w:rPr>
        <w:t>Comprende la planeación, organización, control y evaluación de los procesos técnicos, para producir de manera adecuada un bien o un servicio.</w:t>
      </w:r>
      <w:r w:rsidRPr="001B509E">
        <w:rPr>
          <w:rFonts w:ascii="Montserrat" w:hAnsi="Montserrat" w:eastAsia="Arial" w:cs="Arial"/>
          <w:bCs/>
          <w:highlight w:val="white"/>
        </w:rPr>
        <w:t xml:space="preserve"> </w:t>
      </w:r>
    </w:p>
    <w:p w:rsidRPr="001B509E" w:rsidR="00071E6E" w:rsidP="00071E6E" w:rsidRDefault="00071E6E" w14:paraId="3550422D" w14:textId="77777777">
      <w:pPr>
        <w:pBdr>
          <w:top w:val="nil"/>
          <w:left w:val="nil"/>
          <w:bottom w:val="nil"/>
          <w:right w:val="nil"/>
          <w:between w:val="nil"/>
        </w:pBdr>
        <w:spacing w:after="0" w:line="240" w:lineRule="auto"/>
        <w:ind w:left="360"/>
        <w:jc w:val="both"/>
        <w:rPr>
          <w:rFonts w:ascii="Montserrat" w:hAnsi="Montserrat" w:eastAsia="Arial" w:cs="Arial"/>
          <w:bCs/>
        </w:rPr>
      </w:pPr>
    </w:p>
    <w:p w:rsidRPr="001B509E" w:rsidR="00071E6E" w:rsidP="00071E6E" w:rsidRDefault="00071E6E" w14:paraId="63078A05" w14:textId="77777777">
      <w:pPr>
        <w:spacing w:after="0" w:line="240" w:lineRule="auto"/>
        <w:jc w:val="both"/>
        <w:rPr>
          <w:rFonts w:ascii="Montserrat" w:hAnsi="Montserrat" w:eastAsia="Arial" w:cs="Arial"/>
          <w:bCs/>
        </w:rPr>
      </w:pPr>
      <w:r>
        <w:rPr>
          <w:rFonts w:ascii="Montserrat" w:hAnsi="Montserrat" w:eastAsia="Arial" w:cs="Arial"/>
          <w:bCs/>
          <w:highlight w:val="white"/>
        </w:rPr>
        <w:t xml:space="preserve">La respuesta es </w:t>
      </w:r>
      <w:r w:rsidRPr="001B509E">
        <w:rPr>
          <w:rFonts w:ascii="Montserrat" w:hAnsi="Montserrat" w:eastAsia="Arial" w:cs="Arial"/>
          <w:bCs/>
          <w:highlight w:val="white"/>
        </w:rPr>
        <w:t>la gestión técnica.</w:t>
      </w:r>
    </w:p>
    <w:p w:rsidRPr="001B509E" w:rsidR="00071E6E" w:rsidP="00071E6E" w:rsidRDefault="00071E6E" w14:paraId="3346BB35" w14:textId="77777777">
      <w:pPr>
        <w:spacing w:after="0" w:line="240" w:lineRule="auto"/>
        <w:jc w:val="both"/>
        <w:rPr>
          <w:rFonts w:ascii="Montserrat" w:hAnsi="Montserrat" w:eastAsia="Arial" w:cs="Arial"/>
          <w:bCs/>
        </w:rPr>
      </w:pPr>
    </w:p>
    <w:p w:rsidRPr="001B509E" w:rsidR="00071E6E" w:rsidP="00071E6E" w:rsidRDefault="00071E6E" w14:paraId="3B88AE7B" w14:textId="77777777">
      <w:pPr>
        <w:numPr>
          <w:ilvl w:val="3"/>
          <w:numId w:val="4"/>
        </w:numPr>
        <w:tabs>
          <w:tab w:val="left" w:pos="1273"/>
        </w:tabs>
        <w:spacing w:after="0" w:line="240" w:lineRule="auto"/>
        <w:jc w:val="both"/>
        <w:rPr>
          <w:rFonts w:ascii="Montserrat" w:hAnsi="Montserrat" w:eastAsia="Arial" w:cs="Arial"/>
          <w:bCs/>
        </w:rPr>
      </w:pPr>
      <w:r w:rsidRPr="001B509E">
        <w:rPr>
          <w:rFonts w:ascii="Montserrat" w:hAnsi="Montserrat" w:eastAsia="Arial" w:cs="Arial"/>
          <w:bCs/>
        </w:rPr>
        <w:t>Es una técnica que se utiliza en el diagnóstico de necesidades y que ayuda a analizar gran parte de los conocimientos científicos y tecnológicos.</w:t>
      </w:r>
    </w:p>
    <w:p w:rsidRPr="001B509E" w:rsidR="00071E6E" w:rsidP="00071E6E" w:rsidRDefault="00071E6E" w14:paraId="059A7071" w14:textId="77777777">
      <w:pPr>
        <w:pBdr>
          <w:top w:val="nil"/>
          <w:left w:val="nil"/>
          <w:bottom w:val="nil"/>
          <w:right w:val="nil"/>
          <w:between w:val="nil"/>
        </w:pBdr>
        <w:spacing w:after="0" w:line="240" w:lineRule="auto"/>
        <w:jc w:val="both"/>
        <w:rPr>
          <w:rFonts w:ascii="Montserrat" w:hAnsi="Montserrat" w:eastAsia="Arial" w:cs="Arial"/>
          <w:bCs/>
        </w:rPr>
      </w:pPr>
    </w:p>
    <w:p w:rsidR="00071E6E" w:rsidP="00071E6E" w:rsidRDefault="00071E6E" w14:paraId="10D844AB" w14:textId="77777777">
      <w:pPr>
        <w:pStyle w:val="Prrafodelista"/>
        <w:numPr>
          <w:ilvl w:val="0"/>
          <w:numId w:val="5"/>
        </w:numPr>
        <w:spacing w:after="0" w:line="240" w:lineRule="auto"/>
        <w:jc w:val="both"/>
        <w:rPr>
          <w:rFonts w:ascii="Montserrat" w:hAnsi="Montserrat" w:eastAsia="Arial" w:cs="Arial"/>
          <w:b/>
          <w:iCs/>
        </w:rPr>
      </w:pPr>
      <w:r w:rsidRPr="001D031A">
        <w:rPr>
          <w:rFonts w:ascii="Montserrat" w:hAnsi="Montserrat" w:eastAsia="Arial" w:cs="Arial"/>
          <w:b/>
          <w:iCs/>
        </w:rPr>
        <w:t>TEC2_B4_PG1_V1_SEM31_f240221_Observación</w:t>
      </w:r>
    </w:p>
    <w:p w:rsidR="00071E6E" w:rsidP="00071E6E" w:rsidRDefault="008E642F" w14:paraId="49717E19" w14:textId="75898D68">
      <w:pPr>
        <w:pBdr>
          <w:top w:val="nil"/>
          <w:left w:val="nil"/>
          <w:bottom w:val="nil"/>
          <w:right w:val="nil"/>
          <w:between w:val="nil"/>
        </w:pBdr>
        <w:spacing w:after="0" w:line="240" w:lineRule="auto"/>
        <w:ind w:left="360"/>
        <w:jc w:val="both"/>
        <w:rPr>
          <w:rFonts w:ascii="Montserrat" w:hAnsi="Montserrat" w:eastAsia="Arial" w:cs="Arial"/>
          <w:bCs/>
        </w:rPr>
      </w:pPr>
      <w:hyperlink w:history="1" r:id="rId8">
        <w:r w:rsidRPr="00F1552D" w:rsidR="00C86DBA">
          <w:rPr>
            <w:rStyle w:val="Hipervnculo"/>
            <w:rFonts w:ascii="Montserrat" w:hAnsi="Montserrat" w:eastAsia="Arial" w:cs="Arial"/>
            <w:bCs/>
          </w:rPr>
          <w:t>https://youtu.be/UjP2W2FkMEM</w:t>
        </w:r>
      </w:hyperlink>
      <w:r w:rsidR="00C86DBA">
        <w:rPr>
          <w:rFonts w:ascii="Montserrat" w:hAnsi="Montserrat" w:eastAsia="Arial" w:cs="Arial"/>
          <w:bCs/>
        </w:rPr>
        <w:t xml:space="preserve"> </w:t>
      </w:r>
    </w:p>
    <w:p w:rsidRPr="001B509E" w:rsidR="00C86DBA" w:rsidP="00071E6E" w:rsidRDefault="00C86DBA" w14:paraId="3902D6A1" w14:textId="77777777">
      <w:pPr>
        <w:pBdr>
          <w:top w:val="nil"/>
          <w:left w:val="nil"/>
          <w:bottom w:val="nil"/>
          <w:right w:val="nil"/>
          <w:between w:val="nil"/>
        </w:pBdr>
        <w:spacing w:after="0" w:line="240" w:lineRule="auto"/>
        <w:ind w:left="360"/>
        <w:jc w:val="both"/>
        <w:rPr>
          <w:rFonts w:ascii="Montserrat" w:hAnsi="Montserrat" w:eastAsia="Arial" w:cs="Arial"/>
          <w:bCs/>
        </w:rPr>
      </w:pPr>
    </w:p>
    <w:p w:rsidRPr="001B509E" w:rsidR="00071E6E" w:rsidP="00071E6E" w:rsidRDefault="00071E6E" w14:paraId="21FF5ABA"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La respuesta</w:t>
      </w:r>
      <w:r w:rsidRPr="001B509E">
        <w:rPr>
          <w:rFonts w:ascii="Montserrat" w:hAnsi="Montserrat" w:eastAsia="Arial" w:cs="Arial"/>
          <w:bCs/>
        </w:rPr>
        <w:t xml:space="preserve"> es la observación.</w:t>
      </w:r>
    </w:p>
    <w:p w:rsidRPr="001B509E" w:rsidR="00071E6E" w:rsidP="00071E6E" w:rsidRDefault="00071E6E" w14:paraId="5C485CA6"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5F17264B" w14:textId="77777777">
      <w:pPr>
        <w:widowControl w:val="0"/>
        <w:numPr>
          <w:ilvl w:val="3"/>
          <w:numId w:val="4"/>
        </w:numPr>
        <w:spacing w:after="0" w:line="240" w:lineRule="auto"/>
        <w:jc w:val="both"/>
        <w:rPr>
          <w:rFonts w:ascii="Montserrat" w:hAnsi="Montserrat" w:eastAsia="Arial" w:cs="Arial"/>
          <w:bCs/>
        </w:rPr>
      </w:pPr>
      <w:r w:rsidRPr="001B509E">
        <w:rPr>
          <w:rFonts w:ascii="Montserrat" w:hAnsi="Montserrat" w:eastAsia="Arial" w:cs="Arial"/>
          <w:bCs/>
        </w:rPr>
        <w:t>Se refiere a la valoración del producto o servicio generado, respecto a sus propósitos e implicaciones en la naturaleza y la sociedad.</w:t>
      </w:r>
    </w:p>
    <w:p w:rsidRPr="001B509E" w:rsidR="00071E6E" w:rsidP="00071E6E" w:rsidRDefault="00071E6E" w14:paraId="1624EADC" w14:textId="77777777">
      <w:pPr>
        <w:widowControl w:val="0"/>
        <w:spacing w:after="0" w:line="240" w:lineRule="auto"/>
        <w:ind w:left="360"/>
        <w:jc w:val="both"/>
        <w:rPr>
          <w:rFonts w:ascii="Montserrat" w:hAnsi="Montserrat" w:eastAsia="Arial" w:cs="Arial"/>
          <w:bCs/>
        </w:rPr>
      </w:pPr>
    </w:p>
    <w:p w:rsidRPr="001B509E" w:rsidR="00071E6E" w:rsidP="00071E6E" w:rsidRDefault="00071E6E" w14:paraId="2152A4B5" w14:textId="77777777">
      <w:pPr>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 es</w:t>
      </w:r>
      <w:r w:rsidRPr="001B509E">
        <w:rPr>
          <w:rFonts w:ascii="Montserrat" w:hAnsi="Montserrat" w:eastAsia="Arial" w:cs="Arial"/>
          <w:bCs/>
          <w:highlight w:val="white"/>
        </w:rPr>
        <w:t xml:space="preserve"> la evaluación</w:t>
      </w:r>
      <w:r>
        <w:rPr>
          <w:rFonts w:ascii="Montserrat" w:hAnsi="Montserrat" w:eastAsia="Arial" w:cs="Arial"/>
          <w:bCs/>
          <w:highlight w:val="white"/>
        </w:rPr>
        <w:t>.</w:t>
      </w:r>
    </w:p>
    <w:p w:rsidRPr="001B509E" w:rsidR="00071E6E" w:rsidP="00071E6E" w:rsidRDefault="00071E6E" w14:paraId="7A8582BA" w14:textId="77777777">
      <w:pPr>
        <w:spacing w:after="0" w:line="240" w:lineRule="auto"/>
        <w:jc w:val="both"/>
        <w:rPr>
          <w:rFonts w:ascii="Montserrat" w:hAnsi="Montserrat" w:eastAsia="Arial" w:cs="Arial"/>
          <w:bCs/>
          <w:highlight w:val="white"/>
        </w:rPr>
      </w:pPr>
    </w:p>
    <w:p w:rsidRPr="001B509E" w:rsidR="00071E6E" w:rsidP="00071E6E" w:rsidRDefault="00071E6E" w14:paraId="6EF504A4" w14:textId="77777777">
      <w:pPr>
        <w:widowControl w:val="0"/>
        <w:numPr>
          <w:ilvl w:val="3"/>
          <w:numId w:val="4"/>
        </w:numPr>
        <w:spacing w:after="0" w:line="240" w:lineRule="auto"/>
        <w:jc w:val="both"/>
        <w:rPr>
          <w:rFonts w:ascii="Montserrat" w:hAnsi="Montserrat" w:eastAsia="Arial" w:cs="Arial"/>
          <w:bCs/>
          <w:highlight w:val="white"/>
        </w:rPr>
      </w:pPr>
      <w:r w:rsidRPr="001B509E">
        <w:rPr>
          <w:rFonts w:ascii="Montserrat" w:hAnsi="Montserrat" w:eastAsia="Arial" w:cs="Arial"/>
          <w:bCs/>
        </w:rPr>
        <w:t>Permite determinar la secuencia de las acciones que son parte del proceso técnico, tiempos para realizarlas y los responsables de éstas.</w:t>
      </w:r>
    </w:p>
    <w:p w:rsidR="00071E6E" w:rsidP="00071E6E" w:rsidRDefault="00071E6E" w14:paraId="48BFF725" w14:textId="77777777">
      <w:p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p>
    <w:p w:rsidR="000E08CA" w:rsidP="000E08CA" w:rsidRDefault="00071E6E" w14:paraId="00AF3173" w14:textId="77777777">
      <w:pPr>
        <w:pStyle w:val="Prrafodelista"/>
        <w:numPr>
          <w:ilvl w:val="0"/>
          <w:numId w:val="5"/>
        </w:numPr>
        <w:spacing w:after="0" w:line="240" w:lineRule="auto"/>
        <w:jc w:val="both"/>
        <w:rPr>
          <w:rFonts w:ascii="Montserrat" w:hAnsi="Montserrat" w:eastAsia="Arial" w:cs="Arial"/>
          <w:b/>
          <w:iCs/>
        </w:rPr>
      </w:pPr>
      <w:r w:rsidRPr="001D031A">
        <w:rPr>
          <w:rFonts w:ascii="Montserrat" w:hAnsi="Montserrat" w:eastAsia="Arial" w:cs="Arial"/>
          <w:b/>
          <w:iCs/>
        </w:rPr>
        <w:t>TEC2_B4_PG1_V1_SEM31_h240221_Organización</w:t>
      </w:r>
    </w:p>
    <w:p w:rsidRPr="000E08CA" w:rsidR="00071E6E" w:rsidP="000E08CA" w:rsidRDefault="008E642F" w14:paraId="23F27F63" w14:textId="2DC31B31">
      <w:pPr>
        <w:pStyle w:val="Prrafodelista"/>
        <w:spacing w:after="0" w:line="240" w:lineRule="auto"/>
        <w:jc w:val="both"/>
        <w:rPr>
          <w:rFonts w:ascii="Montserrat" w:hAnsi="Montserrat" w:eastAsia="Arial" w:cs="Arial"/>
          <w:b/>
          <w:iCs/>
        </w:rPr>
      </w:pPr>
      <w:hyperlink w:history="1" r:id="rId9">
        <w:r w:rsidRPr="00E92736" w:rsidR="000E08CA">
          <w:rPr>
            <w:rStyle w:val="Hipervnculo"/>
            <w:rFonts w:ascii="Montserrat" w:hAnsi="Montserrat" w:eastAsia="Arial" w:cs="Arial"/>
            <w:bCs/>
          </w:rPr>
          <w:t>https://youtu.be/In35pIIiDVI</w:t>
        </w:r>
      </w:hyperlink>
      <w:r w:rsidRPr="000E08CA" w:rsidR="00C86DBA">
        <w:rPr>
          <w:rFonts w:ascii="Montserrat" w:hAnsi="Montserrat" w:eastAsia="Arial" w:cs="Arial"/>
          <w:bCs/>
        </w:rPr>
        <w:t xml:space="preserve"> </w:t>
      </w:r>
    </w:p>
    <w:p w:rsidRPr="001D031A" w:rsidR="00C86DBA" w:rsidP="00071E6E" w:rsidRDefault="00C86DBA" w14:paraId="1055A4EF" w14:textId="77777777">
      <w:pPr>
        <w:shd w:val="clear" w:color="auto" w:fill="FFFFFF"/>
        <w:spacing w:after="0" w:line="240" w:lineRule="auto"/>
        <w:jc w:val="both"/>
        <w:rPr>
          <w:rFonts w:ascii="Montserrat" w:hAnsi="Montserrat" w:eastAsia="Arial" w:cs="Arial"/>
          <w:bCs/>
          <w:highlight w:val="yellow"/>
        </w:rPr>
      </w:pPr>
    </w:p>
    <w:p w:rsidRPr="001B509E" w:rsidR="00071E6E" w:rsidP="00071E6E" w:rsidRDefault="00071E6E" w14:paraId="290DAD44"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 e</w:t>
      </w:r>
      <w:r w:rsidRPr="001B509E">
        <w:rPr>
          <w:rFonts w:ascii="Montserrat" w:hAnsi="Montserrat" w:eastAsia="Arial" w:cs="Arial"/>
          <w:bCs/>
          <w:highlight w:val="white"/>
        </w:rPr>
        <w:t>s la organización.</w:t>
      </w:r>
    </w:p>
    <w:p w:rsidRPr="001B509E" w:rsidR="00071E6E" w:rsidP="00071E6E" w:rsidRDefault="00071E6E" w14:paraId="0CBCDB4E"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4435EB65"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lastRenderedPageBreak/>
        <w:t xml:space="preserve">Es una fase en la que se supervisan las </w:t>
      </w:r>
      <w:r w:rsidRPr="001B509E">
        <w:rPr>
          <w:rFonts w:ascii="Montserrat" w:hAnsi="Montserrat" w:eastAsia="Arial" w:cs="Arial"/>
          <w:bCs/>
        </w:rPr>
        <w:t>diferentes acciones que conforman el proceso técnico.</w:t>
      </w:r>
    </w:p>
    <w:p w:rsidRPr="001B509E" w:rsidR="00071E6E" w:rsidP="00071E6E" w:rsidRDefault="00071E6E" w14:paraId="63945409"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1B509E" w:rsidR="00071E6E" w:rsidP="00071E6E" w:rsidRDefault="00071E6E" w14:paraId="4C68CF03" w14:textId="77777777">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La respuesta </w:t>
      </w:r>
      <w:r w:rsidRPr="001B509E">
        <w:rPr>
          <w:rFonts w:ascii="Montserrat" w:hAnsi="Montserrat" w:eastAsia="Arial" w:cs="Arial"/>
          <w:bCs/>
          <w:highlight w:val="white"/>
        </w:rPr>
        <w:t>es el control</w:t>
      </w:r>
      <w:r>
        <w:rPr>
          <w:rFonts w:ascii="Montserrat" w:hAnsi="Montserrat" w:eastAsia="Arial" w:cs="Arial"/>
          <w:bCs/>
          <w:highlight w:val="white"/>
        </w:rPr>
        <w:t>.</w:t>
      </w:r>
    </w:p>
    <w:p w:rsidRPr="001B509E" w:rsidR="00071E6E" w:rsidP="00071E6E" w:rsidRDefault="00071E6E" w14:paraId="6BDA7596" w14:textId="77777777">
      <w:pPr>
        <w:spacing w:after="0" w:line="240" w:lineRule="auto"/>
        <w:jc w:val="both"/>
        <w:rPr>
          <w:rFonts w:ascii="Montserrat" w:hAnsi="Montserrat" w:eastAsia="Arial" w:cs="Arial"/>
          <w:bCs/>
          <w:highlight w:val="white"/>
        </w:rPr>
      </w:pPr>
    </w:p>
    <w:p w:rsidRPr="001B509E" w:rsidR="00071E6E" w:rsidP="00071E6E" w:rsidRDefault="00071E6E" w14:paraId="36DDF0FB"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rPr>
        <w:t>Es una técnica que permite obtener y registrar información de manera rápida y concisa, por medio de preguntas de manera presencial o por medio de redes sociales, sitios web o formularios.</w:t>
      </w:r>
    </w:p>
    <w:p w:rsidRPr="001D031A" w:rsidR="00071E6E" w:rsidP="00071E6E" w:rsidRDefault="00071E6E" w14:paraId="7B729FD4" w14:textId="77777777">
      <w:pPr>
        <w:shd w:val="clear" w:color="auto" w:fill="FFFFFF"/>
        <w:spacing w:after="0" w:line="240" w:lineRule="auto"/>
        <w:jc w:val="both"/>
        <w:rPr>
          <w:rFonts w:ascii="Montserrat" w:hAnsi="Montserrat" w:eastAsia="Arial" w:cs="Arial"/>
          <w:bCs/>
          <w:iCs/>
          <w:highlight w:val="yellow"/>
        </w:rPr>
      </w:pPr>
    </w:p>
    <w:p w:rsidR="000E08CA" w:rsidP="000E08CA" w:rsidRDefault="00071E6E" w14:paraId="7FE4C68B" w14:textId="77777777">
      <w:pPr>
        <w:pStyle w:val="Prrafodelista"/>
        <w:numPr>
          <w:ilvl w:val="0"/>
          <w:numId w:val="5"/>
        </w:numPr>
        <w:spacing w:after="0" w:line="240" w:lineRule="auto"/>
        <w:jc w:val="both"/>
        <w:rPr>
          <w:rFonts w:ascii="Montserrat" w:hAnsi="Montserrat" w:eastAsia="Arial" w:cs="Arial"/>
          <w:b/>
          <w:iCs/>
        </w:rPr>
      </w:pPr>
      <w:r w:rsidRPr="001D031A">
        <w:rPr>
          <w:rFonts w:ascii="Montserrat" w:hAnsi="Montserrat" w:eastAsia="Arial" w:cs="Arial"/>
          <w:b/>
          <w:iCs/>
        </w:rPr>
        <w:t>TEC2_B4_PG1_V1_SEM31_j240221_Encuesta</w:t>
      </w:r>
    </w:p>
    <w:p w:rsidRPr="000E08CA" w:rsidR="00071E6E" w:rsidP="000E08CA" w:rsidRDefault="008E642F" w14:paraId="0740DB12" w14:textId="52587A9B">
      <w:pPr>
        <w:pStyle w:val="Prrafodelista"/>
        <w:spacing w:after="0" w:line="240" w:lineRule="auto"/>
        <w:jc w:val="both"/>
        <w:rPr>
          <w:rFonts w:ascii="Montserrat" w:hAnsi="Montserrat" w:eastAsia="Arial" w:cs="Arial"/>
          <w:b/>
          <w:iCs/>
        </w:rPr>
      </w:pPr>
      <w:hyperlink w:history="1" r:id="rId10">
        <w:r w:rsidRPr="00E92736" w:rsidR="000E08CA">
          <w:rPr>
            <w:rStyle w:val="Hipervnculo"/>
            <w:rFonts w:ascii="Montserrat" w:hAnsi="Montserrat" w:eastAsia="Arial" w:cs="Arial"/>
            <w:bCs/>
            <w:iCs/>
          </w:rPr>
          <w:t>https://youtu.be/2mAM3ORbARs</w:t>
        </w:r>
      </w:hyperlink>
      <w:r w:rsidRPr="000E08CA" w:rsidR="00C86DBA">
        <w:rPr>
          <w:rFonts w:ascii="Montserrat" w:hAnsi="Montserrat" w:eastAsia="Arial" w:cs="Arial"/>
          <w:bCs/>
          <w:iCs/>
        </w:rPr>
        <w:t xml:space="preserve"> </w:t>
      </w:r>
    </w:p>
    <w:p w:rsidRPr="001D031A" w:rsidR="00C86DBA" w:rsidP="00071E6E" w:rsidRDefault="00C86DBA" w14:paraId="3AF0BA51" w14:textId="77777777">
      <w:pPr>
        <w:shd w:val="clear" w:color="auto" w:fill="FFFFFF"/>
        <w:spacing w:after="0" w:line="240" w:lineRule="auto"/>
        <w:jc w:val="both"/>
        <w:rPr>
          <w:rFonts w:ascii="Montserrat" w:hAnsi="Montserrat" w:eastAsia="Arial" w:cs="Arial"/>
          <w:bCs/>
          <w:iCs/>
          <w:highlight w:val="white"/>
        </w:rPr>
      </w:pPr>
    </w:p>
    <w:p w:rsidRPr="001B509E" w:rsidR="00071E6E" w:rsidP="00071E6E" w:rsidRDefault="00071E6E" w14:paraId="5E2104D3"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w:t>
      </w:r>
      <w:r w:rsidRPr="001B509E">
        <w:rPr>
          <w:rFonts w:ascii="Montserrat" w:hAnsi="Montserrat" w:eastAsia="Arial" w:cs="Arial"/>
          <w:bCs/>
          <w:highlight w:val="white"/>
        </w:rPr>
        <w:t xml:space="preserve"> es la encuesta.</w:t>
      </w:r>
    </w:p>
    <w:p w:rsidRPr="001B509E" w:rsidR="00071E6E" w:rsidP="00071E6E" w:rsidRDefault="00071E6E" w14:paraId="33C2F0D7" w14:textId="77777777">
      <w:pPr>
        <w:spacing w:after="0" w:line="240" w:lineRule="auto"/>
        <w:jc w:val="both"/>
        <w:rPr>
          <w:rFonts w:ascii="Montserrat" w:hAnsi="Montserrat" w:eastAsia="Arial" w:cs="Arial"/>
          <w:bCs/>
          <w:highlight w:val="white"/>
        </w:rPr>
      </w:pPr>
    </w:p>
    <w:p w:rsidRPr="001B509E" w:rsidR="00071E6E" w:rsidP="00071E6E" w:rsidRDefault="00071E6E" w14:paraId="589E27F1"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Identifica necesidades de varias personas o de una comunidad, a través de las técnicas de observación, encuesta y entrevista</w:t>
      </w:r>
    </w:p>
    <w:p w:rsidR="00071E6E" w:rsidP="00071E6E" w:rsidRDefault="00071E6E" w14:paraId="466F3F76" w14:textId="77777777">
      <w:pPr>
        <w:shd w:val="clear" w:color="auto" w:fill="FFFFFF"/>
        <w:spacing w:after="0" w:line="240" w:lineRule="auto"/>
        <w:jc w:val="both"/>
        <w:rPr>
          <w:rFonts w:ascii="Montserrat" w:hAnsi="Montserrat" w:eastAsia="Arial" w:cs="Arial"/>
          <w:bCs/>
          <w:highlight w:val="yellow"/>
        </w:rPr>
      </w:pPr>
    </w:p>
    <w:p w:rsidRPr="001B509E" w:rsidR="00071E6E" w:rsidP="00071E6E" w:rsidRDefault="00071E6E" w14:paraId="34E275D3" w14:textId="77777777">
      <w:pP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Es el diagnóstico de necesidades.</w:t>
      </w:r>
    </w:p>
    <w:p w:rsidRPr="001B509E" w:rsidR="00071E6E" w:rsidP="00071E6E" w:rsidRDefault="00071E6E" w14:paraId="6ECEDEF7"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114C963B" w14:textId="77777777">
      <w:pPr>
        <w:numPr>
          <w:ilvl w:val="3"/>
          <w:numId w:val="4"/>
        </w:numPr>
        <w:spacing w:after="0" w:line="240" w:lineRule="auto"/>
        <w:jc w:val="both"/>
        <w:rPr>
          <w:rFonts w:ascii="Montserrat" w:hAnsi="Montserrat" w:eastAsia="Arial" w:cs="Arial"/>
          <w:bCs/>
          <w:highlight w:val="white"/>
        </w:rPr>
      </w:pPr>
      <w:r w:rsidRPr="001B509E">
        <w:rPr>
          <w:rFonts w:ascii="Montserrat" w:hAnsi="Montserrat" w:eastAsia="Arial" w:cs="Arial"/>
          <w:bCs/>
        </w:rPr>
        <w:t>Es un documento donde se exponen con claridad los resultados del diagnóstico, se analizan las necesidades identificadas y los problemas derivados de ellas.</w:t>
      </w:r>
    </w:p>
    <w:p w:rsidRPr="001B509E" w:rsidR="00071E6E" w:rsidP="00071E6E" w:rsidRDefault="00071E6E" w14:paraId="422C0982"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1B509E" w:rsidR="00071E6E" w:rsidP="00071E6E" w:rsidRDefault="00071E6E" w14:paraId="2E75A348" w14:textId="77777777">
      <w:pPr>
        <w:spacing w:after="0" w:line="240" w:lineRule="auto"/>
        <w:jc w:val="both"/>
        <w:rPr>
          <w:rFonts w:ascii="Montserrat" w:hAnsi="Montserrat" w:eastAsia="Arial" w:cs="Arial"/>
          <w:bCs/>
          <w:highlight w:val="white"/>
        </w:rPr>
      </w:pPr>
      <w:r w:rsidRPr="001B509E">
        <w:rPr>
          <w:rFonts w:ascii="Montserrat" w:hAnsi="Montserrat" w:eastAsia="Arial" w:cs="Arial"/>
          <w:bCs/>
        </w:rPr>
        <w:t>Es el informe técnico.</w:t>
      </w:r>
    </w:p>
    <w:p w:rsidRPr="001B509E" w:rsidR="00071E6E" w:rsidP="00071E6E" w:rsidRDefault="00071E6E" w14:paraId="7205DFF0" w14:textId="77777777">
      <w:pPr>
        <w:spacing w:after="0" w:line="240" w:lineRule="auto"/>
        <w:jc w:val="both"/>
        <w:rPr>
          <w:rFonts w:ascii="Montserrat" w:hAnsi="Montserrat" w:eastAsia="Arial" w:cs="Arial"/>
          <w:bCs/>
          <w:highlight w:val="white"/>
        </w:rPr>
      </w:pPr>
    </w:p>
    <w:p w:rsidR="00071E6E" w:rsidP="00071E6E" w:rsidRDefault="00071E6E" w14:paraId="666CF1C5" w14:textId="77777777">
      <w:pPr>
        <w:numPr>
          <w:ilvl w:val="3"/>
          <w:numId w:val="4"/>
        </w:numPr>
        <w:pBdr>
          <w:top w:val="nil"/>
          <w:left w:val="nil"/>
          <w:bottom w:val="nil"/>
          <w:right w:val="nil"/>
          <w:between w:val="nil"/>
        </w:pBdr>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Se trata de una necesidad básica, que se satisface con prendas de vestir y con la publicidad ha cambiado el enfoque de la necesidad.</w:t>
      </w:r>
    </w:p>
    <w:p w:rsidRPr="001B509E" w:rsidR="00071E6E" w:rsidP="00071E6E" w:rsidRDefault="00071E6E" w14:paraId="7C840EDE"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00071E6E" w:rsidP="00071E6E" w:rsidRDefault="00071E6E" w14:paraId="713B67F6" w14:textId="77777777">
      <w:pPr>
        <w:spacing w:after="0" w:line="240" w:lineRule="auto"/>
        <w:jc w:val="both"/>
        <w:rPr>
          <w:rFonts w:ascii="Montserrat" w:hAnsi="Montserrat" w:eastAsia="Arial" w:cs="Arial"/>
          <w:bCs/>
        </w:rPr>
      </w:pPr>
      <w:r w:rsidRPr="00071E6E">
        <w:rPr>
          <w:rFonts w:ascii="Montserrat" w:hAnsi="Montserrat" w:eastAsia="Arial" w:cs="Arial"/>
          <w:bCs/>
        </w:rPr>
        <w:t>La necesidad es abrigarse.</w:t>
      </w:r>
    </w:p>
    <w:p w:rsidR="00071E6E" w:rsidP="00071E6E" w:rsidRDefault="00071E6E" w14:paraId="0F103863" w14:textId="77777777">
      <w:pPr>
        <w:spacing w:after="0" w:line="240" w:lineRule="auto"/>
        <w:jc w:val="both"/>
        <w:rPr>
          <w:rFonts w:ascii="Montserrat" w:hAnsi="Montserrat" w:eastAsia="Arial" w:cs="Arial"/>
          <w:bCs/>
        </w:rPr>
      </w:pPr>
    </w:p>
    <w:p w:rsidRPr="00071E6E" w:rsidR="00071E6E" w:rsidP="7CAD12BA" w:rsidRDefault="00071E6E" w14:paraId="7C4FF6B8" w14:textId="77777777">
      <w:pPr>
        <w:spacing w:after="0" w:line="240" w:lineRule="auto"/>
        <w:jc w:val="center"/>
        <w:rPr>
          <w:rFonts w:ascii="Montserrat" w:hAnsi="Montserrat" w:eastAsia="Arial" w:cs="Arial"/>
        </w:rPr>
      </w:pPr>
      <w:r w:rsidR="00071E6E">
        <w:drawing>
          <wp:inline wp14:editId="7CAD12BA" wp14:anchorId="32314F7B">
            <wp:extent cx="3583781" cy="2662898"/>
            <wp:effectExtent l="0" t="0" r="0" b="5080"/>
            <wp:docPr id="2" name="Imagen 2" title=""/>
            <wp:cNvGraphicFramePr>
              <a:graphicFrameLocks noChangeAspect="1"/>
            </wp:cNvGraphicFramePr>
            <a:graphic>
              <a:graphicData uri="http://schemas.openxmlformats.org/drawingml/2006/picture">
                <pic:pic>
                  <pic:nvPicPr>
                    <pic:cNvPr id="0" name="Imagen 2"/>
                    <pic:cNvPicPr/>
                  </pic:nvPicPr>
                  <pic:blipFill>
                    <a:blip r:embed="R2b683c70d2d643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83781" cy="2662898"/>
                    </a:xfrm>
                    <a:prstGeom prst="rect">
                      <a:avLst/>
                    </a:prstGeom>
                  </pic:spPr>
                </pic:pic>
              </a:graphicData>
            </a:graphic>
          </wp:inline>
        </w:drawing>
      </w:r>
    </w:p>
    <w:p w:rsidRPr="001B509E" w:rsidR="00071E6E" w:rsidP="00071E6E" w:rsidRDefault="00071E6E" w14:paraId="22B8D8FF" w14:textId="77777777">
      <w:pPr>
        <w:spacing w:after="0" w:line="240" w:lineRule="auto"/>
        <w:jc w:val="both"/>
        <w:rPr>
          <w:rFonts w:ascii="Montserrat" w:hAnsi="Montserrat" w:eastAsia="Arial" w:cs="Arial"/>
          <w:bCs/>
          <w:highlight w:val="white"/>
        </w:rPr>
      </w:pPr>
    </w:p>
    <w:p w:rsidRPr="001B509E" w:rsidR="00071E6E" w:rsidP="00071E6E" w:rsidRDefault="00071E6E" w14:paraId="286974B2"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highlight w:val="white"/>
        </w:rPr>
        <w:lastRenderedPageBreak/>
        <w:t xml:space="preserve">Para concluir, retoma </w:t>
      </w:r>
      <w:r w:rsidRPr="001B509E">
        <w:rPr>
          <w:rFonts w:ascii="Montserrat" w:hAnsi="Montserrat" w:eastAsia="Arial" w:cs="Arial"/>
          <w:bCs/>
        </w:rPr>
        <w:t>el concepto de gestión técnica, los aspectos que la integran, la planeación, organización, ejecución, control y evaluación de los procesos técnicos.</w:t>
      </w:r>
    </w:p>
    <w:p w:rsidRPr="001B509E" w:rsidR="00071E6E" w:rsidP="00071E6E" w:rsidRDefault="00071E6E" w14:paraId="70AEA422"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76DB9386"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Así también la identificación de las necesidades de la comunidad.</w:t>
      </w:r>
    </w:p>
    <w:p w:rsidRPr="001B509E" w:rsidR="00071E6E" w:rsidP="00071E6E" w:rsidRDefault="00071E6E" w14:paraId="60B78087"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7ACA96D4"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Realiz</w:t>
      </w:r>
      <w:r>
        <w:rPr>
          <w:rFonts w:ascii="Montserrat" w:hAnsi="Montserrat" w:eastAsia="Arial" w:cs="Arial"/>
          <w:bCs/>
        </w:rPr>
        <w:t>a</w:t>
      </w:r>
      <w:r w:rsidRPr="001B509E">
        <w:rPr>
          <w:rFonts w:ascii="Montserrat" w:hAnsi="Montserrat" w:eastAsia="Arial" w:cs="Arial"/>
          <w:bCs/>
        </w:rPr>
        <w:t xml:space="preserve"> una recapitulación de los programas pasados para que recordara</w:t>
      </w:r>
      <w:r>
        <w:rPr>
          <w:rFonts w:ascii="Montserrat" w:hAnsi="Montserrat" w:eastAsia="Arial" w:cs="Arial"/>
          <w:bCs/>
        </w:rPr>
        <w:t>s</w:t>
      </w:r>
      <w:r w:rsidRPr="001B509E">
        <w:rPr>
          <w:rFonts w:ascii="Montserrat" w:hAnsi="Montserrat" w:eastAsia="Arial" w:cs="Arial"/>
          <w:bCs/>
        </w:rPr>
        <w:t xml:space="preserve"> los elementos más importantes de la gestión técnica. </w:t>
      </w:r>
    </w:p>
    <w:p w:rsidR="00071E6E" w:rsidP="00071E6E" w:rsidRDefault="00071E6E" w14:paraId="49093069" w14:textId="77777777">
      <w:pPr>
        <w:shd w:val="clear" w:color="auto" w:fill="FFFFFF"/>
        <w:spacing w:after="0" w:line="240" w:lineRule="auto"/>
        <w:jc w:val="both"/>
        <w:rPr>
          <w:rFonts w:ascii="Montserrat" w:hAnsi="Montserrat" w:eastAsia="Arial" w:cs="Arial"/>
          <w:bCs/>
        </w:rPr>
      </w:pPr>
    </w:p>
    <w:p w:rsidR="0024627C" w:rsidP="00071E6E" w:rsidRDefault="00071E6E" w14:paraId="412B90D0" w14:textId="77777777">
      <w:pPr>
        <w:pStyle w:val="Prrafodelista"/>
        <w:numPr>
          <w:ilvl w:val="0"/>
          <w:numId w:val="5"/>
        </w:numPr>
        <w:spacing w:after="0" w:line="240" w:lineRule="auto"/>
        <w:jc w:val="both"/>
        <w:rPr>
          <w:rFonts w:ascii="Montserrat" w:hAnsi="Montserrat" w:eastAsia="Arial" w:cs="Arial"/>
          <w:b/>
          <w:iCs/>
          <w:lang w:val="en-US"/>
        </w:rPr>
      </w:pPr>
      <w:r w:rsidRPr="006B206F">
        <w:rPr>
          <w:rFonts w:ascii="Montserrat" w:hAnsi="Montserrat" w:eastAsia="Arial" w:cs="Arial"/>
          <w:b/>
          <w:iCs/>
          <w:lang w:val="en-US"/>
        </w:rPr>
        <w:t>TEC2_B4_PG1_V1_SEM31_n240221</w:t>
      </w:r>
    </w:p>
    <w:p w:rsidRPr="0024627C" w:rsidR="00C86DBA" w:rsidP="0024627C" w:rsidRDefault="008E642F" w14:paraId="241C0C32" w14:textId="3478BADE">
      <w:pPr>
        <w:pStyle w:val="Prrafodelista"/>
        <w:spacing w:after="0" w:line="240" w:lineRule="auto"/>
        <w:jc w:val="both"/>
        <w:rPr>
          <w:rFonts w:ascii="Montserrat" w:hAnsi="Montserrat" w:eastAsia="Arial" w:cs="Arial"/>
          <w:b/>
          <w:iCs/>
          <w:lang w:val="en-US"/>
        </w:rPr>
      </w:pPr>
      <w:hyperlink w:history="1" r:id="rId12">
        <w:r w:rsidRPr="00E92736" w:rsidR="00F16CAF">
          <w:rPr>
            <w:rStyle w:val="Hipervnculo"/>
            <w:rFonts w:ascii="Montserrat" w:hAnsi="Montserrat" w:eastAsia="Arial" w:cs="Arial"/>
            <w:bCs/>
            <w:lang w:val="en-US"/>
          </w:rPr>
          <w:t>https://youtu.be/5dDwKOm-QKQ</w:t>
        </w:r>
      </w:hyperlink>
      <w:r w:rsidRPr="0024627C" w:rsidR="00C86DBA">
        <w:rPr>
          <w:rFonts w:ascii="Montserrat" w:hAnsi="Montserrat" w:eastAsia="Arial" w:cs="Arial"/>
          <w:bCs/>
          <w:lang w:val="en-US"/>
        </w:rPr>
        <w:t xml:space="preserve"> </w:t>
      </w:r>
    </w:p>
    <w:p w:rsidRPr="006B206F" w:rsidR="00071E6E" w:rsidP="00071E6E" w:rsidRDefault="006B206F" w14:paraId="4B34A8CD" w14:textId="2ABCB297">
      <w:pPr>
        <w:spacing w:after="0" w:line="240" w:lineRule="auto"/>
        <w:jc w:val="both"/>
        <w:rPr>
          <w:rFonts w:ascii="Montserrat" w:hAnsi="Montserrat" w:eastAsia="Arial" w:cs="Arial"/>
          <w:bCs/>
          <w:lang w:val="en-US"/>
        </w:rPr>
      </w:pPr>
      <w:r>
        <w:rPr>
          <w:rFonts w:ascii="Montserrat" w:hAnsi="Montserrat" w:eastAsia="Arial" w:cs="Arial"/>
          <w:bCs/>
          <w:lang w:val="en-US"/>
        </w:rPr>
        <w:t xml:space="preserve"> </w:t>
      </w:r>
    </w:p>
    <w:p w:rsidRPr="006B206F" w:rsidR="00B028BC" w:rsidP="00B028BC" w:rsidRDefault="00B028BC" w14:paraId="3B4A5897" w14:textId="77777777">
      <w:pPr>
        <w:spacing w:after="0" w:line="240" w:lineRule="auto"/>
        <w:rPr>
          <w:rFonts w:ascii="Montserrat" w:hAnsi="Montserrat" w:eastAsia="Times New Roman" w:cs="Times New Roman"/>
          <w:bCs/>
          <w:szCs w:val="24"/>
          <w:lang w:val="en-US" w:eastAsia="es-MX"/>
        </w:rPr>
      </w:pPr>
      <w:bookmarkStart w:name="_heading=h.gjdgxs" w:colFirst="0" w:colLast="0" w:id="2"/>
      <w:bookmarkEnd w:id="2"/>
    </w:p>
    <w:p w:rsidRPr="0086273D" w:rsidR="00B028BC" w:rsidP="00B028BC" w:rsidRDefault="00B028BC" w14:paraId="2E356236" w14:textId="77777777">
      <w:pPr>
        <w:spacing w:after="0" w:line="240" w:lineRule="auto"/>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1B509E" w:rsidR="00071E6E" w:rsidP="00071E6E" w:rsidRDefault="00071E6E" w14:paraId="736176D0" w14:textId="32151617">
      <w:pPr>
        <w:shd w:val="clear" w:color="auto" w:fill="FFFFFF"/>
        <w:spacing w:after="0" w:line="240" w:lineRule="auto"/>
        <w:jc w:val="both"/>
        <w:rPr>
          <w:rFonts w:ascii="Montserrat" w:hAnsi="Montserrat" w:eastAsia="Arial" w:cs="Arial"/>
          <w:bCs/>
        </w:rPr>
      </w:pPr>
      <w:r>
        <w:rPr>
          <w:rFonts w:ascii="Montserrat" w:hAnsi="Montserrat" w:eastAsia="Arial" w:cs="Arial"/>
          <w:bCs/>
        </w:rPr>
        <w:t>E</w:t>
      </w:r>
      <w:r w:rsidRPr="001B509E">
        <w:rPr>
          <w:rFonts w:ascii="Montserrat" w:hAnsi="Montserrat" w:eastAsia="Arial" w:cs="Arial"/>
          <w:bCs/>
        </w:rPr>
        <w:t>scrib</w:t>
      </w:r>
      <w:r>
        <w:rPr>
          <w:rFonts w:ascii="Montserrat" w:hAnsi="Montserrat" w:eastAsia="Arial" w:cs="Arial"/>
          <w:bCs/>
        </w:rPr>
        <w:t>e</w:t>
      </w:r>
      <w:r w:rsidRPr="001B509E">
        <w:rPr>
          <w:rFonts w:ascii="Montserrat" w:hAnsi="Montserrat" w:eastAsia="Arial" w:cs="Arial"/>
          <w:bCs/>
        </w:rPr>
        <w:t xml:space="preserve"> en </w:t>
      </w:r>
      <w:r>
        <w:rPr>
          <w:rFonts w:ascii="Montserrat" w:hAnsi="Montserrat" w:eastAsia="Arial" w:cs="Arial"/>
          <w:bCs/>
        </w:rPr>
        <w:t>t</w:t>
      </w:r>
      <w:r w:rsidRPr="001B509E">
        <w:rPr>
          <w:rFonts w:ascii="Montserrat" w:hAnsi="Montserrat" w:eastAsia="Arial" w:cs="Arial"/>
          <w:bCs/>
        </w:rPr>
        <w:t>u cuaderno las preguntas y repli</w:t>
      </w:r>
      <w:r>
        <w:rPr>
          <w:rFonts w:ascii="Montserrat" w:hAnsi="Montserrat" w:eastAsia="Arial" w:cs="Arial"/>
          <w:bCs/>
        </w:rPr>
        <w:t>ca</w:t>
      </w:r>
      <w:r w:rsidRPr="001B509E">
        <w:rPr>
          <w:rFonts w:ascii="Montserrat" w:hAnsi="Montserrat" w:eastAsia="Arial" w:cs="Arial"/>
          <w:bCs/>
        </w:rPr>
        <w:t xml:space="preserve"> el crucigrama </w:t>
      </w:r>
      <w:r>
        <w:rPr>
          <w:rFonts w:ascii="Montserrat" w:hAnsi="Montserrat" w:eastAsia="Arial" w:cs="Arial"/>
          <w:bCs/>
        </w:rPr>
        <w:t>que trabajaste.</w:t>
      </w:r>
    </w:p>
    <w:p w:rsidRPr="001B509E" w:rsidR="00071E6E" w:rsidP="00071E6E" w:rsidRDefault="00071E6E" w14:paraId="7D180C02"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E91B213" w14:textId="74882F4D">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Se te invita </w:t>
      </w:r>
      <w:r w:rsidRPr="001B509E">
        <w:rPr>
          <w:rFonts w:ascii="Montserrat" w:hAnsi="Montserrat" w:eastAsia="Arial" w:cs="Arial"/>
          <w:bCs/>
        </w:rPr>
        <w:t>a que comente</w:t>
      </w:r>
      <w:r>
        <w:rPr>
          <w:rFonts w:ascii="Montserrat" w:hAnsi="Montserrat" w:eastAsia="Arial" w:cs="Arial"/>
          <w:bCs/>
        </w:rPr>
        <w:t>s</w:t>
      </w:r>
      <w:r w:rsidRPr="001B509E">
        <w:rPr>
          <w:rFonts w:ascii="Montserrat" w:hAnsi="Montserrat" w:eastAsia="Arial" w:cs="Arial"/>
          <w:bCs/>
        </w:rPr>
        <w:t xml:space="preserve"> </w:t>
      </w:r>
      <w:r>
        <w:rPr>
          <w:rFonts w:ascii="Montserrat" w:hAnsi="Montserrat" w:eastAsia="Arial" w:cs="Arial"/>
          <w:bCs/>
        </w:rPr>
        <w:t>t</w:t>
      </w:r>
      <w:r w:rsidRPr="001B509E">
        <w:rPr>
          <w:rFonts w:ascii="Montserrat" w:hAnsi="Montserrat" w:eastAsia="Arial" w:cs="Arial"/>
          <w:bCs/>
        </w:rPr>
        <w:t xml:space="preserve">us respuestas con </w:t>
      </w:r>
      <w:r>
        <w:rPr>
          <w:rFonts w:ascii="Montserrat" w:hAnsi="Montserrat" w:eastAsia="Arial" w:cs="Arial"/>
          <w:bCs/>
        </w:rPr>
        <w:t>t</w:t>
      </w:r>
      <w:r w:rsidRPr="001B509E">
        <w:rPr>
          <w:rFonts w:ascii="Montserrat" w:hAnsi="Montserrat" w:eastAsia="Arial" w:cs="Arial"/>
          <w:bCs/>
        </w:rPr>
        <w:t>u maestra o maestro de Tecnología y ponga</w:t>
      </w:r>
      <w:r>
        <w:rPr>
          <w:rFonts w:ascii="Montserrat" w:hAnsi="Montserrat" w:eastAsia="Arial" w:cs="Arial"/>
          <w:bCs/>
        </w:rPr>
        <w:t>s</w:t>
      </w:r>
      <w:r w:rsidRPr="001B509E">
        <w:rPr>
          <w:rFonts w:ascii="Montserrat" w:hAnsi="Montserrat" w:eastAsia="Arial" w:cs="Arial"/>
          <w:bCs/>
        </w:rPr>
        <w:t xml:space="preserve"> en práctica con </w:t>
      </w:r>
      <w:r>
        <w:rPr>
          <w:rFonts w:ascii="Montserrat" w:hAnsi="Montserrat" w:eastAsia="Arial" w:cs="Arial"/>
          <w:bCs/>
        </w:rPr>
        <w:t>t</w:t>
      </w:r>
      <w:r w:rsidRPr="001B509E">
        <w:rPr>
          <w:rFonts w:ascii="Montserrat" w:hAnsi="Montserrat" w:eastAsia="Arial" w:cs="Arial"/>
          <w:bCs/>
        </w:rPr>
        <w:t>u familia lo que aprendi</w:t>
      </w:r>
      <w:r>
        <w:rPr>
          <w:rFonts w:ascii="Montserrat" w:hAnsi="Montserrat" w:eastAsia="Arial" w:cs="Arial"/>
          <w:bCs/>
        </w:rPr>
        <w:t>ste</w:t>
      </w:r>
      <w:r w:rsidRPr="001B509E">
        <w:rPr>
          <w:rFonts w:ascii="Montserrat" w:hAnsi="Montserrat" w:eastAsia="Arial" w:cs="Arial"/>
          <w:bCs/>
        </w:rPr>
        <w:t xml:space="preserve"> durante la sesión.</w:t>
      </w:r>
    </w:p>
    <w:p w:rsidRPr="001B509E" w:rsidR="00071E6E" w:rsidP="00071E6E" w:rsidRDefault="00071E6E" w14:paraId="1D0D3C46"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6964DB4B" w14:textId="4A6CF96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No se olvide</w:t>
      </w:r>
      <w:r>
        <w:rPr>
          <w:rFonts w:ascii="Montserrat" w:hAnsi="Montserrat" w:eastAsia="Arial" w:cs="Arial"/>
          <w:bCs/>
        </w:rPr>
        <w:t>s</w:t>
      </w:r>
      <w:r w:rsidRPr="001B509E">
        <w:rPr>
          <w:rFonts w:ascii="Montserrat" w:hAnsi="Montserrat" w:eastAsia="Arial" w:cs="Arial"/>
          <w:bCs/>
        </w:rPr>
        <w:t xml:space="preserve"> de anotar la palabra de esta sesión que enriquecerá </w:t>
      </w:r>
      <w:r>
        <w:rPr>
          <w:rFonts w:ascii="Montserrat" w:hAnsi="Montserrat" w:eastAsia="Arial" w:cs="Arial"/>
          <w:bCs/>
        </w:rPr>
        <w:t>t</w:t>
      </w:r>
      <w:r w:rsidRPr="001B509E">
        <w:rPr>
          <w:rFonts w:ascii="Montserrat" w:hAnsi="Montserrat" w:eastAsia="Arial" w:cs="Arial"/>
          <w:bCs/>
        </w:rPr>
        <w:t>u glosario técnico que es:</w:t>
      </w:r>
      <w:r w:rsidR="00AB6EE8">
        <w:rPr>
          <w:rFonts w:ascii="Montserrat" w:hAnsi="Montserrat" w:eastAsia="Arial" w:cs="Arial"/>
          <w:bCs/>
        </w:rPr>
        <w:t xml:space="preserve"> </w:t>
      </w:r>
      <w:r w:rsidRPr="001B509E">
        <w:rPr>
          <w:rFonts w:ascii="Montserrat" w:hAnsi="Montserrat" w:eastAsia="Arial" w:cs="Arial"/>
          <w:bCs/>
        </w:rPr>
        <w:t>Gestión Técnica.</w:t>
      </w:r>
    </w:p>
    <w:p w:rsidRPr="001B509E" w:rsidR="00071E6E" w:rsidP="00071E6E" w:rsidRDefault="00071E6E" w14:paraId="5D3DBD3D"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AB6EE8" w:rsidR="00C7207E" w:rsidP="00AB6EE8" w:rsidRDefault="00B028BC" w14:paraId="226F2920" w14:textId="44B03F84">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sectPr w:rsidRPr="00AB6EE8"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6035D1E"/>
    <w:multiLevelType w:val="hybridMultilevel"/>
    <w:tmpl w:val="71C298AC"/>
    <w:lvl w:ilvl="0" w:tplc="71925F1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1E6E"/>
    <w:rsid w:val="000E08CA"/>
    <w:rsid w:val="001B509E"/>
    <w:rsid w:val="001D031A"/>
    <w:rsid w:val="0024627C"/>
    <w:rsid w:val="00253B91"/>
    <w:rsid w:val="002B2764"/>
    <w:rsid w:val="002F2CD4"/>
    <w:rsid w:val="003A5E52"/>
    <w:rsid w:val="005C0E0B"/>
    <w:rsid w:val="005D5D3E"/>
    <w:rsid w:val="0060153E"/>
    <w:rsid w:val="006B206F"/>
    <w:rsid w:val="0081136F"/>
    <w:rsid w:val="00854518"/>
    <w:rsid w:val="0088362D"/>
    <w:rsid w:val="008E642F"/>
    <w:rsid w:val="009139D2"/>
    <w:rsid w:val="00AB6EE8"/>
    <w:rsid w:val="00B028BC"/>
    <w:rsid w:val="00B03DCC"/>
    <w:rsid w:val="00B05FD8"/>
    <w:rsid w:val="00B46986"/>
    <w:rsid w:val="00BA63C6"/>
    <w:rsid w:val="00C7207E"/>
    <w:rsid w:val="00C86DBA"/>
    <w:rsid w:val="00C9512E"/>
    <w:rsid w:val="00E957FF"/>
    <w:rsid w:val="00F16CAF"/>
    <w:rsid w:val="00F45BD9"/>
    <w:rsid w:val="06B96774"/>
    <w:rsid w:val="3F53A14F"/>
    <w:rsid w:val="7CAD1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C86DBA"/>
    <w:rPr>
      <w:color w:val="605E5C"/>
      <w:shd w:val="clear" w:color="auto" w:fill="E1DFDD"/>
    </w:rPr>
  </w:style>
  <w:style w:type="character" w:styleId="Refdecomentario">
    <w:name w:val="annotation reference"/>
    <w:basedOn w:val="Fuentedeprrafopredeter"/>
    <w:uiPriority w:val="99"/>
    <w:semiHidden/>
    <w:unhideWhenUsed/>
    <w:rsid w:val="000E08CA"/>
    <w:rPr>
      <w:sz w:val="16"/>
      <w:szCs w:val="16"/>
    </w:rPr>
  </w:style>
  <w:style w:type="paragraph" w:styleId="Textocomentario">
    <w:name w:val="annotation text"/>
    <w:basedOn w:val="Normal"/>
    <w:link w:val="TextocomentarioCar"/>
    <w:uiPriority w:val="99"/>
    <w:semiHidden/>
    <w:unhideWhenUsed/>
    <w:rsid w:val="000E08C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E08CA"/>
    <w:rPr>
      <w:sz w:val="20"/>
      <w:szCs w:val="20"/>
    </w:rPr>
  </w:style>
  <w:style w:type="paragraph" w:styleId="Asuntodelcomentario">
    <w:name w:val="annotation subject"/>
    <w:basedOn w:val="Textocomentario"/>
    <w:next w:val="Textocomentario"/>
    <w:link w:val="AsuntodelcomentarioCar"/>
    <w:uiPriority w:val="99"/>
    <w:semiHidden/>
    <w:unhideWhenUsed/>
    <w:rsid w:val="000E08CA"/>
    <w:rPr>
      <w:b/>
      <w:bCs/>
    </w:rPr>
  </w:style>
  <w:style w:type="character" w:styleId="AsuntodelcomentarioCar" w:customStyle="1">
    <w:name w:val="Asunto del comentario Car"/>
    <w:basedOn w:val="TextocomentarioCar"/>
    <w:link w:val="Asuntodelcomentario"/>
    <w:uiPriority w:val="99"/>
    <w:semiHidden/>
    <w:rsid w:val="000E0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UjP2W2FkME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youtu.be/5dDwKOm-QKQ"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F0fu9IvBgUM" TargetMode="External" Id="rId6" /><Relationship Type="http://schemas.openxmlformats.org/officeDocument/2006/relationships/webSettings" Target="webSettings.xml" Id="rId5" /><Relationship Type="http://schemas.openxmlformats.org/officeDocument/2006/relationships/hyperlink" Target="https://youtu.be/2mAM3ORbARs" TargetMode="External" Id="rId10" /><Relationship Type="http://schemas.openxmlformats.org/officeDocument/2006/relationships/settings" Target="settings.xml" Id="rId4" /><Relationship Type="http://schemas.openxmlformats.org/officeDocument/2006/relationships/hyperlink" Target="https://youtu.be/In35pIIiDVI" TargetMode="External" Id="rId9" /><Relationship Type="http://schemas.openxmlformats.org/officeDocument/2006/relationships/theme" Target="theme/theme1.xml" Id="rId14" /><Relationship Type="http://schemas.openxmlformats.org/officeDocument/2006/relationships/image" Target="/media/image3.png" Id="R27c9230109f146c6" /><Relationship Type="http://schemas.openxmlformats.org/officeDocument/2006/relationships/image" Target="/media/image4.png" Id="R2b683c70d2d6438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FD06-3A54-441B-8EEE-7C0ADA6B90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2021-08-29T01:57:00.0000000Z</dcterms:created>
  <dcterms:modified xsi:type="dcterms:W3CDTF">2021-08-29T06:16:11.8704187Z</dcterms:modified>
</coreProperties>
</file>