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43461" w:rsidR="00C5375D" w:rsidP="002372BD" w:rsidRDefault="005D17A7" w14:paraId="5B671804" w14:textId="4BA0990B">
      <w:pPr>
        <w:spacing w:after="0" w:line="240" w:lineRule="auto"/>
        <w:jc w:val="center"/>
        <w:rPr>
          <w:rFonts w:ascii="Montserrat" w:hAnsi="Montserrat"/>
          <w:b/>
          <w:sz w:val="48"/>
          <w:szCs w:val="48"/>
        </w:rPr>
      </w:pPr>
      <w:r>
        <w:rPr>
          <w:rFonts w:ascii="Montserrat" w:hAnsi="Montserrat"/>
          <w:b/>
          <w:sz w:val="48"/>
          <w:szCs w:val="48"/>
        </w:rPr>
        <w:t>Miércoles</w:t>
      </w:r>
    </w:p>
    <w:p w:rsidRPr="00943461" w:rsidR="002507EF" w:rsidP="002372BD" w:rsidRDefault="00015659" w14:paraId="1D112E38" w14:textId="6FF3B537">
      <w:pPr>
        <w:spacing w:after="0" w:line="240" w:lineRule="auto"/>
        <w:jc w:val="center"/>
        <w:rPr>
          <w:rFonts w:ascii="Montserrat" w:hAnsi="Montserrat"/>
          <w:b/>
          <w:sz w:val="56"/>
          <w:szCs w:val="56"/>
        </w:rPr>
      </w:pPr>
      <w:r>
        <w:rPr>
          <w:rFonts w:ascii="Montserrat" w:hAnsi="Montserrat"/>
          <w:b/>
          <w:sz w:val="56"/>
          <w:szCs w:val="56"/>
        </w:rPr>
        <w:t>15</w:t>
      </w:r>
    </w:p>
    <w:p w:rsidRPr="00943461" w:rsidR="002507EF" w:rsidP="00262D29" w:rsidRDefault="002507EF" w14:paraId="65F50B7F" w14:textId="6DDBCD7A">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15659">
        <w:rPr>
          <w:rFonts w:ascii="Montserrat" w:hAnsi="Montserrat"/>
          <w:b/>
          <w:sz w:val="48"/>
          <w:szCs w:val="48"/>
        </w:rPr>
        <w:t>septiembre</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015659" w14:paraId="04C6E3FA" w14:textId="5C3311D7">
      <w:pPr>
        <w:spacing w:after="0" w:line="240" w:lineRule="auto"/>
        <w:jc w:val="center"/>
        <w:rPr>
          <w:rFonts w:ascii="Montserrat" w:hAnsi="Montserrat"/>
          <w:b/>
          <w:sz w:val="52"/>
          <w:szCs w:val="52"/>
        </w:rPr>
      </w:pPr>
      <w:r>
        <w:rPr>
          <w:rFonts w:ascii="Montserrat" w:hAnsi="Montserrat"/>
          <w:b/>
          <w:sz w:val="52"/>
          <w:szCs w:val="52"/>
        </w:rPr>
        <w:t>Tercero</w:t>
      </w:r>
      <w:r w:rsidRPr="00943461" w:rsidR="005202BB">
        <w:rPr>
          <w:rFonts w:ascii="Montserrat" w:hAnsi="Montserrat"/>
          <w:b/>
          <w:sz w:val="52"/>
          <w:szCs w:val="52"/>
        </w:rPr>
        <w:t xml:space="preserve"> de Secundaria</w:t>
      </w:r>
    </w:p>
    <w:p w:rsidRPr="005D17A7" w:rsidR="00FC5657" w:rsidP="005D17A7" w:rsidRDefault="005D17A7" w14:paraId="2578CB70" w14:textId="4D5CD39F">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rsidR="00231E06" w:rsidP="06E3941D" w:rsidRDefault="00231E06" w14:paraId="177E1405" w14:textId="4F83D9D6">
      <w:pPr>
        <w:jc w:val="center"/>
        <w:rPr>
          <w:rFonts w:ascii="Montserrat" w:hAnsi="Montserrat"/>
          <w:b w:val="1"/>
          <w:bCs w:val="1"/>
          <w:color w:val="595959" w:themeColor="text1" w:themeTint="A6"/>
          <w:position w:val="-1"/>
          <w:sz w:val="40"/>
          <w:szCs w:val="40"/>
        </w:rPr>
      </w:pPr>
      <w:r w:rsidRPr="06E3941D" w:rsidR="00231E06">
        <w:rPr>
          <w:rFonts w:ascii="Montserrat" w:hAnsi="Montserrat"/>
          <w:b w:val="1"/>
          <w:bCs w:val="1"/>
          <w:color w:val="595959" w:themeColor="text1" w:themeTint="A6"/>
          <w:position w:val="-1"/>
          <w:sz w:val="40"/>
          <w:szCs w:val="40"/>
        </w:rPr>
        <w:t>Asignatura de Repaso:</w:t>
      </w:r>
      <w:r w:rsidRPr="06E3941D" w:rsidR="00231E06">
        <w:rPr>
          <w:rFonts w:ascii="Montserrat" w:hAnsi="Montserrat"/>
          <w:b w:val="1"/>
          <w:bCs w:val="1"/>
          <w:color w:val="595959" w:themeColor="text1" w:themeTint="A6"/>
          <w:position w:val="-1"/>
          <w:sz w:val="40"/>
          <w:szCs w:val="40"/>
        </w:rPr>
        <w:t xml:space="preserve"> Formación Cívica y Ética</w:t>
      </w:r>
      <w:r w:rsidRPr="06E3941D" w:rsidR="3B962120">
        <w:rPr>
          <w:rFonts w:ascii="Montserrat" w:hAnsi="Montserrat"/>
          <w:b w:val="1"/>
          <w:bCs w:val="1"/>
          <w:color w:val="595959" w:themeColor="text1" w:themeTint="A6"/>
          <w:position w:val="-1"/>
          <w:sz w:val="40"/>
          <w:szCs w:val="40"/>
        </w:rPr>
        <w:t xml:space="preserve"> </w:t>
      </w:r>
      <w:r w:rsidRPr="06E3941D" w:rsidR="3B962120">
        <w:rPr>
          <w:rFonts w:ascii="Montserrat" w:hAnsi="Montserrat"/>
          <w:b w:val="1"/>
          <w:bCs w:val="1"/>
          <w:color w:val="595959" w:themeColor="text1" w:themeTint="A6"/>
          <w:position w:val="-1"/>
          <w:sz w:val="40"/>
          <w:szCs w:val="40"/>
        </w:rPr>
        <w:t>(</w:t>
      </w:r>
      <w:r w:rsidRPr="06E3941D" w:rsidR="00231E06">
        <w:rPr>
          <w:rFonts w:ascii="Montserrat" w:hAnsi="Montserrat"/>
          <w:b w:val="1"/>
          <w:bCs w:val="1"/>
          <w:color w:val="595959" w:themeColor="text1" w:themeTint="A6"/>
          <w:position w:val="-1"/>
          <w:sz w:val="40"/>
          <w:szCs w:val="40"/>
        </w:rPr>
        <w:t>2° de Secundaria</w:t>
      </w:r>
      <w:r w:rsidRPr="06E3941D" w:rsidR="3525667B">
        <w:rPr>
          <w:rFonts w:ascii="Montserrat" w:hAnsi="Montserrat"/>
          <w:b w:val="1"/>
          <w:bCs w:val="1"/>
          <w:color w:val="595959" w:themeColor="text1" w:themeTint="A6"/>
          <w:position w:val="-1"/>
          <w:sz w:val="40"/>
          <w:szCs w:val="40"/>
        </w:rPr>
        <w:t>)</w:t>
      </w:r>
    </w:p>
    <w:p w:rsidR="00FC5657" w:rsidP="00FC5657" w:rsidRDefault="00FC5657" w14:paraId="65A7F7C1" w14:textId="77777777">
      <w:pPr>
        <w:spacing w:after="0" w:line="240" w:lineRule="auto"/>
        <w:jc w:val="center"/>
        <w:rPr>
          <w:rFonts w:ascii="Montserrat" w:hAnsi="Montserrat"/>
          <w:b/>
          <w:sz w:val="52"/>
          <w:szCs w:val="52"/>
        </w:rPr>
      </w:pPr>
      <w:bookmarkStart w:name="_GoBack" w:id="0"/>
      <w:bookmarkEnd w:id="0"/>
    </w:p>
    <w:p w:rsidRPr="00231E06" w:rsidR="00845AEF" w:rsidP="00FC5657" w:rsidRDefault="005E0DBC" w14:paraId="1BC35ADD" w14:textId="4472089A">
      <w:pPr>
        <w:spacing w:after="0" w:line="240" w:lineRule="auto"/>
        <w:jc w:val="center"/>
        <w:rPr>
          <w:rFonts w:ascii="Montserrat" w:hAnsi="Montserrat"/>
          <w:b/>
          <w:sz w:val="52"/>
          <w:szCs w:val="52"/>
        </w:rPr>
      </w:pPr>
      <w:r w:rsidRPr="00231E06">
        <w:rPr>
          <w:rFonts w:ascii="Montserrat" w:hAnsi="Montserrat"/>
          <w:sz w:val="48"/>
          <w:szCs w:val="48"/>
        </w:rPr>
        <w:t>La participación de la ciudadanía en la vida pública</w:t>
      </w:r>
    </w:p>
    <w:p w:rsidRPr="00943461" w:rsidR="0086673B" w:rsidP="0086673B" w:rsidRDefault="0086673B" w14:paraId="6830D150" w14:textId="5D27AA65">
      <w:pPr>
        <w:spacing w:after="0" w:line="240" w:lineRule="auto"/>
        <w:jc w:val="both"/>
        <w:rPr>
          <w:rFonts w:ascii="Montserrat" w:hAnsi="Montserrat"/>
          <w:i/>
        </w:rPr>
      </w:pPr>
    </w:p>
    <w:p w:rsidRPr="00E15555" w:rsidR="009E07E8" w:rsidP="0086673B" w:rsidRDefault="009E07E8" w14:paraId="55C0D5C2" w14:textId="77777777">
      <w:pPr>
        <w:spacing w:after="0" w:line="240" w:lineRule="auto"/>
        <w:jc w:val="both"/>
        <w:rPr>
          <w:rFonts w:ascii="Montserrat" w:hAnsi="Montserrat"/>
          <w:i/>
        </w:rPr>
      </w:pPr>
    </w:p>
    <w:p w:rsidRPr="004346E1" w:rsidR="006A7A8F" w:rsidP="006A7A8F" w:rsidRDefault="00290601" w14:paraId="0E900CE8" w14:textId="4F1789B0">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Pr="004346E1" w:rsidR="00A16AAE">
        <w:rPr>
          <w:rFonts w:ascii="Montserrat" w:hAnsi="Montserrat"/>
          <w:i/>
          <w:iCs/>
          <w:sz w:val="22"/>
          <w:szCs w:val="22"/>
          <w:lang w:val="es-MX"/>
        </w:rPr>
        <w:t xml:space="preserve"> </w:t>
      </w:r>
      <w:r w:rsidRPr="005E0DBC" w:rsidR="005E0DBC">
        <w:rPr>
          <w:rFonts w:ascii="Montserrat" w:hAnsi="Montserrat"/>
          <w:i/>
          <w:iCs/>
          <w:sz w:val="22"/>
          <w:szCs w:val="22"/>
        </w:rPr>
        <w:t>Construye una visión crítica de las dimensiones política, civil y social de la participación ciudadana.</w:t>
      </w:r>
    </w:p>
    <w:p w:rsidRPr="004346E1" w:rsidR="006A7A8F" w:rsidP="0086673B" w:rsidRDefault="006A7A8F" w14:paraId="52082AB5" w14:textId="77777777">
      <w:pPr>
        <w:spacing w:after="0" w:line="240" w:lineRule="auto"/>
        <w:jc w:val="both"/>
        <w:rPr>
          <w:rFonts w:ascii="Montserrat" w:hAnsi="Montserrat"/>
          <w:i/>
          <w:iCs/>
        </w:rPr>
      </w:pPr>
    </w:p>
    <w:p w:rsidRPr="004346E1" w:rsidR="00530B90" w:rsidP="006A7A8F" w:rsidRDefault="00290601" w14:paraId="26D34A5C" w14:textId="29EB848C">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Pr="005E0DBC" w:rsidR="005E0DBC">
        <w:rPr>
          <w:rFonts w:ascii="Montserrat" w:hAnsi="Montserrat"/>
          <w:i/>
          <w:sz w:val="22"/>
          <w:szCs w:val="22"/>
          <w:lang w:val="es-MX"/>
        </w:rPr>
        <w:t>La participación de la ciudadanía en la vida pública.</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00DE1770" w:rsidP="001104B7" w:rsidRDefault="00DE1770" w14:paraId="13217F7B" w14:textId="77777777">
      <w:pPr>
        <w:widowControl w:val="0"/>
        <w:pBdr>
          <w:top w:val="nil"/>
          <w:left w:val="nil"/>
          <w:bottom w:val="nil"/>
          <w:right w:val="nil"/>
          <w:between w:val="nil"/>
        </w:pBdr>
        <w:spacing w:after="0" w:line="240" w:lineRule="auto"/>
        <w:jc w:val="both"/>
        <w:rPr>
          <w:rFonts w:ascii="Montserrat" w:hAnsi="Montserrat" w:eastAsia="Arial"/>
        </w:rPr>
      </w:pPr>
    </w:p>
    <w:p w:rsidRPr="001104B7" w:rsidR="001104B7" w:rsidP="001104B7" w:rsidRDefault="001104B7" w14:paraId="16466713" w14:textId="1FAC73BD">
      <w:pPr>
        <w:widowControl w:val="0"/>
        <w:pBdr>
          <w:top w:val="nil"/>
          <w:left w:val="nil"/>
          <w:bottom w:val="nil"/>
          <w:right w:val="nil"/>
          <w:between w:val="nil"/>
        </w:pBdr>
        <w:spacing w:after="0" w:line="240" w:lineRule="auto"/>
        <w:jc w:val="both"/>
        <w:rPr>
          <w:rFonts w:ascii="Montserrat" w:hAnsi="Montserrat" w:eastAsia="Arial"/>
        </w:rPr>
      </w:pPr>
      <w:r w:rsidRPr="001104B7">
        <w:rPr>
          <w:rFonts w:ascii="Montserrat" w:hAnsi="Montserrat" w:eastAsia="Arial"/>
        </w:rPr>
        <w:t>E</w:t>
      </w:r>
      <w:r w:rsidR="00DE1770">
        <w:rPr>
          <w:rFonts w:ascii="Montserrat" w:hAnsi="Montserrat" w:eastAsia="Arial"/>
        </w:rPr>
        <w:t>n e</w:t>
      </w:r>
      <w:r w:rsidRPr="001104B7">
        <w:rPr>
          <w:rFonts w:ascii="Montserrat" w:hAnsi="Montserrat" w:eastAsia="Arial"/>
        </w:rPr>
        <w:t>sta sesión reforzar</w:t>
      </w:r>
      <w:r w:rsidR="00DE1770">
        <w:rPr>
          <w:rFonts w:ascii="Montserrat" w:hAnsi="Montserrat" w:eastAsia="Arial"/>
        </w:rPr>
        <w:t>á</w:t>
      </w:r>
      <w:r w:rsidRPr="001104B7">
        <w:rPr>
          <w:rFonts w:ascii="Montserrat" w:hAnsi="Montserrat" w:eastAsia="Arial"/>
        </w:rPr>
        <w:t xml:space="preserve">s algunos conceptos importantes como participación ciudadana, política, social y familiar con ejemplos que </w:t>
      </w:r>
      <w:r w:rsidR="00DE1770">
        <w:rPr>
          <w:rFonts w:ascii="Montserrat" w:hAnsi="Montserrat" w:eastAsia="Arial"/>
        </w:rPr>
        <w:t>te</w:t>
      </w:r>
      <w:r w:rsidRPr="001104B7">
        <w:rPr>
          <w:rFonts w:ascii="Montserrat" w:hAnsi="Montserrat" w:eastAsia="Arial"/>
        </w:rPr>
        <w:t xml:space="preserve"> permitirán entender un poco más del tema.</w:t>
      </w:r>
    </w:p>
    <w:p w:rsidRPr="001104B7" w:rsidR="001104B7" w:rsidP="001104B7" w:rsidRDefault="001104B7" w14:paraId="25ED1367" w14:textId="77777777">
      <w:pPr>
        <w:widowControl w:val="0"/>
        <w:pBdr>
          <w:top w:val="nil"/>
          <w:left w:val="nil"/>
          <w:bottom w:val="nil"/>
          <w:right w:val="nil"/>
          <w:between w:val="nil"/>
        </w:pBdr>
        <w:spacing w:after="0" w:line="240" w:lineRule="auto"/>
        <w:jc w:val="both"/>
        <w:rPr>
          <w:rFonts w:ascii="Montserrat" w:hAnsi="Montserrat" w:eastAsia="Arial"/>
        </w:rPr>
      </w:pPr>
    </w:p>
    <w:p w:rsidR="006A33DB" w:rsidP="00EA315A" w:rsidRDefault="006A33DB" w14:paraId="3796EF73" w14:textId="346CED6A">
      <w:pPr>
        <w:widowControl w:val="0"/>
        <w:pBdr>
          <w:top w:val="nil"/>
          <w:left w:val="nil"/>
          <w:bottom w:val="nil"/>
          <w:right w:val="nil"/>
          <w:between w:val="nil"/>
        </w:pBd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1"/>
    </w:p>
    <w:p w:rsidRPr="001104B7" w:rsidR="001104B7" w:rsidP="001104B7" w:rsidRDefault="00DE1770" w14:paraId="7EB6F2DA" w14:textId="7FD068A8">
      <w:pPr>
        <w:spacing w:after="0" w:line="240" w:lineRule="auto"/>
        <w:jc w:val="both"/>
        <w:rPr>
          <w:rFonts w:ascii="Montserrat" w:hAnsi="Montserrat" w:eastAsia="Arial"/>
        </w:rPr>
      </w:pPr>
      <w:r>
        <w:rPr>
          <w:rFonts w:ascii="Montserrat" w:hAnsi="Montserrat" w:eastAsia="Arial"/>
        </w:rPr>
        <w:lastRenderedPageBreak/>
        <w:t>L</w:t>
      </w:r>
      <w:r w:rsidRPr="001104B7" w:rsidR="001104B7">
        <w:rPr>
          <w:rFonts w:ascii="Montserrat" w:hAnsi="Montserrat" w:eastAsia="Arial"/>
        </w:rPr>
        <w:t>a participación ciudadana en la vida pública es un tema de suma relevancia para nuestra actualidad, y es necesario que ponga</w:t>
      </w:r>
      <w:r>
        <w:rPr>
          <w:rFonts w:ascii="Montserrat" w:hAnsi="Montserrat" w:eastAsia="Arial"/>
        </w:rPr>
        <w:t>s</w:t>
      </w:r>
      <w:r w:rsidRPr="001104B7" w:rsidR="001104B7">
        <w:rPr>
          <w:rFonts w:ascii="Montserrat" w:hAnsi="Montserrat" w:eastAsia="Arial"/>
        </w:rPr>
        <w:t xml:space="preserve"> mucha atención en cómo se puede tener una actuación directa en el ámbito político, civil y social.</w:t>
      </w:r>
    </w:p>
    <w:p w:rsidRPr="001104B7" w:rsidR="001104B7" w:rsidP="001104B7" w:rsidRDefault="001104B7" w14:paraId="4B8FA249" w14:textId="77777777">
      <w:pPr>
        <w:spacing w:after="0" w:line="240" w:lineRule="auto"/>
        <w:jc w:val="both"/>
        <w:rPr>
          <w:rFonts w:ascii="Montserrat" w:hAnsi="Montserrat" w:eastAsia="Arial"/>
        </w:rPr>
      </w:pPr>
    </w:p>
    <w:p w:rsidRPr="0013398F" w:rsidR="0013398F" w:rsidP="0013398F" w:rsidRDefault="001104B7" w14:paraId="7F294132" w14:textId="100922E7">
      <w:pPr>
        <w:spacing w:after="0" w:line="240" w:lineRule="auto"/>
        <w:jc w:val="both"/>
        <w:rPr>
          <w:rFonts w:ascii="Montserrat" w:hAnsi="Montserrat" w:eastAsia="Arial"/>
        </w:rPr>
      </w:pPr>
      <w:r w:rsidRPr="0013398F">
        <w:rPr>
          <w:rFonts w:ascii="Montserrat" w:hAnsi="Montserrat" w:eastAsia="Arial"/>
        </w:rPr>
        <w:t xml:space="preserve">Para recordar a qué se refiere la participación ciudadana, </w:t>
      </w:r>
      <w:r w:rsidRPr="0013398F" w:rsidR="00723FCE">
        <w:rPr>
          <w:rFonts w:ascii="Montserrat" w:hAnsi="Montserrat" w:eastAsia="Arial"/>
        </w:rPr>
        <w:t>observa</w:t>
      </w:r>
      <w:r w:rsidRPr="0013398F">
        <w:rPr>
          <w:rFonts w:ascii="Montserrat" w:hAnsi="Montserrat" w:eastAsia="Arial"/>
        </w:rPr>
        <w:t xml:space="preserve"> el siguiente</w:t>
      </w:r>
      <w:r w:rsidRPr="0013398F" w:rsidR="00723FCE">
        <w:rPr>
          <w:rFonts w:ascii="Montserrat" w:hAnsi="Montserrat" w:eastAsia="Arial"/>
        </w:rPr>
        <w:t xml:space="preserve"> video</w:t>
      </w:r>
      <w:r w:rsidRPr="0013398F" w:rsidR="0013398F">
        <w:rPr>
          <w:rFonts w:ascii="Montserrat" w:hAnsi="Montserrat" w:eastAsia="Arial"/>
        </w:rPr>
        <w:t xml:space="preserve"> </w:t>
      </w:r>
      <w:r w:rsidR="0013398F">
        <w:rPr>
          <w:rFonts w:ascii="Montserrat" w:hAnsi="Montserrat" w:eastAsia="Arial"/>
        </w:rPr>
        <w:t>d</w:t>
      </w:r>
      <w:r w:rsidRPr="0013398F" w:rsidR="0013398F">
        <w:rPr>
          <w:rFonts w:ascii="Montserrat" w:hAnsi="Montserrat" w:eastAsia="Arial"/>
        </w:rPr>
        <w:t xml:space="preserve">el </w:t>
      </w:r>
      <w:r w:rsidR="0013398F">
        <w:rPr>
          <w:rFonts w:ascii="Montserrat" w:hAnsi="Montserrat" w:eastAsia="Arial"/>
        </w:rPr>
        <w:t>segundo</w:t>
      </w:r>
      <w:r w:rsidRPr="0013398F" w:rsidR="0013398F">
        <w:rPr>
          <w:rFonts w:ascii="Montserrat" w:hAnsi="Montserrat" w:eastAsia="Arial"/>
        </w:rPr>
        <w:t xml:space="preserve"> 00:37 a 01:43</w:t>
      </w:r>
      <w:r w:rsidR="0013398F">
        <w:rPr>
          <w:rFonts w:ascii="Montserrat" w:hAnsi="Montserrat" w:eastAsia="Arial"/>
        </w:rPr>
        <w:t>.</w:t>
      </w:r>
    </w:p>
    <w:p w:rsidRPr="001104B7" w:rsidR="001104B7" w:rsidP="001104B7" w:rsidRDefault="001104B7" w14:paraId="0D51235D" w14:textId="6CB70F86">
      <w:pPr>
        <w:spacing w:after="0" w:line="240" w:lineRule="auto"/>
        <w:jc w:val="both"/>
        <w:rPr>
          <w:rFonts w:ascii="Montserrat" w:hAnsi="Montserrat" w:eastAsia="Arial"/>
        </w:rPr>
      </w:pPr>
    </w:p>
    <w:p w:rsidRPr="001104B7" w:rsidR="001104B7" w:rsidP="001104B7" w:rsidRDefault="001104B7" w14:paraId="35276F41" w14:textId="4D970429">
      <w:pPr>
        <w:spacing w:after="0" w:line="240" w:lineRule="auto"/>
        <w:jc w:val="both"/>
        <w:rPr>
          <w:rFonts w:ascii="Montserrat" w:hAnsi="Montserrat" w:eastAsia="Arial"/>
          <w:highlight w:val="yellow"/>
        </w:rPr>
      </w:pPr>
    </w:p>
    <w:p w:rsidRPr="00B20281" w:rsidR="00723FCE" w:rsidP="00723FCE" w:rsidRDefault="001104B7" w14:paraId="26C7FF6B" w14:textId="32466FD5">
      <w:pPr>
        <w:pStyle w:val="Prrafodelista"/>
        <w:numPr>
          <w:ilvl w:val="0"/>
          <w:numId w:val="38"/>
        </w:numPr>
        <w:spacing w:after="0" w:line="240" w:lineRule="auto"/>
        <w:jc w:val="both"/>
        <w:rPr>
          <w:rFonts w:ascii="Montserrat" w:hAnsi="Montserrat" w:eastAsia="Arial"/>
          <w:b/>
          <w:bCs/>
        </w:rPr>
      </w:pPr>
      <w:r w:rsidRPr="00B20281">
        <w:rPr>
          <w:rFonts w:ascii="Montserrat" w:hAnsi="Montserrat" w:eastAsia="Arial"/>
          <w:b/>
          <w:bCs/>
        </w:rPr>
        <w:t>La vida ciudadana y el derecho a</w:t>
      </w:r>
      <w:r w:rsidR="00B20281">
        <w:rPr>
          <w:rFonts w:ascii="Montserrat" w:hAnsi="Montserrat" w:eastAsia="Arial"/>
          <w:b/>
          <w:bCs/>
        </w:rPr>
        <w:t xml:space="preserve"> la</w:t>
      </w:r>
      <w:r w:rsidRPr="00B20281">
        <w:rPr>
          <w:rFonts w:ascii="Montserrat" w:hAnsi="Montserrat" w:eastAsia="Arial"/>
          <w:b/>
          <w:bCs/>
        </w:rPr>
        <w:t xml:space="preserve"> particip</w:t>
      </w:r>
      <w:r w:rsidR="00B20281">
        <w:rPr>
          <w:rFonts w:ascii="Montserrat" w:hAnsi="Montserrat" w:eastAsia="Arial"/>
          <w:b/>
          <w:bCs/>
        </w:rPr>
        <w:t>ación</w:t>
      </w:r>
    </w:p>
    <w:p w:rsidRPr="00B20281" w:rsidR="001104B7" w:rsidP="00723FCE" w:rsidRDefault="00231E06" w14:paraId="3587829F" w14:textId="205468E2">
      <w:pPr>
        <w:pStyle w:val="Prrafodelista"/>
        <w:spacing w:after="0" w:line="240" w:lineRule="auto"/>
        <w:jc w:val="both"/>
        <w:rPr>
          <w:rFonts w:ascii="Montserrat" w:hAnsi="Montserrat" w:eastAsia="Arial"/>
          <w:b/>
          <w:bCs/>
        </w:rPr>
      </w:pPr>
      <w:hyperlink w:history="1" r:id="rId8">
        <w:r w:rsidRPr="00C428FF" w:rsidR="009637DF">
          <w:rPr>
            <w:rStyle w:val="Hipervnculo"/>
            <w:rFonts w:ascii="Montserrat" w:hAnsi="Montserrat" w:eastAsia="Arial"/>
          </w:rPr>
          <w:t>https://youtu.be/sx5smbxjD58</w:t>
        </w:r>
      </w:hyperlink>
      <w:r w:rsidR="009637DF">
        <w:rPr>
          <w:rFonts w:ascii="Montserrat" w:hAnsi="Montserrat" w:eastAsia="Arial"/>
        </w:rPr>
        <w:t xml:space="preserve"> </w:t>
      </w:r>
    </w:p>
    <w:p w:rsidRPr="001104B7" w:rsidR="001104B7" w:rsidP="001104B7" w:rsidRDefault="001104B7" w14:paraId="75761F4D" w14:textId="77777777">
      <w:pPr>
        <w:spacing w:after="0" w:line="240" w:lineRule="auto"/>
        <w:jc w:val="both"/>
        <w:rPr>
          <w:rFonts w:ascii="Montserrat" w:hAnsi="Montserrat" w:eastAsia="Arial"/>
        </w:rPr>
      </w:pPr>
    </w:p>
    <w:p w:rsidRPr="001104B7" w:rsidR="001104B7" w:rsidP="001104B7" w:rsidRDefault="001104B7" w14:paraId="735EDB93" w14:textId="5A0FC1F8">
      <w:pPr>
        <w:spacing w:after="0" w:line="240" w:lineRule="auto"/>
        <w:jc w:val="both"/>
        <w:rPr>
          <w:rFonts w:ascii="Montserrat" w:hAnsi="Montserrat" w:eastAsia="Arial"/>
        </w:rPr>
      </w:pPr>
      <w:r w:rsidRPr="001104B7">
        <w:rPr>
          <w:rFonts w:ascii="Montserrat" w:hAnsi="Montserrat" w:eastAsia="Arial"/>
        </w:rPr>
        <w:t>Una vez que recordas</w:t>
      </w:r>
      <w:r w:rsidR="006A30BB">
        <w:rPr>
          <w:rFonts w:ascii="Montserrat" w:hAnsi="Montserrat" w:eastAsia="Arial"/>
        </w:rPr>
        <w:t>te</w:t>
      </w:r>
      <w:r w:rsidRPr="001104B7">
        <w:rPr>
          <w:rFonts w:ascii="Montserrat" w:hAnsi="Montserrat" w:eastAsia="Arial"/>
        </w:rPr>
        <w:t xml:space="preserve"> lo que es la participación ciudadana, </w:t>
      </w:r>
      <w:r w:rsidR="00C424D6">
        <w:rPr>
          <w:rFonts w:ascii="Montserrat" w:hAnsi="Montserrat" w:eastAsia="Arial"/>
        </w:rPr>
        <w:t>observa el siguiente esquema para saber</w:t>
      </w:r>
      <w:r w:rsidRPr="001104B7">
        <w:rPr>
          <w:rFonts w:ascii="Montserrat" w:hAnsi="Montserrat" w:eastAsia="Arial"/>
        </w:rPr>
        <w:t xml:space="preserve"> qué se refiere la participación política</w:t>
      </w:r>
      <w:r w:rsidR="00C424D6">
        <w:rPr>
          <w:rFonts w:ascii="Montserrat" w:hAnsi="Montserrat" w:eastAsia="Arial"/>
        </w:rPr>
        <w:t>.</w:t>
      </w:r>
    </w:p>
    <w:p w:rsidR="001104B7" w:rsidP="001104B7" w:rsidRDefault="001104B7" w14:paraId="20B83E1D" w14:textId="77777777">
      <w:pPr>
        <w:spacing w:after="0" w:line="240" w:lineRule="auto"/>
        <w:jc w:val="both"/>
        <w:rPr>
          <w:rFonts w:ascii="Montserrat" w:hAnsi="Montserrat" w:eastAsia="Arial"/>
        </w:rPr>
      </w:pPr>
    </w:p>
    <w:p w:rsidR="001104B7" w:rsidP="009637DF" w:rsidRDefault="001104B7" w14:paraId="70B76BC9" w14:textId="7E371C83">
      <w:pPr>
        <w:spacing w:after="0" w:line="240" w:lineRule="auto"/>
        <w:jc w:val="center"/>
        <w:rPr>
          <w:rFonts w:ascii="Montserrat" w:hAnsi="Montserrat" w:eastAsia="Arial"/>
        </w:rPr>
      </w:pPr>
      <w:r w:rsidRPr="001104B7">
        <w:rPr>
          <w:noProof/>
          <w:lang w:val="en-US"/>
        </w:rPr>
        <w:drawing>
          <wp:inline distT="0" distB="0" distL="0" distR="0" wp14:anchorId="234DCD6B" wp14:editId="44F36E40">
            <wp:extent cx="4582652" cy="258127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0382" cy="2585629"/>
                    </a:xfrm>
                    <a:prstGeom prst="rect">
                      <a:avLst/>
                    </a:prstGeom>
                  </pic:spPr>
                </pic:pic>
              </a:graphicData>
            </a:graphic>
          </wp:inline>
        </w:drawing>
      </w:r>
    </w:p>
    <w:p w:rsidR="001104B7" w:rsidP="001104B7" w:rsidRDefault="001104B7" w14:paraId="1C95A253" w14:textId="77777777">
      <w:pPr>
        <w:spacing w:after="0" w:line="240" w:lineRule="auto"/>
        <w:jc w:val="both"/>
        <w:rPr>
          <w:rFonts w:ascii="Montserrat" w:hAnsi="Montserrat" w:eastAsia="Arial"/>
        </w:rPr>
      </w:pPr>
    </w:p>
    <w:p w:rsidRPr="001104B7" w:rsidR="001104B7" w:rsidP="001104B7" w:rsidRDefault="006A30BB" w14:paraId="0AA6203C" w14:textId="6B204621">
      <w:pPr>
        <w:spacing w:after="0" w:line="240" w:lineRule="auto"/>
        <w:jc w:val="both"/>
        <w:rPr>
          <w:rFonts w:ascii="Montserrat" w:hAnsi="Montserrat" w:eastAsia="Arial"/>
        </w:rPr>
      </w:pPr>
      <w:r>
        <w:rPr>
          <w:rFonts w:ascii="Montserrat" w:hAnsi="Montserrat" w:eastAsia="Arial"/>
        </w:rPr>
        <w:t>E</w:t>
      </w:r>
      <w:r w:rsidRPr="001104B7" w:rsidR="001104B7">
        <w:rPr>
          <w:rFonts w:ascii="Montserrat" w:hAnsi="Montserrat" w:eastAsia="Arial"/>
        </w:rPr>
        <w:t>xisten un sinfín de maneras en las que se puede tener una participación política en las comunidades.</w:t>
      </w:r>
      <w:r>
        <w:rPr>
          <w:rFonts w:ascii="Montserrat" w:hAnsi="Montserrat" w:eastAsia="Arial"/>
        </w:rPr>
        <w:t xml:space="preserve"> </w:t>
      </w:r>
      <w:r w:rsidRPr="001104B7" w:rsidR="001104B7">
        <w:rPr>
          <w:rFonts w:ascii="Montserrat" w:hAnsi="Montserrat" w:eastAsia="Arial"/>
        </w:rPr>
        <w:t>Desde el salir a votar, postular</w:t>
      </w:r>
      <w:r w:rsidR="00015659">
        <w:rPr>
          <w:rFonts w:ascii="Montserrat" w:hAnsi="Montserrat" w:eastAsia="Arial"/>
        </w:rPr>
        <w:t>se</w:t>
      </w:r>
      <w:r w:rsidRPr="001104B7" w:rsidR="001104B7">
        <w:rPr>
          <w:rFonts w:ascii="Montserrat" w:hAnsi="Montserrat" w:eastAsia="Arial"/>
        </w:rPr>
        <w:t xml:space="preserve"> a un cargo, afiliar</w:t>
      </w:r>
      <w:r w:rsidR="00015659">
        <w:rPr>
          <w:rFonts w:ascii="Montserrat" w:hAnsi="Montserrat" w:eastAsia="Arial"/>
        </w:rPr>
        <w:t xml:space="preserve">se </w:t>
      </w:r>
      <w:r w:rsidRPr="001104B7" w:rsidR="001104B7">
        <w:rPr>
          <w:rFonts w:ascii="Montserrat" w:hAnsi="Montserrat" w:eastAsia="Arial"/>
        </w:rPr>
        <w:t>a un partido político, iniciar o firmar una petición, enviar una carta al periódico, protestar o pintar un grafiti. Todas esas son formas de participación política.</w:t>
      </w:r>
    </w:p>
    <w:p w:rsidRPr="001104B7" w:rsidR="001104B7" w:rsidP="001104B7" w:rsidRDefault="001104B7" w14:paraId="222F65BB" w14:textId="77777777">
      <w:pPr>
        <w:spacing w:after="0" w:line="240" w:lineRule="auto"/>
        <w:jc w:val="both"/>
        <w:rPr>
          <w:rFonts w:ascii="Montserrat" w:hAnsi="Montserrat" w:eastAsia="Arial"/>
        </w:rPr>
      </w:pPr>
    </w:p>
    <w:p w:rsidRPr="001104B7" w:rsidR="001104B7" w:rsidP="001104B7" w:rsidRDefault="001104B7" w14:paraId="41AC0953" w14:textId="5FD08D13">
      <w:pPr>
        <w:spacing w:after="0" w:line="240" w:lineRule="auto"/>
        <w:jc w:val="both"/>
        <w:rPr>
          <w:rFonts w:ascii="Montserrat" w:hAnsi="Montserrat" w:eastAsia="Arial"/>
        </w:rPr>
      </w:pPr>
      <w:r w:rsidRPr="001104B7">
        <w:rPr>
          <w:rFonts w:ascii="Montserrat" w:hAnsi="Montserrat" w:eastAsia="Arial"/>
        </w:rPr>
        <w:t>Esto permite influir sobre la vida pública de la manera que consideres más conveniente y más efectiva en una situación particular.</w:t>
      </w:r>
    </w:p>
    <w:p w:rsidRPr="001104B7" w:rsidR="001104B7" w:rsidP="001104B7" w:rsidRDefault="001104B7" w14:paraId="7FEE7E94" w14:textId="77777777">
      <w:pPr>
        <w:spacing w:after="0" w:line="240" w:lineRule="auto"/>
        <w:jc w:val="both"/>
        <w:rPr>
          <w:rFonts w:ascii="Montserrat" w:hAnsi="Montserrat" w:eastAsia="Arial"/>
        </w:rPr>
      </w:pPr>
    </w:p>
    <w:p w:rsidRPr="001104B7" w:rsidR="001104B7" w:rsidP="001104B7" w:rsidRDefault="006A30BB" w14:paraId="36F9C253" w14:textId="6A9A3B7F">
      <w:pPr>
        <w:spacing w:after="0" w:line="240" w:lineRule="auto"/>
        <w:jc w:val="both"/>
        <w:rPr>
          <w:rFonts w:ascii="Montserrat" w:hAnsi="Montserrat" w:eastAsia="Arial"/>
        </w:rPr>
      </w:pPr>
      <w:r>
        <w:rPr>
          <w:rFonts w:ascii="Montserrat" w:hAnsi="Montserrat" w:eastAsia="Arial"/>
        </w:rPr>
        <w:t>Analiza</w:t>
      </w:r>
      <w:r w:rsidRPr="001104B7" w:rsidR="001104B7">
        <w:rPr>
          <w:rFonts w:ascii="Montserrat" w:hAnsi="Montserrat" w:eastAsia="Arial"/>
        </w:rPr>
        <w:t xml:space="preserve"> el siguiente esquema, que </w:t>
      </w:r>
      <w:r>
        <w:rPr>
          <w:rFonts w:ascii="Montserrat" w:hAnsi="Montserrat" w:eastAsia="Arial"/>
        </w:rPr>
        <w:t>t</w:t>
      </w:r>
      <w:r w:rsidRPr="001104B7" w:rsidR="001104B7">
        <w:rPr>
          <w:rFonts w:ascii="Montserrat" w:hAnsi="Montserrat" w:eastAsia="Arial"/>
        </w:rPr>
        <w:t>e permitirá comprender la clasificación de acciones que promueven una participación política, así como la clasificación de ciudadanas y ciudadanos de acuerdo al grado de participación.</w:t>
      </w:r>
    </w:p>
    <w:p w:rsidR="001104B7" w:rsidP="001104B7" w:rsidRDefault="001104B7" w14:paraId="0F0DD83B" w14:textId="212CF919">
      <w:pPr>
        <w:spacing w:after="0" w:line="240" w:lineRule="auto"/>
        <w:jc w:val="both"/>
        <w:rPr>
          <w:rFonts w:ascii="Montserrat" w:hAnsi="Montserrat" w:eastAsia="Arial"/>
        </w:rPr>
      </w:pPr>
    </w:p>
    <w:p w:rsidR="001104B7" w:rsidP="00C424D6" w:rsidRDefault="001104B7" w14:paraId="48524797" w14:textId="0F250D33">
      <w:pPr>
        <w:spacing w:after="0" w:line="240" w:lineRule="auto"/>
        <w:jc w:val="center"/>
        <w:rPr>
          <w:rFonts w:ascii="Montserrat" w:hAnsi="Montserrat" w:eastAsia="Arial"/>
        </w:rPr>
      </w:pPr>
      <w:r w:rsidRPr="001104B7">
        <w:rPr>
          <w:noProof/>
          <w:lang w:val="en-US"/>
        </w:rPr>
        <w:lastRenderedPageBreak/>
        <w:drawing>
          <wp:inline distT="0" distB="0" distL="0" distR="0" wp14:anchorId="1B7823E3" wp14:editId="459ED8F7">
            <wp:extent cx="3452775" cy="301842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5030" cy="3046622"/>
                    </a:xfrm>
                    <a:prstGeom prst="rect">
                      <a:avLst/>
                    </a:prstGeom>
                  </pic:spPr>
                </pic:pic>
              </a:graphicData>
            </a:graphic>
          </wp:inline>
        </w:drawing>
      </w:r>
    </w:p>
    <w:p w:rsidRPr="001104B7" w:rsidR="001104B7" w:rsidP="001104B7" w:rsidRDefault="001104B7" w14:paraId="6148A477" w14:textId="77777777">
      <w:pPr>
        <w:spacing w:after="0" w:line="240" w:lineRule="auto"/>
        <w:jc w:val="both"/>
        <w:rPr>
          <w:rFonts w:ascii="Montserrat" w:hAnsi="Montserrat" w:eastAsia="Arial"/>
        </w:rPr>
      </w:pPr>
    </w:p>
    <w:p w:rsidR="001104B7" w:rsidP="001104B7" w:rsidRDefault="001104B7" w14:paraId="290902FF" w14:textId="6B8B0FBF">
      <w:pPr>
        <w:spacing w:after="0" w:line="240" w:lineRule="auto"/>
        <w:jc w:val="both"/>
        <w:rPr>
          <w:rFonts w:ascii="Montserrat" w:hAnsi="Montserrat" w:eastAsia="Arial"/>
        </w:rPr>
      </w:pPr>
      <w:r w:rsidRPr="001104B7">
        <w:rPr>
          <w:rFonts w:ascii="Montserrat" w:hAnsi="Montserrat" w:eastAsia="Arial"/>
        </w:rPr>
        <w:t xml:space="preserve">Por otro lado, también </w:t>
      </w:r>
      <w:r w:rsidR="004330DC">
        <w:rPr>
          <w:rFonts w:ascii="Montserrat" w:hAnsi="Montserrat" w:eastAsia="Arial"/>
        </w:rPr>
        <w:t>se puede</w:t>
      </w:r>
      <w:r w:rsidRPr="001104B7">
        <w:rPr>
          <w:rFonts w:ascii="Montserrat" w:hAnsi="Montserrat" w:eastAsia="Arial"/>
        </w:rPr>
        <w:t xml:space="preserve"> clasificar a las y los ciudadanos según su nivel de participación:</w:t>
      </w:r>
    </w:p>
    <w:p w:rsidR="00C424D6" w:rsidP="001104B7" w:rsidRDefault="00C424D6" w14:paraId="03E0E46D" w14:textId="65A7DFD8">
      <w:pPr>
        <w:spacing w:after="0" w:line="240" w:lineRule="auto"/>
        <w:jc w:val="both"/>
        <w:rPr>
          <w:rFonts w:ascii="Montserrat" w:hAnsi="Montserrat" w:eastAsia="Arial"/>
        </w:rPr>
      </w:pPr>
    </w:p>
    <w:p w:rsidR="00C424D6" w:rsidP="00C424D6" w:rsidRDefault="00C424D6" w14:paraId="74434EC9" w14:textId="694DB215">
      <w:pPr>
        <w:spacing w:after="0" w:line="240" w:lineRule="auto"/>
        <w:jc w:val="center"/>
        <w:rPr>
          <w:rFonts w:ascii="Montserrat" w:hAnsi="Montserrat" w:eastAsia="Arial"/>
        </w:rPr>
      </w:pPr>
      <w:r w:rsidRPr="001104B7">
        <w:rPr>
          <w:noProof/>
          <w:lang w:val="en-US"/>
        </w:rPr>
        <w:drawing>
          <wp:inline distT="0" distB="0" distL="0" distR="0" wp14:anchorId="64B5C2F1" wp14:editId="57B9BD42">
            <wp:extent cx="5464454" cy="2704916"/>
            <wp:effectExtent l="0" t="0" r="317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5461" cy="2715315"/>
                    </a:xfrm>
                    <a:prstGeom prst="rect">
                      <a:avLst/>
                    </a:prstGeom>
                  </pic:spPr>
                </pic:pic>
              </a:graphicData>
            </a:graphic>
          </wp:inline>
        </w:drawing>
      </w:r>
    </w:p>
    <w:p w:rsidRPr="001104B7" w:rsidR="001104B7" w:rsidP="001104B7" w:rsidRDefault="001104B7" w14:paraId="4C592E30" w14:textId="77777777">
      <w:pPr>
        <w:spacing w:after="0" w:line="240" w:lineRule="auto"/>
        <w:jc w:val="both"/>
        <w:rPr>
          <w:rFonts w:ascii="Montserrat" w:hAnsi="Montserrat" w:eastAsia="Arial"/>
        </w:rPr>
      </w:pPr>
    </w:p>
    <w:p w:rsidRPr="001104B7" w:rsidR="001104B7" w:rsidP="001104B7" w:rsidRDefault="00C424D6" w14:paraId="144DCB18" w14:textId="22186381">
      <w:pPr>
        <w:spacing w:after="0" w:line="240" w:lineRule="auto"/>
        <w:jc w:val="both"/>
        <w:rPr>
          <w:rFonts w:ascii="Montserrat" w:hAnsi="Montserrat" w:eastAsia="Arial"/>
        </w:rPr>
      </w:pPr>
      <w:r>
        <w:rPr>
          <w:rFonts w:ascii="Montserrat" w:hAnsi="Montserrat" w:eastAsia="Arial"/>
        </w:rPr>
        <w:t>L</w:t>
      </w:r>
      <w:r w:rsidRPr="001104B7" w:rsidR="001104B7">
        <w:rPr>
          <w:rFonts w:ascii="Montserrat" w:hAnsi="Montserrat" w:eastAsia="Arial"/>
        </w:rPr>
        <w:t xml:space="preserve">as ciudadanas y los ciudadanos mayores de 18 años son los que tienen la oportunidad de asistir a las urnas y elegir a nuestros representantes, pero también es importante que </w:t>
      </w:r>
      <w:r>
        <w:rPr>
          <w:rFonts w:ascii="Montserrat" w:hAnsi="Montserrat" w:eastAsia="Arial"/>
        </w:rPr>
        <w:t>como adolescente</w:t>
      </w:r>
      <w:r w:rsidRPr="001104B7" w:rsidR="001104B7">
        <w:rPr>
          <w:rFonts w:ascii="Montserrat" w:hAnsi="Montserrat" w:eastAsia="Arial"/>
        </w:rPr>
        <w:t xml:space="preserve"> </w:t>
      </w:r>
      <w:r>
        <w:rPr>
          <w:rFonts w:ascii="Montserrat" w:hAnsi="Montserrat" w:eastAsia="Arial"/>
        </w:rPr>
        <w:t>t</w:t>
      </w:r>
      <w:r w:rsidRPr="001104B7" w:rsidR="001104B7">
        <w:rPr>
          <w:rFonts w:ascii="Montserrat" w:hAnsi="Montserrat" w:eastAsia="Arial"/>
        </w:rPr>
        <w:t>e informe</w:t>
      </w:r>
      <w:r>
        <w:rPr>
          <w:rFonts w:ascii="Montserrat" w:hAnsi="Montserrat" w:eastAsia="Arial"/>
        </w:rPr>
        <w:t>s</w:t>
      </w:r>
      <w:r w:rsidRPr="001104B7" w:rsidR="001104B7">
        <w:rPr>
          <w:rFonts w:ascii="Montserrat" w:hAnsi="Montserrat" w:eastAsia="Arial"/>
        </w:rPr>
        <w:t xml:space="preserve"> sobre las campañas de participación en consultas infantiles y juveniles que se realizan periódicamente en nuestro país, y que tienen el objetivo de tomar la opinión de las personas menores de edad sobre las necesidades de su comunidad.</w:t>
      </w:r>
    </w:p>
    <w:p w:rsidRPr="001104B7" w:rsidR="001104B7" w:rsidP="001104B7" w:rsidRDefault="001104B7" w14:paraId="07752187" w14:textId="77777777">
      <w:pPr>
        <w:spacing w:after="0" w:line="240" w:lineRule="auto"/>
        <w:jc w:val="both"/>
        <w:rPr>
          <w:rFonts w:ascii="Montserrat" w:hAnsi="Montserrat" w:eastAsia="Arial"/>
        </w:rPr>
      </w:pPr>
    </w:p>
    <w:p w:rsidRPr="004330DC" w:rsidR="004330DC" w:rsidP="004330DC" w:rsidRDefault="00AD53B2" w14:paraId="18848C9D" w14:textId="2054C64F">
      <w:pPr>
        <w:spacing w:after="0" w:line="240" w:lineRule="auto"/>
        <w:jc w:val="both"/>
        <w:rPr>
          <w:rFonts w:ascii="Montserrat" w:hAnsi="Montserrat" w:eastAsia="Arial"/>
        </w:rPr>
      </w:pPr>
      <w:r w:rsidRPr="004330DC">
        <w:rPr>
          <w:rFonts w:ascii="Montserrat" w:hAnsi="Montserrat" w:eastAsia="Arial"/>
        </w:rPr>
        <w:lastRenderedPageBreak/>
        <w:t>P</w:t>
      </w:r>
      <w:r w:rsidRPr="004330DC" w:rsidR="001104B7">
        <w:rPr>
          <w:rFonts w:ascii="Montserrat" w:hAnsi="Montserrat" w:eastAsia="Arial"/>
        </w:rPr>
        <w:t>ara ejemplificar de qué manera puede</w:t>
      </w:r>
      <w:r w:rsidRPr="004330DC">
        <w:rPr>
          <w:rFonts w:ascii="Montserrat" w:hAnsi="Montserrat" w:eastAsia="Arial"/>
        </w:rPr>
        <w:t>s</w:t>
      </w:r>
      <w:r w:rsidRPr="004330DC" w:rsidR="001104B7">
        <w:rPr>
          <w:rFonts w:ascii="Montserrat" w:hAnsi="Montserrat" w:eastAsia="Arial"/>
        </w:rPr>
        <w:t xml:space="preserve"> participar</w:t>
      </w:r>
      <w:r w:rsidRPr="004330DC">
        <w:rPr>
          <w:rFonts w:ascii="Montserrat" w:hAnsi="Montserrat" w:eastAsia="Arial"/>
        </w:rPr>
        <w:t>, observa</w:t>
      </w:r>
      <w:r w:rsidRPr="004330DC" w:rsidR="001104B7">
        <w:rPr>
          <w:rFonts w:ascii="Montserrat" w:hAnsi="Montserrat" w:eastAsia="Arial"/>
        </w:rPr>
        <w:t xml:space="preserve"> el siguiente video</w:t>
      </w:r>
      <w:r w:rsidRPr="004330DC" w:rsidR="004330DC">
        <w:rPr>
          <w:rFonts w:ascii="Montserrat" w:hAnsi="Montserrat" w:eastAsia="Arial"/>
        </w:rPr>
        <w:t xml:space="preserve"> </w:t>
      </w:r>
      <w:r w:rsidR="004330DC">
        <w:rPr>
          <w:rFonts w:ascii="Montserrat" w:hAnsi="Montserrat" w:eastAsia="Arial"/>
        </w:rPr>
        <w:t>d</w:t>
      </w:r>
      <w:r w:rsidRPr="004330DC" w:rsidR="004330DC">
        <w:rPr>
          <w:rFonts w:ascii="Montserrat" w:hAnsi="Montserrat" w:eastAsia="Arial"/>
        </w:rPr>
        <w:t>el minuto 01:14 a 01:39 y del 02:20 a 04:11</w:t>
      </w:r>
      <w:r w:rsidR="004330DC">
        <w:rPr>
          <w:rFonts w:ascii="Montserrat" w:hAnsi="Montserrat" w:eastAsia="Arial"/>
        </w:rPr>
        <w:t>.</w:t>
      </w:r>
    </w:p>
    <w:p w:rsidRPr="001104B7" w:rsidR="001104B7" w:rsidP="001104B7" w:rsidRDefault="001104B7" w14:paraId="4C43848D" w14:textId="301325DF">
      <w:pPr>
        <w:spacing w:after="0" w:line="240" w:lineRule="auto"/>
        <w:jc w:val="both"/>
        <w:rPr>
          <w:rFonts w:ascii="Montserrat" w:hAnsi="Montserrat" w:eastAsia="Arial"/>
        </w:rPr>
      </w:pPr>
    </w:p>
    <w:p w:rsidRPr="001104B7" w:rsidR="001104B7" w:rsidP="001104B7" w:rsidRDefault="001104B7" w14:paraId="222D2BFB" w14:textId="3058B552">
      <w:pPr>
        <w:spacing w:after="0" w:line="240" w:lineRule="auto"/>
        <w:jc w:val="both"/>
        <w:rPr>
          <w:rFonts w:ascii="Montserrat" w:hAnsi="Montserrat" w:eastAsia="Arial"/>
          <w:highlight w:val="yellow"/>
        </w:rPr>
      </w:pPr>
    </w:p>
    <w:p w:rsidRPr="00B20281" w:rsidR="00AD53B2" w:rsidP="00AD53B2" w:rsidRDefault="001104B7" w14:paraId="614EB03F" w14:textId="77777777">
      <w:pPr>
        <w:pStyle w:val="Prrafodelista"/>
        <w:numPr>
          <w:ilvl w:val="0"/>
          <w:numId w:val="38"/>
        </w:numPr>
        <w:spacing w:after="0" w:line="240" w:lineRule="auto"/>
        <w:jc w:val="both"/>
        <w:rPr>
          <w:rFonts w:ascii="Montserrat" w:hAnsi="Montserrat" w:eastAsia="Arial"/>
          <w:b/>
          <w:bCs/>
        </w:rPr>
      </w:pPr>
      <w:r w:rsidRPr="00B20281">
        <w:rPr>
          <w:rFonts w:ascii="Montserrat" w:hAnsi="Montserrat" w:eastAsia="Arial"/>
          <w:b/>
          <w:bCs/>
        </w:rPr>
        <w:t>Los adolescentes y la participación organizada</w:t>
      </w:r>
    </w:p>
    <w:p w:rsidRPr="00B20281" w:rsidR="001104B7" w:rsidP="00AD53B2" w:rsidRDefault="00231E06" w14:paraId="5630CA07" w14:textId="2F6E2235">
      <w:pPr>
        <w:pStyle w:val="Prrafodelista"/>
        <w:spacing w:after="0" w:line="240" w:lineRule="auto"/>
        <w:jc w:val="both"/>
        <w:rPr>
          <w:rFonts w:ascii="Montserrat" w:hAnsi="Montserrat" w:eastAsia="Arial"/>
          <w:b/>
          <w:bCs/>
        </w:rPr>
      </w:pPr>
      <w:hyperlink w:history="1" r:id="rId12">
        <w:r w:rsidRPr="00C428FF" w:rsidR="009637DF">
          <w:rPr>
            <w:rStyle w:val="Hipervnculo"/>
            <w:rFonts w:ascii="Montserrat" w:hAnsi="Montserrat" w:eastAsia="Arial"/>
          </w:rPr>
          <w:t>https://youtu.be/T8AuZCMXaeM</w:t>
        </w:r>
      </w:hyperlink>
      <w:r w:rsidR="009637DF">
        <w:rPr>
          <w:rFonts w:ascii="Montserrat" w:hAnsi="Montserrat" w:eastAsia="Arial"/>
        </w:rPr>
        <w:t xml:space="preserve"> </w:t>
      </w:r>
    </w:p>
    <w:p w:rsidR="001104B7" w:rsidP="001104B7" w:rsidRDefault="001104B7" w14:paraId="687D1519" w14:textId="219F42C4">
      <w:pPr>
        <w:spacing w:after="0" w:line="240" w:lineRule="auto"/>
        <w:jc w:val="both"/>
        <w:rPr>
          <w:rFonts w:ascii="Montserrat" w:hAnsi="Montserrat" w:eastAsia="Arial"/>
        </w:rPr>
      </w:pPr>
    </w:p>
    <w:p w:rsidRPr="001104B7" w:rsidR="001104B7" w:rsidP="001104B7" w:rsidRDefault="001104B7" w14:paraId="38CAA953" w14:textId="573ADC67">
      <w:pPr>
        <w:spacing w:after="0" w:line="240" w:lineRule="auto"/>
        <w:jc w:val="both"/>
        <w:rPr>
          <w:rFonts w:ascii="Montserrat" w:hAnsi="Montserrat" w:eastAsia="Arial"/>
        </w:rPr>
      </w:pPr>
      <w:r w:rsidRPr="001104B7">
        <w:rPr>
          <w:rFonts w:ascii="Montserrat" w:hAnsi="Montserrat" w:eastAsia="Arial"/>
        </w:rPr>
        <w:t>Ser parte, sentir</w:t>
      </w:r>
      <w:r w:rsidR="00AD53B2">
        <w:rPr>
          <w:rFonts w:ascii="Montserrat" w:hAnsi="Montserrat" w:eastAsia="Arial"/>
        </w:rPr>
        <w:t>t</w:t>
      </w:r>
      <w:r w:rsidRPr="001104B7">
        <w:rPr>
          <w:rFonts w:ascii="Montserrat" w:hAnsi="Montserrat" w:eastAsia="Arial"/>
        </w:rPr>
        <w:t>e parte y tomar parte de las decisiones que afectan</w:t>
      </w:r>
      <w:r w:rsidR="00AD53B2">
        <w:rPr>
          <w:rFonts w:ascii="Montserrat" w:hAnsi="Montserrat" w:eastAsia="Arial"/>
        </w:rPr>
        <w:t xml:space="preserve">, </w:t>
      </w:r>
      <w:r w:rsidRPr="001104B7">
        <w:rPr>
          <w:rFonts w:ascii="Montserrat" w:hAnsi="Montserrat" w:eastAsia="Arial"/>
        </w:rPr>
        <w:t xml:space="preserve">son acciones que ocurren a distintos niveles: en el ámbito nacional, distrital, pero también desde lo local, esto es, en </w:t>
      </w:r>
      <w:r w:rsidR="00AD53B2">
        <w:rPr>
          <w:rFonts w:ascii="Montserrat" w:hAnsi="Montserrat" w:eastAsia="Arial"/>
        </w:rPr>
        <w:t>t</w:t>
      </w:r>
      <w:r w:rsidRPr="001104B7">
        <w:rPr>
          <w:rFonts w:ascii="Montserrat" w:hAnsi="Montserrat" w:eastAsia="Arial"/>
        </w:rPr>
        <w:t>u colonia; incluso en el ámbito educativo puede</w:t>
      </w:r>
      <w:r w:rsidR="00AD53B2">
        <w:rPr>
          <w:rFonts w:ascii="Montserrat" w:hAnsi="Montserrat" w:eastAsia="Arial"/>
        </w:rPr>
        <w:t>s</w:t>
      </w:r>
      <w:r w:rsidRPr="001104B7">
        <w:rPr>
          <w:rFonts w:ascii="Montserrat" w:hAnsi="Montserrat" w:eastAsia="Arial"/>
        </w:rPr>
        <w:t xml:space="preserve"> llegar a tomar decisiones en el grupo de clase.</w:t>
      </w:r>
    </w:p>
    <w:p w:rsidRPr="001104B7" w:rsidR="001104B7" w:rsidP="001104B7" w:rsidRDefault="001104B7" w14:paraId="51CEA51A" w14:textId="77777777">
      <w:pPr>
        <w:spacing w:after="0" w:line="240" w:lineRule="auto"/>
        <w:jc w:val="both"/>
        <w:rPr>
          <w:rFonts w:ascii="Montserrat" w:hAnsi="Montserrat" w:eastAsia="Arial"/>
        </w:rPr>
      </w:pPr>
    </w:p>
    <w:p w:rsidRPr="001104B7" w:rsidR="001104B7" w:rsidP="001104B7" w:rsidRDefault="00AD53B2" w14:paraId="7FA0A903" w14:textId="11FBD955">
      <w:pPr>
        <w:spacing w:after="0" w:line="240" w:lineRule="auto"/>
        <w:jc w:val="both"/>
        <w:rPr>
          <w:rFonts w:ascii="Montserrat" w:hAnsi="Montserrat" w:eastAsia="Arial"/>
        </w:rPr>
      </w:pPr>
      <w:r>
        <w:rPr>
          <w:rFonts w:ascii="Montserrat" w:hAnsi="Montserrat" w:eastAsia="Arial"/>
        </w:rPr>
        <w:t>A</w:t>
      </w:r>
      <w:r w:rsidRPr="001104B7" w:rsidR="001104B7">
        <w:rPr>
          <w:rFonts w:ascii="Montserrat" w:hAnsi="Montserrat" w:eastAsia="Arial"/>
        </w:rPr>
        <w:t xml:space="preserve">hora </w:t>
      </w:r>
      <w:r w:rsidR="004330DC">
        <w:rPr>
          <w:rFonts w:ascii="Montserrat" w:hAnsi="Montserrat" w:eastAsia="Arial"/>
        </w:rPr>
        <w:t>r</w:t>
      </w:r>
      <w:r w:rsidRPr="001104B7" w:rsidR="001104B7">
        <w:rPr>
          <w:rFonts w:ascii="Montserrat" w:hAnsi="Montserrat" w:eastAsia="Arial"/>
        </w:rPr>
        <w:t>eflexion</w:t>
      </w:r>
      <w:r w:rsidR="004330DC">
        <w:rPr>
          <w:rFonts w:ascii="Montserrat" w:hAnsi="Montserrat" w:eastAsia="Arial"/>
        </w:rPr>
        <w:t>a</w:t>
      </w:r>
      <w:r w:rsidRPr="001104B7" w:rsidR="001104B7">
        <w:rPr>
          <w:rFonts w:ascii="Montserrat" w:hAnsi="Montserrat" w:eastAsia="Arial"/>
        </w:rPr>
        <w:t xml:space="preserve"> y respond</w:t>
      </w:r>
      <w:r w:rsidR="004330DC">
        <w:rPr>
          <w:rFonts w:ascii="Montserrat" w:hAnsi="Montserrat" w:eastAsia="Arial"/>
        </w:rPr>
        <w:t>e</w:t>
      </w:r>
      <w:r w:rsidRPr="001104B7" w:rsidR="001104B7">
        <w:rPr>
          <w:rFonts w:ascii="Montserrat" w:hAnsi="Montserrat" w:eastAsia="Arial"/>
        </w:rPr>
        <w:t xml:space="preserve"> las siguientes preguntas:</w:t>
      </w:r>
    </w:p>
    <w:p w:rsidRPr="001104B7" w:rsidR="001104B7" w:rsidP="001104B7" w:rsidRDefault="001104B7" w14:paraId="5180DEBC" w14:textId="77777777">
      <w:pPr>
        <w:spacing w:after="0" w:line="240" w:lineRule="auto"/>
        <w:jc w:val="both"/>
        <w:rPr>
          <w:rFonts w:ascii="Montserrat" w:hAnsi="Montserrat" w:eastAsia="Arial"/>
        </w:rPr>
      </w:pPr>
    </w:p>
    <w:p w:rsidRPr="00AD53B2" w:rsidR="001104B7" w:rsidP="00AD53B2" w:rsidRDefault="001104B7" w14:paraId="57EDBBDF" w14:textId="554B74D6">
      <w:pPr>
        <w:pStyle w:val="Prrafodelista"/>
        <w:numPr>
          <w:ilvl w:val="0"/>
          <w:numId w:val="39"/>
        </w:numPr>
        <w:spacing w:after="0" w:line="240" w:lineRule="auto"/>
        <w:jc w:val="both"/>
        <w:rPr>
          <w:rFonts w:ascii="Montserrat" w:hAnsi="Montserrat" w:eastAsia="Arial"/>
        </w:rPr>
      </w:pPr>
      <w:r w:rsidRPr="00AD53B2">
        <w:rPr>
          <w:rFonts w:ascii="Montserrat" w:hAnsi="Montserrat" w:eastAsia="Arial"/>
        </w:rPr>
        <w:t xml:space="preserve">Si en nuestro país se elige al presidente de la República cada seis años, ¿en cuál elección </w:t>
      </w:r>
      <w:r w:rsidR="006E1CCA">
        <w:rPr>
          <w:rFonts w:ascii="Montserrat" w:hAnsi="Montserrat" w:eastAsia="Arial"/>
        </w:rPr>
        <w:t>tu</w:t>
      </w:r>
      <w:r w:rsidRPr="00AD53B2">
        <w:rPr>
          <w:rFonts w:ascii="Montserrat" w:hAnsi="Montserrat" w:eastAsia="Arial"/>
        </w:rPr>
        <w:t xml:space="preserve"> sería</w:t>
      </w:r>
      <w:r w:rsidR="006E1CCA">
        <w:rPr>
          <w:rFonts w:ascii="Montserrat" w:hAnsi="Montserrat" w:eastAsia="Arial"/>
        </w:rPr>
        <w:t>s</w:t>
      </w:r>
      <w:r w:rsidRPr="00AD53B2">
        <w:rPr>
          <w:rFonts w:ascii="Montserrat" w:hAnsi="Montserrat" w:eastAsia="Arial"/>
        </w:rPr>
        <w:t xml:space="preserve"> mayor de edad y podrá</w:t>
      </w:r>
      <w:r w:rsidR="006E1CCA">
        <w:rPr>
          <w:rFonts w:ascii="Montserrat" w:hAnsi="Montserrat" w:eastAsia="Arial"/>
        </w:rPr>
        <w:t>s</w:t>
      </w:r>
      <w:r w:rsidRPr="00AD53B2">
        <w:rPr>
          <w:rFonts w:ascii="Montserrat" w:hAnsi="Montserrat" w:eastAsia="Arial"/>
        </w:rPr>
        <w:t xml:space="preserve"> ejercer </w:t>
      </w:r>
      <w:r w:rsidR="006E1CCA">
        <w:rPr>
          <w:rFonts w:ascii="Montserrat" w:hAnsi="Montserrat" w:eastAsia="Arial"/>
        </w:rPr>
        <w:t>t</w:t>
      </w:r>
      <w:r w:rsidRPr="00AD53B2">
        <w:rPr>
          <w:rFonts w:ascii="Montserrat" w:hAnsi="Montserrat" w:eastAsia="Arial"/>
        </w:rPr>
        <w:t>u voto?</w:t>
      </w:r>
    </w:p>
    <w:p w:rsidRPr="00AD53B2" w:rsidR="001104B7" w:rsidP="00AD53B2" w:rsidRDefault="001104B7" w14:paraId="564D313A" w14:textId="74348DD9">
      <w:pPr>
        <w:pStyle w:val="Prrafodelista"/>
        <w:numPr>
          <w:ilvl w:val="0"/>
          <w:numId w:val="39"/>
        </w:numPr>
        <w:spacing w:after="0" w:line="240" w:lineRule="auto"/>
        <w:jc w:val="both"/>
        <w:rPr>
          <w:rFonts w:ascii="Montserrat" w:hAnsi="Montserrat" w:eastAsia="Arial"/>
        </w:rPr>
      </w:pPr>
      <w:r w:rsidRPr="00AD53B2">
        <w:rPr>
          <w:rFonts w:ascii="Montserrat" w:hAnsi="Montserrat" w:eastAsia="Arial"/>
        </w:rPr>
        <w:t xml:space="preserve">¿Qué importancia tiene para </w:t>
      </w:r>
      <w:r w:rsidR="006E1CCA">
        <w:rPr>
          <w:rFonts w:ascii="Montserrat" w:hAnsi="Montserrat" w:eastAsia="Arial"/>
        </w:rPr>
        <w:t>ti</w:t>
      </w:r>
      <w:r w:rsidRPr="00AD53B2">
        <w:rPr>
          <w:rFonts w:ascii="Montserrat" w:hAnsi="Montserrat" w:eastAsia="Arial"/>
        </w:rPr>
        <w:t xml:space="preserve"> votar para elegir a </w:t>
      </w:r>
      <w:r w:rsidR="006E1CCA">
        <w:rPr>
          <w:rFonts w:ascii="Montserrat" w:hAnsi="Montserrat" w:eastAsia="Arial"/>
        </w:rPr>
        <w:t>t</w:t>
      </w:r>
      <w:r w:rsidRPr="00AD53B2">
        <w:rPr>
          <w:rFonts w:ascii="Montserrat" w:hAnsi="Montserrat" w:eastAsia="Arial"/>
        </w:rPr>
        <w:t>us representantes y gobernantes?</w:t>
      </w:r>
    </w:p>
    <w:p w:rsidRPr="00AD53B2" w:rsidR="001104B7" w:rsidP="00AD53B2" w:rsidRDefault="001104B7" w14:paraId="6A666864" w14:textId="724BFEEA">
      <w:pPr>
        <w:pStyle w:val="Prrafodelista"/>
        <w:numPr>
          <w:ilvl w:val="0"/>
          <w:numId w:val="39"/>
        </w:numPr>
        <w:spacing w:after="0" w:line="240" w:lineRule="auto"/>
        <w:jc w:val="both"/>
        <w:rPr>
          <w:rFonts w:ascii="Montserrat" w:hAnsi="Montserrat" w:eastAsia="Arial"/>
        </w:rPr>
      </w:pPr>
      <w:r w:rsidRPr="00AD53B2">
        <w:rPr>
          <w:rFonts w:ascii="Montserrat" w:hAnsi="Montserrat" w:eastAsia="Arial"/>
        </w:rPr>
        <w:t>¿</w:t>
      </w:r>
      <w:r w:rsidR="006E1CCA">
        <w:rPr>
          <w:rFonts w:ascii="Montserrat" w:hAnsi="Montserrat" w:eastAsia="Arial"/>
        </w:rPr>
        <w:t>Te</w:t>
      </w:r>
      <w:r w:rsidRPr="00AD53B2">
        <w:rPr>
          <w:rFonts w:ascii="Montserrat" w:hAnsi="Montserrat" w:eastAsia="Arial"/>
        </w:rPr>
        <w:t xml:space="preserve"> gustaría ocupar un cargo público mediante el voto ciudadano?, ¿por qué?</w:t>
      </w:r>
    </w:p>
    <w:p w:rsidRPr="00AD53B2" w:rsidR="001104B7" w:rsidP="00AD53B2" w:rsidRDefault="001104B7" w14:paraId="75BFBADD" w14:textId="3CC40B3E">
      <w:pPr>
        <w:pStyle w:val="Prrafodelista"/>
        <w:numPr>
          <w:ilvl w:val="0"/>
          <w:numId w:val="39"/>
        </w:numPr>
        <w:spacing w:after="0" w:line="240" w:lineRule="auto"/>
        <w:jc w:val="both"/>
        <w:rPr>
          <w:rFonts w:ascii="Montserrat" w:hAnsi="Montserrat" w:eastAsia="Arial"/>
        </w:rPr>
      </w:pPr>
      <w:r w:rsidRPr="00AD53B2">
        <w:rPr>
          <w:rFonts w:ascii="Montserrat" w:hAnsi="Montserrat" w:eastAsia="Arial"/>
        </w:rPr>
        <w:t>¿Qué alternativas tiene</w:t>
      </w:r>
      <w:r w:rsidR="006E1CCA">
        <w:rPr>
          <w:rFonts w:ascii="Montserrat" w:hAnsi="Montserrat" w:eastAsia="Arial"/>
        </w:rPr>
        <w:t>s</w:t>
      </w:r>
      <w:r w:rsidRPr="00AD53B2">
        <w:rPr>
          <w:rFonts w:ascii="Montserrat" w:hAnsi="Montserrat" w:eastAsia="Arial"/>
        </w:rPr>
        <w:t xml:space="preserve"> de participación política, aunque no haya</w:t>
      </w:r>
      <w:r w:rsidR="006E1CCA">
        <w:rPr>
          <w:rFonts w:ascii="Montserrat" w:hAnsi="Montserrat" w:eastAsia="Arial"/>
        </w:rPr>
        <w:t>s</w:t>
      </w:r>
      <w:r w:rsidRPr="00AD53B2">
        <w:rPr>
          <w:rFonts w:ascii="Montserrat" w:hAnsi="Montserrat" w:eastAsia="Arial"/>
        </w:rPr>
        <w:t xml:space="preserve"> cumplido la mayoría de edad?</w:t>
      </w:r>
    </w:p>
    <w:p w:rsidRPr="001104B7" w:rsidR="001104B7" w:rsidP="001104B7" w:rsidRDefault="001104B7" w14:paraId="577097C3" w14:textId="77777777">
      <w:pPr>
        <w:spacing w:after="0" w:line="240" w:lineRule="auto"/>
        <w:jc w:val="both"/>
        <w:rPr>
          <w:rFonts w:ascii="Montserrat" w:hAnsi="Montserrat" w:eastAsia="Arial"/>
        </w:rPr>
      </w:pPr>
    </w:p>
    <w:p w:rsidR="001104B7" w:rsidP="001104B7" w:rsidRDefault="001104B7" w14:paraId="586D602E" w14:textId="62018FB7">
      <w:pPr>
        <w:spacing w:after="0" w:line="240" w:lineRule="auto"/>
        <w:jc w:val="both"/>
        <w:rPr>
          <w:rFonts w:ascii="Montserrat" w:hAnsi="Montserrat" w:eastAsia="Arial"/>
        </w:rPr>
      </w:pPr>
      <w:r w:rsidRPr="001104B7">
        <w:rPr>
          <w:rFonts w:ascii="Montserrat" w:hAnsi="Montserrat" w:eastAsia="Arial"/>
        </w:rPr>
        <w:t>La participación también fomenta la confianza entre las personas, la ciudadanía y las instituciones. En ese sentido, ésta permite solucionar problemas colectivos con mayor facilidad porque favorece la cooperación y reduce los costes de los intercambios sociales.</w:t>
      </w:r>
    </w:p>
    <w:p w:rsidRPr="001104B7" w:rsidR="00D52C79" w:rsidP="001104B7" w:rsidRDefault="00D52C79" w14:paraId="70F352B8" w14:textId="77777777">
      <w:pPr>
        <w:spacing w:after="0" w:line="240" w:lineRule="auto"/>
        <w:jc w:val="both"/>
        <w:rPr>
          <w:rFonts w:ascii="Montserrat" w:hAnsi="Montserrat" w:eastAsia="Arial"/>
        </w:rPr>
      </w:pPr>
    </w:p>
    <w:p w:rsidRPr="000E5B10" w:rsidR="000E5B10" w:rsidP="000E5B10" w:rsidRDefault="001104B7" w14:paraId="482D772D" w14:textId="11C1C1A5">
      <w:pPr>
        <w:spacing w:after="0" w:line="240" w:lineRule="auto"/>
        <w:jc w:val="both"/>
        <w:rPr>
          <w:rFonts w:ascii="Montserrat" w:hAnsi="Montserrat" w:eastAsia="Arial"/>
        </w:rPr>
      </w:pPr>
      <w:r w:rsidRPr="000E5B10">
        <w:rPr>
          <w:rFonts w:ascii="Montserrat" w:hAnsi="Montserrat" w:eastAsia="Arial"/>
        </w:rPr>
        <w:t>Esto último facilita la participación civil, por ejemplo, el hecho de expresar nuestra opinión cada vez que t</w:t>
      </w:r>
      <w:r w:rsidRPr="000E5B10" w:rsidR="000E5B10">
        <w:rPr>
          <w:rFonts w:ascii="Montserrat" w:hAnsi="Montserrat" w:eastAsia="Arial"/>
        </w:rPr>
        <w:t>ienes</w:t>
      </w:r>
      <w:r w:rsidRPr="000E5B10">
        <w:rPr>
          <w:rFonts w:ascii="Montserrat" w:hAnsi="Montserrat" w:eastAsia="Arial"/>
        </w:rPr>
        <w:t xml:space="preserve"> la necesidad de ser escuchad</w:t>
      </w:r>
      <w:r w:rsidRPr="000E5B10" w:rsidR="000E5B10">
        <w:rPr>
          <w:rFonts w:ascii="Montserrat" w:hAnsi="Montserrat" w:eastAsia="Arial"/>
        </w:rPr>
        <w:t>a</w:t>
      </w:r>
      <w:r w:rsidRPr="000E5B10">
        <w:rPr>
          <w:rFonts w:ascii="Montserrat" w:hAnsi="Montserrat" w:eastAsia="Arial"/>
        </w:rPr>
        <w:t xml:space="preserve"> o escuchado, la libertad que t</w:t>
      </w:r>
      <w:r w:rsidRPr="000E5B10" w:rsidR="000E5B10">
        <w:rPr>
          <w:rFonts w:ascii="Montserrat" w:hAnsi="Montserrat" w:eastAsia="Arial"/>
        </w:rPr>
        <w:t>ienes</w:t>
      </w:r>
      <w:r w:rsidRPr="000E5B10">
        <w:rPr>
          <w:rFonts w:ascii="Montserrat" w:hAnsi="Montserrat" w:eastAsia="Arial"/>
        </w:rPr>
        <w:t xml:space="preserve"> para asociar</w:t>
      </w:r>
      <w:r w:rsidRPr="000E5B10" w:rsidR="000E5B10">
        <w:rPr>
          <w:rFonts w:ascii="Montserrat" w:hAnsi="Montserrat" w:eastAsia="Arial"/>
        </w:rPr>
        <w:t>te</w:t>
      </w:r>
      <w:r w:rsidRPr="000E5B10">
        <w:rPr>
          <w:rFonts w:ascii="Montserrat" w:hAnsi="Montserrat" w:eastAsia="Arial"/>
        </w:rPr>
        <w:t xml:space="preserve"> o para transitar de manera libre.</w:t>
      </w:r>
      <w:r w:rsidRPr="000E5B10" w:rsidR="00D52C79">
        <w:rPr>
          <w:rFonts w:ascii="Montserrat" w:hAnsi="Montserrat" w:eastAsia="Arial"/>
        </w:rPr>
        <w:t xml:space="preserve"> Observa</w:t>
      </w:r>
      <w:r w:rsidRPr="000E5B10">
        <w:rPr>
          <w:rFonts w:ascii="Montserrat" w:hAnsi="Montserrat" w:eastAsia="Arial"/>
        </w:rPr>
        <w:t xml:space="preserve"> el siguiente video para conocer un poco más sobre </w:t>
      </w:r>
      <w:r w:rsidRPr="000E5B10" w:rsidR="00D52C79">
        <w:rPr>
          <w:rFonts w:ascii="Montserrat" w:hAnsi="Montserrat" w:eastAsia="Arial"/>
        </w:rPr>
        <w:t>esto.</w:t>
      </w:r>
      <w:r w:rsidRPr="000E5B10" w:rsidR="000E5B10">
        <w:rPr>
          <w:rFonts w:ascii="Montserrat" w:hAnsi="Montserrat" w:eastAsia="Arial"/>
        </w:rPr>
        <w:t xml:space="preserve"> Del </w:t>
      </w:r>
      <w:r w:rsidR="000E5B10">
        <w:rPr>
          <w:rFonts w:ascii="Montserrat" w:hAnsi="Montserrat" w:eastAsia="Arial"/>
        </w:rPr>
        <w:t>segundo</w:t>
      </w:r>
      <w:r w:rsidRPr="000E5B10" w:rsidR="000E5B10">
        <w:rPr>
          <w:rFonts w:ascii="Montserrat" w:hAnsi="Montserrat" w:eastAsia="Arial"/>
        </w:rPr>
        <w:t xml:space="preserve"> 0:40 a </w:t>
      </w:r>
      <w:r w:rsidR="000E5B10">
        <w:rPr>
          <w:rFonts w:ascii="Montserrat" w:hAnsi="Montserrat" w:eastAsia="Arial"/>
        </w:rPr>
        <w:t>0</w:t>
      </w:r>
      <w:r w:rsidRPr="000E5B10" w:rsidR="000E5B10">
        <w:rPr>
          <w:rFonts w:ascii="Montserrat" w:hAnsi="Montserrat" w:eastAsia="Arial"/>
        </w:rPr>
        <w:t>2:26</w:t>
      </w:r>
      <w:r w:rsidR="000E5B10">
        <w:rPr>
          <w:rFonts w:ascii="Montserrat" w:hAnsi="Montserrat" w:eastAsia="Arial"/>
        </w:rPr>
        <w:t>.</w:t>
      </w:r>
    </w:p>
    <w:p w:rsidRPr="001104B7" w:rsidR="001104B7" w:rsidP="001104B7" w:rsidRDefault="001104B7" w14:paraId="31D16464" w14:textId="1341C6D4">
      <w:pPr>
        <w:spacing w:after="0" w:line="240" w:lineRule="auto"/>
        <w:jc w:val="both"/>
        <w:rPr>
          <w:rFonts w:ascii="Montserrat" w:hAnsi="Montserrat" w:eastAsia="Arial"/>
        </w:rPr>
      </w:pPr>
    </w:p>
    <w:p w:rsidRPr="00B20281" w:rsidR="00D52C79" w:rsidP="00D52C79" w:rsidRDefault="001104B7" w14:paraId="221D2865" w14:textId="77777777">
      <w:pPr>
        <w:pStyle w:val="Prrafodelista"/>
        <w:numPr>
          <w:ilvl w:val="0"/>
          <w:numId w:val="38"/>
        </w:numPr>
        <w:spacing w:after="0" w:line="240" w:lineRule="auto"/>
        <w:jc w:val="both"/>
        <w:rPr>
          <w:rFonts w:ascii="Montserrat" w:hAnsi="Montserrat" w:eastAsia="Arial"/>
          <w:b/>
          <w:bCs/>
        </w:rPr>
      </w:pPr>
      <w:r w:rsidRPr="00B20281">
        <w:rPr>
          <w:rFonts w:ascii="Montserrat" w:hAnsi="Montserrat" w:eastAsia="Arial"/>
          <w:b/>
          <w:bCs/>
        </w:rPr>
        <w:t>Dimensiones de la participación ciudadana</w:t>
      </w:r>
    </w:p>
    <w:p w:rsidRPr="00B20281" w:rsidR="001104B7" w:rsidP="00D52C79" w:rsidRDefault="00231E06" w14:paraId="79898F44" w14:textId="29757103">
      <w:pPr>
        <w:pStyle w:val="Prrafodelista"/>
        <w:spacing w:after="0" w:line="240" w:lineRule="auto"/>
        <w:jc w:val="both"/>
        <w:rPr>
          <w:rFonts w:ascii="Montserrat" w:hAnsi="Montserrat" w:eastAsia="Arial"/>
          <w:b/>
          <w:bCs/>
        </w:rPr>
      </w:pPr>
      <w:hyperlink w:history="1" r:id="rId13">
        <w:r w:rsidRPr="00C428FF" w:rsidR="009637DF">
          <w:rPr>
            <w:rStyle w:val="Hipervnculo"/>
            <w:rFonts w:ascii="Montserrat" w:hAnsi="Montserrat" w:eastAsia="Arial"/>
          </w:rPr>
          <w:t>https://youtu.be/Qbp8HkZceTY</w:t>
        </w:r>
      </w:hyperlink>
      <w:r w:rsidR="009637DF">
        <w:rPr>
          <w:rFonts w:ascii="Montserrat" w:hAnsi="Montserrat" w:eastAsia="Arial"/>
        </w:rPr>
        <w:t xml:space="preserve"> </w:t>
      </w:r>
    </w:p>
    <w:p w:rsidRPr="001104B7" w:rsidR="001104B7" w:rsidP="001104B7" w:rsidRDefault="001104B7" w14:paraId="10883456" w14:textId="77777777">
      <w:pPr>
        <w:spacing w:after="0" w:line="240" w:lineRule="auto"/>
        <w:jc w:val="both"/>
        <w:rPr>
          <w:rFonts w:ascii="Montserrat" w:hAnsi="Montserrat" w:eastAsia="Arial"/>
        </w:rPr>
      </w:pPr>
    </w:p>
    <w:p w:rsidR="001104B7" w:rsidP="001104B7" w:rsidRDefault="00D52C79" w14:paraId="4C2856C9" w14:textId="4D4AAD92">
      <w:pPr>
        <w:spacing w:after="0" w:line="240" w:lineRule="auto"/>
        <w:jc w:val="both"/>
        <w:rPr>
          <w:rFonts w:ascii="Montserrat" w:hAnsi="Montserrat" w:eastAsia="Arial"/>
        </w:rPr>
      </w:pPr>
      <w:r>
        <w:rPr>
          <w:rFonts w:ascii="Montserrat" w:hAnsi="Montserrat" w:eastAsia="Arial"/>
        </w:rPr>
        <w:t>L</w:t>
      </w:r>
      <w:r w:rsidRPr="001104B7" w:rsidR="001104B7">
        <w:rPr>
          <w:rFonts w:ascii="Montserrat" w:hAnsi="Montserrat" w:eastAsia="Arial"/>
        </w:rPr>
        <w:t>a ciudadanía es el estatus que adquieren las personas de una comunidad y que son beneficiarias por igual, tanto en derechos como en obligaciones.</w:t>
      </w:r>
      <w:r>
        <w:rPr>
          <w:rFonts w:ascii="Montserrat" w:hAnsi="Montserrat" w:eastAsia="Arial"/>
        </w:rPr>
        <w:t xml:space="preserve"> </w:t>
      </w:r>
      <w:r w:rsidRPr="001104B7" w:rsidR="001104B7">
        <w:rPr>
          <w:rFonts w:ascii="Montserrat" w:hAnsi="Montserrat" w:eastAsia="Arial"/>
        </w:rPr>
        <w:t>Así pues, los derechos de las ciudadanas y los ciudadanos se han desarrollado en tres dimensiones: civil, política y social.</w:t>
      </w:r>
    </w:p>
    <w:p w:rsidRPr="001104B7" w:rsidR="00D52C79" w:rsidP="001104B7" w:rsidRDefault="00D52C79" w14:paraId="44F19BAC" w14:textId="77777777">
      <w:pPr>
        <w:spacing w:after="0" w:line="240" w:lineRule="auto"/>
        <w:jc w:val="both"/>
        <w:rPr>
          <w:rFonts w:ascii="Montserrat" w:hAnsi="Montserrat" w:eastAsia="Arial"/>
        </w:rPr>
      </w:pPr>
    </w:p>
    <w:p w:rsidRPr="001104B7" w:rsidR="001104B7" w:rsidP="001104B7" w:rsidRDefault="001104B7" w14:paraId="42964266" w14:textId="77777777">
      <w:pPr>
        <w:spacing w:after="0" w:line="240" w:lineRule="auto"/>
        <w:jc w:val="both"/>
        <w:rPr>
          <w:rFonts w:ascii="Montserrat" w:hAnsi="Montserrat" w:eastAsia="Arial"/>
        </w:rPr>
      </w:pPr>
      <w:r w:rsidRPr="001104B7">
        <w:rPr>
          <w:rFonts w:ascii="Montserrat" w:hAnsi="Montserrat" w:eastAsia="Arial"/>
        </w:rPr>
        <w:t>El derecho civil en México se ocupa de regular los derechos y obligaciones de las personas desde el momento de su concepción hasta su muerte.</w:t>
      </w:r>
    </w:p>
    <w:p w:rsidR="00D52C79" w:rsidP="001104B7" w:rsidRDefault="00D52C79" w14:paraId="5828CA29" w14:textId="77777777">
      <w:pPr>
        <w:spacing w:after="0" w:line="240" w:lineRule="auto"/>
        <w:jc w:val="both"/>
        <w:rPr>
          <w:rFonts w:ascii="Montserrat" w:hAnsi="Montserrat" w:eastAsia="Arial"/>
        </w:rPr>
      </w:pPr>
    </w:p>
    <w:p w:rsidRPr="001104B7" w:rsidR="001104B7" w:rsidP="001104B7" w:rsidRDefault="001104B7" w14:paraId="197E13AE" w14:textId="03EDE2F7">
      <w:pPr>
        <w:spacing w:after="0" w:line="240" w:lineRule="auto"/>
        <w:jc w:val="both"/>
        <w:rPr>
          <w:rFonts w:ascii="Montserrat" w:hAnsi="Montserrat" w:eastAsia="Arial"/>
        </w:rPr>
      </w:pPr>
      <w:r w:rsidRPr="001104B7">
        <w:rPr>
          <w:rFonts w:ascii="Montserrat" w:hAnsi="Montserrat" w:eastAsia="Arial"/>
        </w:rPr>
        <w:t>Para regular las figuras o relaciones jurídicas del derecho civil, en nuestro país existe un Código Civil para cada estado de la República Mexicana y un Código Civil Federal.</w:t>
      </w:r>
    </w:p>
    <w:p w:rsidR="001104B7" w:rsidP="001104B7" w:rsidRDefault="001104B7" w14:paraId="14C5BEC6" w14:textId="2FE07C15">
      <w:pPr>
        <w:spacing w:after="0" w:line="240" w:lineRule="auto"/>
        <w:jc w:val="both"/>
        <w:rPr>
          <w:rFonts w:ascii="Montserrat" w:hAnsi="Montserrat" w:eastAsia="Arial"/>
        </w:rPr>
      </w:pPr>
      <w:r w:rsidRPr="001104B7">
        <w:rPr>
          <w:rFonts w:ascii="Montserrat" w:hAnsi="Montserrat" w:eastAsia="Arial"/>
        </w:rPr>
        <w:lastRenderedPageBreak/>
        <w:t>Entre los derechos a los que hace referencia el artículo 35 de la Constitución, destacan diversos derechos políticos esenciales, tales como el derecho al voto (activo y pasivo) en las elecciones generales, el derecho a participar en las consultas populares, el derecho de asociación para tomar parte en los asuntos políticos del país y el derecho a iniciar leyes, en los términos y con los requisitos que señalen la Constitución y la ley del Congreso.</w:t>
      </w:r>
    </w:p>
    <w:p w:rsidRPr="001104B7" w:rsidR="00D52C79" w:rsidP="001104B7" w:rsidRDefault="00D52C79" w14:paraId="52050EC4" w14:textId="77777777">
      <w:pPr>
        <w:spacing w:after="0" w:line="240" w:lineRule="auto"/>
        <w:jc w:val="both"/>
        <w:rPr>
          <w:rFonts w:ascii="Montserrat" w:hAnsi="Montserrat" w:eastAsia="Arial"/>
        </w:rPr>
      </w:pPr>
    </w:p>
    <w:p w:rsidRPr="001104B7" w:rsidR="001104B7" w:rsidP="001104B7" w:rsidRDefault="001104B7" w14:paraId="01346D21" w14:textId="27144694">
      <w:pPr>
        <w:spacing w:after="0" w:line="240" w:lineRule="auto"/>
        <w:jc w:val="both"/>
        <w:rPr>
          <w:rFonts w:ascii="Montserrat" w:hAnsi="Montserrat" w:eastAsia="Arial"/>
        </w:rPr>
      </w:pPr>
      <w:r w:rsidRPr="001104B7">
        <w:rPr>
          <w:rFonts w:ascii="Montserrat" w:hAnsi="Montserrat" w:eastAsia="Arial"/>
        </w:rPr>
        <w:t>Los derechos sociales han cambiado de significación con el paso del tiempo. Hoy en día se les reconoce como de carácter de derecho específico, teniendo como objetivo otorgar ayudas positivas reales del Estado, entre ellas, la alimentación, la salud, la educación, el trabajo, la vivienda y la seguridad social.</w:t>
      </w:r>
    </w:p>
    <w:p w:rsidRPr="001104B7" w:rsidR="001104B7" w:rsidP="001104B7" w:rsidRDefault="001104B7" w14:paraId="534B2B22" w14:textId="77777777">
      <w:pPr>
        <w:spacing w:after="0" w:line="240" w:lineRule="auto"/>
        <w:jc w:val="both"/>
        <w:rPr>
          <w:rFonts w:ascii="Montserrat" w:hAnsi="Montserrat" w:eastAsia="Arial"/>
        </w:rPr>
      </w:pPr>
    </w:p>
    <w:p w:rsidRPr="001104B7" w:rsidR="001104B7" w:rsidP="001104B7" w:rsidRDefault="00D52C79" w14:paraId="13D8C6FC" w14:textId="359732FC">
      <w:pPr>
        <w:spacing w:after="0" w:line="240" w:lineRule="auto"/>
        <w:jc w:val="both"/>
        <w:rPr>
          <w:rFonts w:ascii="Montserrat" w:hAnsi="Montserrat" w:eastAsia="Arial"/>
        </w:rPr>
      </w:pPr>
      <w:r>
        <w:rPr>
          <w:rFonts w:ascii="Montserrat" w:hAnsi="Montserrat" w:eastAsia="Arial"/>
        </w:rPr>
        <w:t>T</w:t>
      </w:r>
      <w:r w:rsidRPr="001104B7" w:rsidR="001104B7">
        <w:rPr>
          <w:rFonts w:ascii="Montserrat" w:hAnsi="Montserrat" w:eastAsia="Arial"/>
        </w:rPr>
        <w:t>ener un punto de vista crítico sobre la participación significa ser capaces de establecer si ésta cumple con principios éticos, busca el bien común y respeta los derechos humanos de todas y todos.</w:t>
      </w:r>
    </w:p>
    <w:p w:rsidRPr="001104B7" w:rsidR="001104B7" w:rsidP="001104B7" w:rsidRDefault="001104B7" w14:paraId="7E5663D2" w14:textId="77777777">
      <w:pPr>
        <w:spacing w:after="0" w:line="240" w:lineRule="auto"/>
        <w:jc w:val="both"/>
        <w:rPr>
          <w:rFonts w:ascii="Montserrat" w:hAnsi="Montserrat" w:eastAsia="Arial"/>
        </w:rPr>
      </w:pPr>
    </w:p>
    <w:p w:rsidRPr="001104B7" w:rsidR="001104B7" w:rsidP="001104B7" w:rsidRDefault="001104B7" w14:paraId="53406AEB" w14:textId="078547CF">
      <w:pPr>
        <w:spacing w:after="0" w:line="240" w:lineRule="auto"/>
        <w:jc w:val="both"/>
        <w:rPr>
          <w:rFonts w:ascii="Montserrat" w:hAnsi="Montserrat" w:eastAsia="Arial"/>
        </w:rPr>
      </w:pPr>
      <w:r w:rsidRPr="001104B7">
        <w:rPr>
          <w:rFonts w:ascii="Montserrat" w:hAnsi="Montserrat" w:eastAsia="Arial"/>
        </w:rPr>
        <w:t>Hasta aquí h</w:t>
      </w:r>
      <w:r w:rsidR="00D52C79">
        <w:rPr>
          <w:rFonts w:ascii="Montserrat" w:hAnsi="Montserrat" w:eastAsia="Arial"/>
        </w:rPr>
        <w:t>a</w:t>
      </w:r>
      <w:r w:rsidRPr="001104B7">
        <w:rPr>
          <w:rFonts w:ascii="Montserrat" w:hAnsi="Montserrat" w:eastAsia="Arial"/>
        </w:rPr>
        <w:t>s abordado el tema de la participación ciudadana en el ámbito político, pero, ¿cuál es su papel en los ámbitos civil, social y familiar?</w:t>
      </w:r>
    </w:p>
    <w:p w:rsidRPr="001104B7" w:rsidR="001104B7" w:rsidP="001104B7" w:rsidRDefault="001104B7" w14:paraId="6952AE7B" w14:textId="77777777">
      <w:pPr>
        <w:spacing w:after="0" w:line="240" w:lineRule="auto"/>
        <w:jc w:val="both"/>
        <w:rPr>
          <w:rFonts w:ascii="Montserrat" w:hAnsi="Montserrat" w:eastAsia="Arial"/>
        </w:rPr>
      </w:pPr>
    </w:p>
    <w:p w:rsidRPr="001104B7" w:rsidR="001104B7" w:rsidP="001104B7" w:rsidRDefault="001104B7" w14:paraId="2DC1907A" w14:textId="6BAE44EF">
      <w:pPr>
        <w:spacing w:after="0" w:line="240" w:lineRule="auto"/>
        <w:jc w:val="both"/>
        <w:rPr>
          <w:rFonts w:ascii="Montserrat" w:hAnsi="Montserrat" w:eastAsia="Arial"/>
        </w:rPr>
      </w:pPr>
      <w:r w:rsidRPr="001104B7">
        <w:rPr>
          <w:rFonts w:ascii="Montserrat" w:hAnsi="Montserrat" w:eastAsia="Arial"/>
        </w:rPr>
        <w:t xml:space="preserve">Según Azucena Serrano, la participación ciudadana no se limita únicamente al voto y hace referencia a María Teresa Villareal para explicar la diferencia entre participación social, comunitaria y ciudadana, como </w:t>
      </w:r>
      <w:r w:rsidR="00D52C79">
        <w:rPr>
          <w:rFonts w:ascii="Montserrat" w:hAnsi="Montserrat" w:eastAsia="Arial"/>
        </w:rPr>
        <w:t>se</w:t>
      </w:r>
      <w:r w:rsidRPr="001104B7">
        <w:rPr>
          <w:rFonts w:ascii="Montserrat" w:hAnsi="Montserrat" w:eastAsia="Arial"/>
        </w:rPr>
        <w:t xml:space="preserve"> observa en el siguiente esquema.</w:t>
      </w:r>
    </w:p>
    <w:p w:rsidR="001104B7" w:rsidP="001104B7" w:rsidRDefault="001104B7" w14:paraId="75D05575" w14:textId="79187C9B">
      <w:pPr>
        <w:spacing w:after="0" w:line="240" w:lineRule="auto"/>
        <w:jc w:val="both"/>
        <w:rPr>
          <w:rFonts w:ascii="Montserrat" w:hAnsi="Montserrat" w:eastAsia="Arial"/>
        </w:rPr>
      </w:pPr>
    </w:p>
    <w:p w:rsidR="001104B7" w:rsidP="00D52C79" w:rsidRDefault="00D52C79" w14:paraId="3B713A60" w14:textId="48818EFD">
      <w:pPr>
        <w:spacing w:after="0" w:line="240" w:lineRule="auto"/>
        <w:jc w:val="center"/>
        <w:rPr>
          <w:rFonts w:ascii="Montserrat" w:hAnsi="Montserrat" w:eastAsia="Arial"/>
        </w:rPr>
      </w:pPr>
      <w:r w:rsidRPr="00D52C79">
        <w:rPr>
          <w:noProof/>
          <w:lang w:val="en-US"/>
        </w:rPr>
        <w:drawing>
          <wp:inline distT="0" distB="0" distL="0" distR="0" wp14:anchorId="2D574C1D" wp14:editId="2A14374E">
            <wp:extent cx="4227155" cy="24574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7124" cy="2469059"/>
                    </a:xfrm>
                    <a:prstGeom prst="rect">
                      <a:avLst/>
                    </a:prstGeom>
                  </pic:spPr>
                </pic:pic>
              </a:graphicData>
            </a:graphic>
          </wp:inline>
        </w:drawing>
      </w:r>
    </w:p>
    <w:p w:rsidR="001104B7" w:rsidP="001104B7" w:rsidRDefault="001104B7" w14:paraId="05047E51" w14:textId="186E9D35">
      <w:pPr>
        <w:spacing w:after="0" w:line="240" w:lineRule="auto"/>
        <w:jc w:val="both"/>
        <w:rPr>
          <w:rFonts w:ascii="Montserrat" w:hAnsi="Montserrat" w:eastAsia="Arial"/>
        </w:rPr>
      </w:pPr>
    </w:p>
    <w:p w:rsidRPr="001104B7" w:rsidR="001104B7" w:rsidP="001104B7" w:rsidRDefault="001104B7" w14:paraId="456A2D9C" w14:textId="63E348F1">
      <w:pPr>
        <w:spacing w:after="0" w:line="240" w:lineRule="auto"/>
        <w:jc w:val="both"/>
        <w:rPr>
          <w:rFonts w:ascii="Montserrat" w:hAnsi="Montserrat" w:eastAsia="Arial"/>
        </w:rPr>
      </w:pPr>
      <w:r w:rsidRPr="001104B7">
        <w:rPr>
          <w:rFonts w:ascii="Montserrat" w:hAnsi="Montserrat" w:eastAsia="Arial"/>
        </w:rPr>
        <w:t>Una vez aclaradas las diferencias, en términos generales, la participación ciudadana es una vía para influir en los asuntos de la vida pública, una forma de ejercer nuestros derechos.</w:t>
      </w:r>
    </w:p>
    <w:p w:rsidRPr="001104B7" w:rsidR="001104B7" w:rsidP="001104B7" w:rsidRDefault="001104B7" w14:paraId="1564A4F9" w14:textId="77777777">
      <w:pPr>
        <w:spacing w:after="0" w:line="240" w:lineRule="auto"/>
        <w:jc w:val="both"/>
        <w:rPr>
          <w:rFonts w:ascii="Montserrat" w:hAnsi="Montserrat" w:eastAsia="Arial"/>
        </w:rPr>
      </w:pPr>
    </w:p>
    <w:p w:rsidRPr="001104B7" w:rsidR="001104B7" w:rsidP="001104B7" w:rsidRDefault="001104B7" w14:paraId="110E76A0" w14:textId="46274FDD">
      <w:pPr>
        <w:spacing w:after="0" w:line="240" w:lineRule="auto"/>
        <w:jc w:val="both"/>
        <w:rPr>
          <w:rFonts w:ascii="Montserrat" w:hAnsi="Montserrat" w:eastAsia="Arial"/>
        </w:rPr>
      </w:pPr>
      <w:r w:rsidRPr="001104B7">
        <w:rPr>
          <w:rFonts w:ascii="Montserrat" w:hAnsi="Montserrat" w:eastAsia="Arial"/>
        </w:rPr>
        <w:t xml:space="preserve">Esto exige tomar conciencia de nuestra responsabilidad en el logro de objetivos comunes, unir fuerzas y organizarnos para modificar situaciones que afectan o deterioran nuestra calidad de vida. Debes aplicar </w:t>
      </w:r>
      <w:r w:rsidR="000E5B10">
        <w:rPr>
          <w:rFonts w:ascii="Montserrat" w:hAnsi="Montserrat" w:eastAsia="Arial"/>
        </w:rPr>
        <w:t>el</w:t>
      </w:r>
      <w:r w:rsidRPr="001104B7">
        <w:rPr>
          <w:rFonts w:ascii="Montserrat" w:hAnsi="Montserrat" w:eastAsia="Arial"/>
        </w:rPr>
        <w:t xml:space="preserve"> sentido crítico para valorar </w:t>
      </w:r>
      <w:r w:rsidR="000E5B10">
        <w:rPr>
          <w:rFonts w:ascii="Montserrat" w:hAnsi="Montserrat" w:eastAsia="Arial"/>
        </w:rPr>
        <w:t>tu</w:t>
      </w:r>
      <w:r w:rsidRPr="001104B7">
        <w:rPr>
          <w:rFonts w:ascii="Montserrat" w:hAnsi="Montserrat" w:eastAsia="Arial"/>
        </w:rPr>
        <w:t xml:space="preserve"> </w:t>
      </w:r>
      <w:r w:rsidRPr="001104B7">
        <w:rPr>
          <w:rFonts w:ascii="Montserrat" w:hAnsi="Montserrat" w:eastAsia="Arial"/>
        </w:rPr>
        <w:lastRenderedPageBreak/>
        <w:t>propia participación y la de otras y otros. Para ello es importante considerar que la participación responsable y con sentido crítico implica:</w:t>
      </w:r>
    </w:p>
    <w:p w:rsidR="001104B7" w:rsidP="001104B7" w:rsidRDefault="001104B7" w14:paraId="72E99E7B" w14:textId="50AE8F97">
      <w:pPr>
        <w:spacing w:after="0" w:line="240" w:lineRule="auto"/>
        <w:jc w:val="both"/>
        <w:rPr>
          <w:rFonts w:ascii="Montserrat" w:hAnsi="Montserrat" w:eastAsia="Arial"/>
        </w:rPr>
      </w:pPr>
    </w:p>
    <w:p w:rsidR="001104B7" w:rsidP="00D52C79" w:rsidRDefault="001104B7" w14:paraId="53C77855" w14:textId="3563A56E">
      <w:pPr>
        <w:spacing w:after="0" w:line="240" w:lineRule="auto"/>
        <w:jc w:val="center"/>
        <w:rPr>
          <w:rFonts w:ascii="Montserrat" w:hAnsi="Montserrat" w:eastAsia="Arial"/>
        </w:rPr>
      </w:pPr>
      <w:r w:rsidRPr="001104B7">
        <w:rPr>
          <w:noProof/>
          <w:lang w:val="en-US"/>
        </w:rPr>
        <w:drawing>
          <wp:inline distT="0" distB="0" distL="0" distR="0" wp14:anchorId="4ACE39C3" wp14:editId="27131824">
            <wp:extent cx="5803900" cy="1831771"/>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6590" cy="1835776"/>
                    </a:xfrm>
                    <a:prstGeom prst="rect">
                      <a:avLst/>
                    </a:prstGeom>
                  </pic:spPr>
                </pic:pic>
              </a:graphicData>
            </a:graphic>
          </wp:inline>
        </w:drawing>
      </w:r>
    </w:p>
    <w:p w:rsidR="001104B7" w:rsidP="001104B7" w:rsidRDefault="001104B7" w14:paraId="5642D41B" w14:textId="5CCFECDE">
      <w:pPr>
        <w:spacing w:after="0" w:line="240" w:lineRule="auto"/>
        <w:jc w:val="both"/>
        <w:rPr>
          <w:rFonts w:ascii="Montserrat" w:hAnsi="Montserrat" w:eastAsia="Arial"/>
        </w:rPr>
      </w:pPr>
    </w:p>
    <w:p w:rsidRPr="001104B7" w:rsidR="001104B7" w:rsidP="001104B7" w:rsidRDefault="001104B7" w14:paraId="4467E579" w14:textId="77777777">
      <w:pPr>
        <w:spacing w:after="0" w:line="240" w:lineRule="auto"/>
        <w:jc w:val="both"/>
        <w:rPr>
          <w:rFonts w:ascii="Montserrat" w:hAnsi="Montserrat" w:eastAsia="Arial"/>
        </w:rPr>
      </w:pPr>
      <w:r w:rsidRPr="001104B7">
        <w:rPr>
          <w:rFonts w:ascii="Montserrat" w:hAnsi="Montserrat" w:eastAsia="Arial"/>
        </w:rPr>
        <w:t>La participación civil está relacionada con el uso de los mecanismos con los que cuenta la población para hacer valer sus derechos y libertades, así como para defenderse de los abusos de las y los servidores públicos.</w:t>
      </w:r>
    </w:p>
    <w:p w:rsidRPr="001104B7" w:rsidR="001104B7" w:rsidP="001104B7" w:rsidRDefault="001104B7" w14:paraId="60DB35A3" w14:textId="77777777">
      <w:pPr>
        <w:spacing w:after="0" w:line="240" w:lineRule="auto"/>
        <w:jc w:val="both"/>
        <w:rPr>
          <w:rFonts w:ascii="Montserrat" w:hAnsi="Montserrat" w:eastAsia="Arial"/>
        </w:rPr>
      </w:pPr>
    </w:p>
    <w:p w:rsidRPr="001104B7" w:rsidR="001104B7" w:rsidP="001104B7" w:rsidRDefault="00D52C79" w14:paraId="6EA62424" w14:textId="046E58F7">
      <w:pPr>
        <w:spacing w:after="0" w:line="240" w:lineRule="auto"/>
        <w:jc w:val="both"/>
        <w:rPr>
          <w:rFonts w:ascii="Montserrat" w:hAnsi="Montserrat" w:eastAsia="Arial"/>
        </w:rPr>
      </w:pPr>
      <w:r>
        <w:rPr>
          <w:rFonts w:ascii="Montserrat" w:hAnsi="Montserrat" w:eastAsia="Arial"/>
        </w:rPr>
        <w:t>C</w:t>
      </w:r>
      <w:r w:rsidRPr="001104B7" w:rsidR="001104B7">
        <w:rPr>
          <w:rFonts w:ascii="Montserrat" w:hAnsi="Montserrat" w:eastAsia="Arial"/>
        </w:rPr>
        <w:t>uando la autoridad comete arbitrariedades, como la violación de las libertades de expresión, de reunión o de pensamiento; cuando atropella la dignidad humana deteniendo a las personas de manera ilegal, maltratándolas o torturándolas; cuando es negligente y no cumple con sus funciones ni presta los servicios públicos con eficiencia, las ciudadanas y los ciudadanos deben activar los mecanismos jurídicos de los que disponen:</w:t>
      </w:r>
    </w:p>
    <w:p w:rsidR="001104B7" w:rsidP="001104B7" w:rsidRDefault="001104B7" w14:paraId="23BC6E0C" w14:textId="2414A309">
      <w:pPr>
        <w:spacing w:after="0" w:line="240" w:lineRule="auto"/>
        <w:jc w:val="both"/>
        <w:rPr>
          <w:rFonts w:ascii="Montserrat" w:hAnsi="Montserrat" w:eastAsia="Arial"/>
        </w:rPr>
      </w:pPr>
    </w:p>
    <w:p w:rsidR="001104B7" w:rsidP="00B20281" w:rsidRDefault="001104B7" w14:paraId="46BF684F" w14:textId="4832B62B">
      <w:pPr>
        <w:spacing w:after="0" w:line="240" w:lineRule="auto"/>
        <w:jc w:val="center"/>
        <w:rPr>
          <w:rFonts w:ascii="Montserrat" w:hAnsi="Montserrat" w:eastAsia="Arial"/>
        </w:rPr>
      </w:pPr>
      <w:r w:rsidRPr="001104B7">
        <w:rPr>
          <w:noProof/>
          <w:lang w:val="en-US"/>
        </w:rPr>
        <w:drawing>
          <wp:inline distT="0" distB="0" distL="0" distR="0" wp14:anchorId="5C837226" wp14:editId="79D31C57">
            <wp:extent cx="5854700" cy="2341506"/>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9496" cy="2343424"/>
                    </a:xfrm>
                    <a:prstGeom prst="rect">
                      <a:avLst/>
                    </a:prstGeom>
                  </pic:spPr>
                </pic:pic>
              </a:graphicData>
            </a:graphic>
          </wp:inline>
        </w:drawing>
      </w:r>
    </w:p>
    <w:p w:rsidRPr="001104B7" w:rsidR="001104B7" w:rsidP="001104B7" w:rsidRDefault="001104B7" w14:paraId="535244BE" w14:textId="77777777">
      <w:pPr>
        <w:spacing w:after="0" w:line="240" w:lineRule="auto"/>
        <w:jc w:val="both"/>
        <w:rPr>
          <w:rFonts w:ascii="Montserrat" w:hAnsi="Montserrat" w:eastAsia="Arial"/>
        </w:rPr>
      </w:pPr>
    </w:p>
    <w:p w:rsidRPr="000E5B10" w:rsidR="000E5B10" w:rsidP="000E5B10" w:rsidRDefault="001104B7" w14:paraId="1B7C5864" w14:textId="1C4BAB50">
      <w:pPr>
        <w:spacing w:after="0" w:line="240" w:lineRule="auto"/>
        <w:jc w:val="both"/>
        <w:rPr>
          <w:rFonts w:ascii="Montserrat" w:hAnsi="Montserrat" w:eastAsia="Arial"/>
        </w:rPr>
      </w:pPr>
      <w:r w:rsidRPr="000E5B10">
        <w:rPr>
          <w:rFonts w:ascii="Montserrat" w:hAnsi="Montserrat" w:eastAsia="Arial"/>
        </w:rPr>
        <w:t>Para c</w:t>
      </w:r>
      <w:r w:rsidR="000E5B10">
        <w:rPr>
          <w:rFonts w:ascii="Montserrat" w:hAnsi="Montserrat" w:eastAsia="Arial"/>
        </w:rPr>
        <w:t>.</w:t>
      </w:r>
      <w:r w:rsidRPr="000E5B10">
        <w:rPr>
          <w:rFonts w:ascii="Montserrat" w:hAnsi="Montserrat" w:eastAsia="Arial"/>
        </w:rPr>
        <w:t xml:space="preserve">onocer más sobre los derechos sociales, </w:t>
      </w:r>
      <w:r w:rsidRPr="000E5B10" w:rsidR="00B20281">
        <w:rPr>
          <w:rFonts w:ascii="Montserrat" w:hAnsi="Montserrat" w:eastAsia="Arial"/>
        </w:rPr>
        <w:t>observa</w:t>
      </w:r>
      <w:r w:rsidRPr="000E5B10">
        <w:rPr>
          <w:rFonts w:ascii="Montserrat" w:hAnsi="Montserrat" w:eastAsia="Arial"/>
        </w:rPr>
        <w:t xml:space="preserve"> el siguiente video</w:t>
      </w:r>
      <w:r w:rsidRPr="000E5B10" w:rsidR="000E5B10">
        <w:rPr>
          <w:rFonts w:ascii="Montserrat" w:hAnsi="Montserrat" w:eastAsia="Arial"/>
        </w:rPr>
        <w:t xml:space="preserve"> </w:t>
      </w:r>
      <w:r w:rsidR="000E5B10">
        <w:rPr>
          <w:rFonts w:ascii="Montserrat" w:hAnsi="Montserrat" w:eastAsia="Arial"/>
        </w:rPr>
        <w:t>d</w:t>
      </w:r>
      <w:r w:rsidRPr="000E5B10" w:rsidR="000E5B10">
        <w:rPr>
          <w:rFonts w:ascii="Montserrat" w:hAnsi="Montserrat" w:eastAsia="Arial"/>
        </w:rPr>
        <w:t xml:space="preserve">el minuto </w:t>
      </w:r>
      <w:r w:rsidR="000E5B10">
        <w:rPr>
          <w:rFonts w:ascii="Montserrat" w:hAnsi="Montserrat" w:eastAsia="Arial"/>
        </w:rPr>
        <w:t>0</w:t>
      </w:r>
      <w:r w:rsidRPr="000E5B10" w:rsidR="000E5B10">
        <w:rPr>
          <w:rFonts w:ascii="Montserrat" w:hAnsi="Montserrat" w:eastAsia="Arial"/>
        </w:rPr>
        <w:t xml:space="preserve">4:05 a </w:t>
      </w:r>
      <w:r w:rsidR="000E5B10">
        <w:rPr>
          <w:rFonts w:ascii="Montserrat" w:hAnsi="Montserrat" w:eastAsia="Arial"/>
        </w:rPr>
        <w:t>0</w:t>
      </w:r>
      <w:r w:rsidRPr="000E5B10" w:rsidR="000E5B10">
        <w:rPr>
          <w:rFonts w:ascii="Montserrat" w:hAnsi="Montserrat" w:eastAsia="Arial"/>
        </w:rPr>
        <w:t>4:29</w:t>
      </w:r>
    </w:p>
    <w:p w:rsidRPr="001104B7" w:rsidR="001104B7" w:rsidP="001104B7" w:rsidRDefault="001104B7" w14:paraId="7C7DC2AF" w14:textId="62EE56EB">
      <w:pPr>
        <w:spacing w:after="0" w:line="240" w:lineRule="auto"/>
        <w:jc w:val="both"/>
        <w:rPr>
          <w:rFonts w:ascii="Montserrat" w:hAnsi="Montserrat" w:eastAsia="Arial"/>
          <w:highlight w:val="yellow"/>
        </w:rPr>
      </w:pPr>
    </w:p>
    <w:p w:rsidRPr="000C092E" w:rsidR="00B20281" w:rsidP="00B20281" w:rsidRDefault="001104B7" w14:paraId="4CA4F09D" w14:textId="77777777">
      <w:pPr>
        <w:pStyle w:val="Prrafodelista"/>
        <w:numPr>
          <w:ilvl w:val="0"/>
          <w:numId w:val="38"/>
        </w:numPr>
        <w:spacing w:after="0" w:line="240" w:lineRule="auto"/>
        <w:jc w:val="both"/>
        <w:rPr>
          <w:rFonts w:ascii="Montserrat" w:hAnsi="Montserrat" w:eastAsia="Arial"/>
          <w:b/>
          <w:bCs/>
        </w:rPr>
      </w:pPr>
      <w:r w:rsidRPr="000C092E">
        <w:rPr>
          <w:rFonts w:ascii="Montserrat" w:hAnsi="Montserrat" w:eastAsia="Arial"/>
          <w:b/>
          <w:bCs/>
        </w:rPr>
        <w:t>Dimensiones de la participación ciudadana</w:t>
      </w:r>
    </w:p>
    <w:p w:rsidRPr="000C092E" w:rsidR="001104B7" w:rsidP="00B20281" w:rsidRDefault="00231E06" w14:paraId="6C894F22" w14:textId="07F2BC4D">
      <w:pPr>
        <w:pStyle w:val="Prrafodelista"/>
        <w:spacing w:after="0" w:line="240" w:lineRule="auto"/>
        <w:jc w:val="both"/>
        <w:rPr>
          <w:rFonts w:ascii="Montserrat" w:hAnsi="Montserrat" w:eastAsia="Arial"/>
          <w:b/>
          <w:bCs/>
        </w:rPr>
      </w:pPr>
      <w:hyperlink w:history="1" r:id="rId17">
        <w:r w:rsidRPr="00C428FF" w:rsidR="009637DF">
          <w:rPr>
            <w:rStyle w:val="Hipervnculo"/>
            <w:rFonts w:ascii="Montserrat" w:hAnsi="Montserrat" w:eastAsia="Arial"/>
          </w:rPr>
          <w:t>https://youtu.be/Qbp8HkZceTY</w:t>
        </w:r>
      </w:hyperlink>
      <w:r w:rsidR="009637DF">
        <w:rPr>
          <w:rFonts w:ascii="Montserrat" w:hAnsi="Montserrat" w:eastAsia="Arial"/>
        </w:rPr>
        <w:t xml:space="preserve"> </w:t>
      </w:r>
    </w:p>
    <w:p w:rsidR="001104B7" w:rsidP="001104B7" w:rsidRDefault="001104B7" w14:paraId="26223275" w14:textId="08F68754">
      <w:pPr>
        <w:spacing w:after="0" w:line="240" w:lineRule="auto"/>
        <w:jc w:val="both"/>
        <w:rPr>
          <w:rFonts w:ascii="Montserrat" w:hAnsi="Montserrat" w:eastAsia="Arial"/>
        </w:rPr>
      </w:pPr>
    </w:p>
    <w:p w:rsidRPr="001104B7" w:rsidR="001104B7" w:rsidP="001104B7" w:rsidRDefault="00B20281" w14:paraId="1DBB435B" w14:textId="0D1D87BA">
      <w:pPr>
        <w:spacing w:after="0" w:line="240" w:lineRule="auto"/>
        <w:jc w:val="both"/>
        <w:rPr>
          <w:rFonts w:ascii="Montserrat" w:hAnsi="Montserrat" w:eastAsia="Arial"/>
        </w:rPr>
      </w:pPr>
      <w:r>
        <w:rPr>
          <w:rFonts w:ascii="Montserrat" w:hAnsi="Montserrat" w:eastAsia="Arial"/>
        </w:rPr>
        <w:t>L</w:t>
      </w:r>
      <w:r w:rsidRPr="001104B7" w:rsidR="001104B7">
        <w:rPr>
          <w:rFonts w:ascii="Montserrat" w:hAnsi="Montserrat" w:eastAsia="Arial"/>
        </w:rPr>
        <w:t>os derechos sociales están ligados a la participación social, ya que tienen como finalidad el mejoramiento de las condiciones de vida de la comunidad y el mejoramiento de los lazos comunitarios. Si bien la participación social tiene como objetivo trabajar para todas las personas integrantes de la comunidad, pone especial énfasis en aquellas poblaciones o grupos que se encuentran en situación de vulnerabilidad, por ejemplo, las personas excluidas o discriminadas a causa de su origen étnico, edad, apariencia física, condición económica, orientación sexual, por tener alguna discapacidad, padecer alguna enfermedad, etc.</w:t>
      </w:r>
    </w:p>
    <w:p w:rsidRPr="001104B7" w:rsidR="001104B7" w:rsidP="001104B7" w:rsidRDefault="001104B7" w14:paraId="3413BB9F" w14:textId="77777777">
      <w:pPr>
        <w:spacing w:after="0" w:line="240" w:lineRule="auto"/>
        <w:jc w:val="both"/>
        <w:rPr>
          <w:rFonts w:ascii="Montserrat" w:hAnsi="Montserrat" w:eastAsia="Arial"/>
        </w:rPr>
      </w:pPr>
    </w:p>
    <w:p w:rsidRPr="001104B7" w:rsidR="001104B7" w:rsidP="001104B7" w:rsidRDefault="001104B7" w14:paraId="6252B5E2" w14:textId="5E71B127">
      <w:pPr>
        <w:spacing w:after="0" w:line="240" w:lineRule="auto"/>
        <w:jc w:val="both"/>
        <w:rPr>
          <w:rFonts w:ascii="Montserrat" w:hAnsi="Montserrat" w:eastAsia="Arial"/>
        </w:rPr>
      </w:pPr>
      <w:r w:rsidRPr="001104B7">
        <w:rPr>
          <w:rFonts w:ascii="Montserrat" w:hAnsi="Montserrat" w:eastAsia="Arial"/>
        </w:rPr>
        <w:t>Todo ello</w:t>
      </w:r>
      <w:r w:rsidR="00B20281">
        <w:rPr>
          <w:rFonts w:ascii="Montserrat" w:hAnsi="Montserrat" w:eastAsia="Arial"/>
        </w:rPr>
        <w:t xml:space="preserve"> </w:t>
      </w:r>
      <w:r w:rsidRPr="001104B7">
        <w:rPr>
          <w:rFonts w:ascii="Montserrat" w:hAnsi="Montserrat" w:eastAsia="Arial"/>
        </w:rPr>
        <w:t>genera un ambiente hostil que impide el buen desarrollo de una comunidad; es por ello que entre las formas de participación social destacan la creación de proyectos comunitarios, el impulso de iniciativas y organizaciones ciudadanas para atender las necesidades y problemas colectivos, las campañas informativas sobre temas de interés general, las acciones concretas para responder a emergencias y desastres, así como la impartición de cursos y talleres para formar y capacitar a la población.</w:t>
      </w:r>
    </w:p>
    <w:p w:rsidRPr="001104B7" w:rsidR="001104B7" w:rsidP="001104B7" w:rsidRDefault="001104B7" w14:paraId="1A188D79" w14:textId="77777777">
      <w:pPr>
        <w:spacing w:after="0" w:line="240" w:lineRule="auto"/>
        <w:jc w:val="both"/>
        <w:rPr>
          <w:rFonts w:ascii="Montserrat" w:hAnsi="Montserrat" w:eastAsia="Arial"/>
        </w:rPr>
      </w:pPr>
    </w:p>
    <w:p w:rsidR="001104B7" w:rsidP="001104B7" w:rsidRDefault="00B20281" w14:paraId="1EED2F47" w14:textId="2A05A573">
      <w:pPr>
        <w:spacing w:after="0" w:line="240" w:lineRule="auto"/>
        <w:jc w:val="both"/>
        <w:rPr>
          <w:rFonts w:ascii="Montserrat" w:hAnsi="Montserrat" w:eastAsia="Arial"/>
        </w:rPr>
      </w:pPr>
      <w:r>
        <w:rPr>
          <w:rFonts w:ascii="Montserrat" w:hAnsi="Montserrat" w:eastAsia="Arial"/>
        </w:rPr>
        <w:t>Recapitulando.</w:t>
      </w:r>
    </w:p>
    <w:p w:rsidRPr="001104B7" w:rsidR="00B20281" w:rsidP="001104B7" w:rsidRDefault="00B20281" w14:paraId="622B483C" w14:textId="77777777">
      <w:pPr>
        <w:spacing w:after="0" w:line="240" w:lineRule="auto"/>
        <w:jc w:val="both"/>
        <w:rPr>
          <w:rFonts w:ascii="Montserrat" w:hAnsi="Montserrat" w:eastAsia="Arial"/>
        </w:rPr>
      </w:pPr>
    </w:p>
    <w:p w:rsidRPr="001104B7" w:rsidR="001104B7" w:rsidP="001104B7" w:rsidRDefault="001104B7" w14:paraId="0C3B6A46" w14:textId="3B54A105">
      <w:pPr>
        <w:spacing w:after="0" w:line="240" w:lineRule="auto"/>
        <w:jc w:val="both"/>
        <w:rPr>
          <w:rFonts w:ascii="Montserrat" w:hAnsi="Montserrat" w:eastAsia="Arial"/>
        </w:rPr>
      </w:pPr>
      <w:r w:rsidRPr="001104B7">
        <w:rPr>
          <w:rFonts w:ascii="Montserrat" w:hAnsi="Montserrat" w:eastAsia="Arial"/>
        </w:rPr>
        <w:t xml:space="preserve">Lo revisado en esta sesión </w:t>
      </w:r>
      <w:r w:rsidR="00B20281">
        <w:rPr>
          <w:rFonts w:ascii="Montserrat" w:hAnsi="Montserrat" w:eastAsia="Arial"/>
        </w:rPr>
        <w:t>t</w:t>
      </w:r>
      <w:r w:rsidRPr="001104B7">
        <w:rPr>
          <w:rFonts w:ascii="Montserrat" w:hAnsi="Montserrat" w:eastAsia="Arial"/>
        </w:rPr>
        <w:t>e permitió conocer las distintas dimensiones de la participación ciudadana: política, civil y social. Todas tienen como propósito el mejoramiento de las condiciones de vida de la comunidad y la solución de problemas y necesidades.</w:t>
      </w:r>
    </w:p>
    <w:p w:rsidRPr="001104B7" w:rsidR="001104B7" w:rsidP="001104B7" w:rsidRDefault="001104B7" w14:paraId="5E68AABD" w14:textId="77777777">
      <w:pPr>
        <w:spacing w:after="0" w:line="240" w:lineRule="auto"/>
        <w:jc w:val="both"/>
        <w:rPr>
          <w:rFonts w:ascii="Montserrat" w:hAnsi="Montserrat" w:eastAsia="Arial"/>
        </w:rPr>
      </w:pPr>
    </w:p>
    <w:p w:rsidRPr="001104B7" w:rsidR="001104B7" w:rsidP="001104B7" w:rsidRDefault="001104B7" w14:paraId="706AEE0C" w14:textId="77777777">
      <w:pPr>
        <w:spacing w:after="0" w:line="240" w:lineRule="auto"/>
        <w:jc w:val="both"/>
        <w:rPr>
          <w:rFonts w:ascii="Montserrat" w:hAnsi="Montserrat" w:eastAsia="Arial"/>
        </w:rPr>
      </w:pPr>
      <w:r w:rsidRPr="001104B7">
        <w:rPr>
          <w:rFonts w:ascii="Montserrat" w:hAnsi="Montserrat" w:eastAsia="Arial"/>
        </w:rPr>
        <w:t>La primera está relacionada con la vida pública, la toma de decisiones, los gobernantes y el cumplimiento de sus deberes hacia las ciudadanas y los ciudadanos.</w:t>
      </w:r>
    </w:p>
    <w:p w:rsidRPr="001104B7" w:rsidR="001104B7" w:rsidP="001104B7" w:rsidRDefault="001104B7" w14:paraId="513B36F2" w14:textId="77777777">
      <w:pPr>
        <w:spacing w:after="0" w:line="240" w:lineRule="auto"/>
        <w:jc w:val="both"/>
        <w:rPr>
          <w:rFonts w:ascii="Montserrat" w:hAnsi="Montserrat" w:eastAsia="Arial"/>
        </w:rPr>
      </w:pPr>
    </w:p>
    <w:p w:rsidRPr="001104B7" w:rsidR="001104B7" w:rsidP="001104B7" w:rsidRDefault="001104B7" w14:paraId="124E02E3" w14:textId="2C4CC36C">
      <w:pPr>
        <w:spacing w:after="0" w:line="240" w:lineRule="auto"/>
        <w:jc w:val="both"/>
        <w:rPr>
          <w:rFonts w:ascii="Montserrat" w:hAnsi="Montserrat" w:eastAsia="Arial"/>
        </w:rPr>
      </w:pPr>
      <w:r w:rsidRPr="001104B7">
        <w:rPr>
          <w:rFonts w:ascii="Montserrat" w:hAnsi="Montserrat" w:eastAsia="Arial"/>
        </w:rPr>
        <w:t>La participación en la dimensión civil consiste en el uso de mecanismos con los que c</w:t>
      </w:r>
      <w:r w:rsidR="000E5B10">
        <w:rPr>
          <w:rFonts w:ascii="Montserrat" w:hAnsi="Montserrat" w:eastAsia="Arial"/>
        </w:rPr>
        <w:t>uentan</w:t>
      </w:r>
      <w:r w:rsidRPr="001104B7">
        <w:rPr>
          <w:rFonts w:ascii="Montserrat" w:hAnsi="Montserrat" w:eastAsia="Arial"/>
        </w:rPr>
        <w:t xml:space="preserve"> para la defensa de nuestros derechos ante omisiones y abusos de la autoridad.</w:t>
      </w:r>
    </w:p>
    <w:p w:rsidRPr="001104B7" w:rsidR="001104B7" w:rsidP="001104B7" w:rsidRDefault="001104B7" w14:paraId="55D178FC" w14:textId="77777777">
      <w:pPr>
        <w:spacing w:after="0" w:line="240" w:lineRule="auto"/>
        <w:jc w:val="both"/>
        <w:rPr>
          <w:rFonts w:ascii="Montserrat" w:hAnsi="Montserrat" w:eastAsia="Arial"/>
        </w:rPr>
      </w:pPr>
    </w:p>
    <w:p w:rsidRPr="001104B7" w:rsidR="001104B7" w:rsidP="001104B7" w:rsidRDefault="001104B7" w14:paraId="601B3010" w14:textId="77777777">
      <w:pPr>
        <w:spacing w:after="0" w:line="240" w:lineRule="auto"/>
        <w:jc w:val="both"/>
        <w:rPr>
          <w:rFonts w:ascii="Montserrat" w:hAnsi="Montserrat" w:eastAsia="Arial"/>
        </w:rPr>
      </w:pPr>
      <w:r w:rsidRPr="001104B7">
        <w:rPr>
          <w:rFonts w:ascii="Montserrat" w:hAnsi="Montserrat" w:eastAsia="Arial"/>
        </w:rPr>
        <w:t>Por último, en la dimensión social, la participación implica trabajar conjuntamente con otras ciudadanas y ciudadanos para mejorar las condiciones de la comunidad y asegurar que todas las personas puedan vivir con dignidad.</w:t>
      </w:r>
    </w:p>
    <w:p w:rsidRPr="001104B7" w:rsidR="001104B7" w:rsidP="001104B7" w:rsidRDefault="001104B7" w14:paraId="0E0FD1D2" w14:textId="77777777">
      <w:pPr>
        <w:spacing w:after="0" w:line="240" w:lineRule="auto"/>
        <w:jc w:val="both"/>
        <w:rPr>
          <w:rFonts w:ascii="Montserrat" w:hAnsi="Montserrat" w:eastAsia="Arial"/>
        </w:rPr>
      </w:pPr>
    </w:p>
    <w:p w:rsidRPr="001104B7" w:rsidR="001104B7" w:rsidP="001104B7" w:rsidRDefault="00B20281" w14:paraId="32D96023" w14:textId="5B60116E">
      <w:pPr>
        <w:spacing w:after="0" w:line="240" w:lineRule="auto"/>
        <w:jc w:val="both"/>
        <w:rPr>
          <w:rFonts w:ascii="Montserrat" w:hAnsi="Montserrat" w:eastAsia="Arial"/>
        </w:rPr>
      </w:pPr>
      <w:r>
        <w:rPr>
          <w:rFonts w:ascii="Montserrat" w:hAnsi="Montserrat" w:eastAsia="Arial"/>
        </w:rPr>
        <w:t>C</w:t>
      </w:r>
      <w:r w:rsidRPr="001104B7" w:rsidR="001104B7">
        <w:rPr>
          <w:rFonts w:ascii="Montserrat" w:hAnsi="Montserrat" w:eastAsia="Arial"/>
        </w:rPr>
        <w:t>onsult</w:t>
      </w:r>
      <w:r>
        <w:rPr>
          <w:rFonts w:ascii="Montserrat" w:hAnsi="Montserrat" w:eastAsia="Arial"/>
        </w:rPr>
        <w:t>a</w:t>
      </w:r>
      <w:r w:rsidRPr="001104B7" w:rsidR="001104B7">
        <w:rPr>
          <w:rFonts w:ascii="Montserrat" w:hAnsi="Montserrat" w:eastAsia="Arial"/>
        </w:rPr>
        <w:t xml:space="preserve"> </w:t>
      </w:r>
      <w:r>
        <w:rPr>
          <w:rFonts w:ascii="Montserrat" w:hAnsi="Montserrat" w:eastAsia="Arial"/>
        </w:rPr>
        <w:t>t</w:t>
      </w:r>
      <w:r w:rsidRPr="001104B7" w:rsidR="001104B7">
        <w:rPr>
          <w:rFonts w:ascii="Montserrat" w:hAnsi="Montserrat" w:eastAsia="Arial"/>
        </w:rPr>
        <w:t>u libro de texto para informar</w:t>
      </w:r>
      <w:r>
        <w:rPr>
          <w:rFonts w:ascii="Montserrat" w:hAnsi="Montserrat" w:eastAsia="Arial"/>
        </w:rPr>
        <w:t>t</w:t>
      </w:r>
      <w:r w:rsidRPr="001104B7" w:rsidR="001104B7">
        <w:rPr>
          <w:rFonts w:ascii="Montserrat" w:hAnsi="Montserrat" w:eastAsia="Arial"/>
        </w:rPr>
        <w:t>e más del tema y retomar los aprendizajes que favorezcan la participación ciudadana</w:t>
      </w:r>
      <w:r>
        <w:rPr>
          <w:rFonts w:ascii="Montserrat" w:hAnsi="Montserrat" w:eastAsia="Arial"/>
        </w:rPr>
        <w:t>.</w:t>
      </w:r>
    </w:p>
    <w:p w:rsidRPr="001104B7" w:rsidR="001104B7" w:rsidP="001104B7" w:rsidRDefault="001104B7" w14:paraId="5849FE52" w14:textId="77777777">
      <w:pPr>
        <w:spacing w:after="0" w:line="240" w:lineRule="auto"/>
        <w:jc w:val="both"/>
        <w:rPr>
          <w:rFonts w:ascii="Montserrat" w:hAnsi="Montserrat" w:eastAsia="Arial"/>
        </w:rPr>
      </w:pPr>
    </w:p>
    <w:p w:rsidRPr="00943461" w:rsidR="005D17A7" w:rsidP="003A4F7F" w:rsidRDefault="005D17A7" w14:paraId="124770EA" w14:textId="77777777">
      <w:pPr>
        <w:spacing w:after="0" w:line="240" w:lineRule="auto"/>
        <w:jc w:val="both"/>
        <w:rPr>
          <w:rFonts w:ascii="Montserrat" w:hAnsi="Montserrat" w:eastAsia="Arial" w:cs="Arial"/>
        </w:rPr>
      </w:pPr>
    </w:p>
    <w:p w:rsidRPr="00943461" w:rsidR="001F49F2" w:rsidP="002372BD" w:rsidRDefault="001F49F2" w14:paraId="4AE3B062" w14:textId="4B574DAB">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Reto de </w:t>
      </w:r>
      <w:r w:rsidRPr="00943461" w:rsidR="00C84D2F">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1"/>
    <w:p w:rsidRPr="00025BFE"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1104B7" w:rsidR="00B20281" w:rsidP="00B20281" w:rsidRDefault="00B20281" w14:paraId="2413042D" w14:textId="71C3424B">
      <w:pPr>
        <w:spacing w:after="0" w:line="240" w:lineRule="auto"/>
        <w:jc w:val="both"/>
        <w:rPr>
          <w:rFonts w:ascii="Montserrat" w:hAnsi="Montserrat" w:eastAsia="Arial"/>
        </w:rPr>
      </w:pPr>
      <w:r w:rsidRPr="001104B7">
        <w:rPr>
          <w:rFonts w:ascii="Montserrat" w:hAnsi="Montserrat" w:eastAsia="Arial"/>
        </w:rPr>
        <w:t>Piens</w:t>
      </w:r>
      <w:r>
        <w:rPr>
          <w:rFonts w:ascii="Montserrat" w:hAnsi="Montserrat" w:eastAsia="Arial"/>
        </w:rPr>
        <w:t>a</w:t>
      </w:r>
      <w:r w:rsidRPr="001104B7">
        <w:rPr>
          <w:rFonts w:ascii="Montserrat" w:hAnsi="Montserrat" w:eastAsia="Arial"/>
        </w:rPr>
        <w:t xml:space="preserve"> en todas aquellas problemáticas que ocurren en </w:t>
      </w:r>
      <w:r>
        <w:rPr>
          <w:rFonts w:ascii="Montserrat" w:hAnsi="Montserrat" w:eastAsia="Arial"/>
        </w:rPr>
        <w:t>t</w:t>
      </w:r>
      <w:r w:rsidRPr="001104B7">
        <w:rPr>
          <w:rFonts w:ascii="Montserrat" w:hAnsi="Montserrat" w:eastAsia="Arial"/>
        </w:rPr>
        <w:t>u casa, escuela, comunidad u otro espacio, pueden ser sociales, civiles o políticas, elij</w:t>
      </w:r>
      <w:r>
        <w:rPr>
          <w:rFonts w:ascii="Montserrat" w:hAnsi="Montserrat" w:eastAsia="Arial"/>
        </w:rPr>
        <w:t>e</w:t>
      </w:r>
      <w:r w:rsidRPr="001104B7">
        <w:rPr>
          <w:rFonts w:ascii="Montserrat" w:hAnsi="Montserrat" w:eastAsia="Arial"/>
        </w:rPr>
        <w:t xml:space="preserve"> una de cada una y elabor</w:t>
      </w:r>
      <w:r>
        <w:rPr>
          <w:rFonts w:ascii="Montserrat" w:hAnsi="Montserrat" w:eastAsia="Arial"/>
        </w:rPr>
        <w:t>a</w:t>
      </w:r>
      <w:r w:rsidRPr="001104B7">
        <w:rPr>
          <w:rFonts w:ascii="Montserrat" w:hAnsi="Montserrat" w:eastAsia="Arial"/>
        </w:rPr>
        <w:t xml:space="preserve"> una lista de razones por las cuales es importante la participación de la comunidad para poder solucionarlas.</w:t>
      </w:r>
    </w:p>
    <w:p w:rsidRPr="001104B7" w:rsidR="00B20281" w:rsidP="00B20281" w:rsidRDefault="00B20281" w14:paraId="0893F94F" w14:textId="77777777">
      <w:pPr>
        <w:spacing w:after="0" w:line="240" w:lineRule="auto"/>
        <w:jc w:val="both"/>
        <w:rPr>
          <w:rFonts w:ascii="Montserrat" w:hAnsi="Montserrat" w:eastAsia="Arial"/>
        </w:rPr>
      </w:pPr>
    </w:p>
    <w:p w:rsidRPr="001104B7" w:rsidR="00B20281" w:rsidP="00B20281" w:rsidRDefault="00B20281" w14:paraId="2FCFFFB3" w14:textId="0085757D">
      <w:pPr>
        <w:spacing w:after="0" w:line="240" w:lineRule="auto"/>
        <w:jc w:val="both"/>
        <w:rPr>
          <w:rFonts w:ascii="Montserrat" w:hAnsi="Montserrat" w:eastAsia="Arial"/>
        </w:rPr>
      </w:pPr>
      <w:r w:rsidRPr="001104B7">
        <w:rPr>
          <w:rFonts w:ascii="Montserrat" w:hAnsi="Montserrat" w:eastAsia="Arial"/>
        </w:rPr>
        <w:t>Puede</w:t>
      </w:r>
      <w:r>
        <w:rPr>
          <w:rFonts w:ascii="Montserrat" w:hAnsi="Montserrat" w:eastAsia="Arial"/>
        </w:rPr>
        <w:t>s</w:t>
      </w:r>
      <w:r w:rsidRPr="001104B7">
        <w:rPr>
          <w:rFonts w:ascii="Montserrat" w:hAnsi="Montserrat" w:eastAsia="Arial"/>
        </w:rPr>
        <w:t xml:space="preserve"> ayudar</w:t>
      </w:r>
      <w:r>
        <w:rPr>
          <w:rFonts w:ascii="Montserrat" w:hAnsi="Montserrat" w:eastAsia="Arial"/>
        </w:rPr>
        <w:t>t</w:t>
      </w:r>
      <w:r w:rsidRPr="001104B7">
        <w:rPr>
          <w:rFonts w:ascii="Montserrat" w:hAnsi="Montserrat" w:eastAsia="Arial"/>
        </w:rPr>
        <w:t xml:space="preserve">e preguntando a </w:t>
      </w:r>
      <w:r>
        <w:rPr>
          <w:rFonts w:ascii="Montserrat" w:hAnsi="Montserrat" w:eastAsia="Arial"/>
        </w:rPr>
        <w:t>t</w:t>
      </w:r>
      <w:r w:rsidRPr="001104B7">
        <w:rPr>
          <w:rFonts w:ascii="Montserrat" w:hAnsi="Montserrat" w:eastAsia="Arial"/>
        </w:rPr>
        <w:t>us familiares, maestra o maestro, recuerd</w:t>
      </w:r>
      <w:r>
        <w:rPr>
          <w:rFonts w:ascii="Montserrat" w:hAnsi="Montserrat" w:eastAsia="Arial"/>
        </w:rPr>
        <w:t>a</w:t>
      </w:r>
      <w:r w:rsidRPr="001104B7">
        <w:rPr>
          <w:rFonts w:ascii="Montserrat" w:hAnsi="Montserrat" w:eastAsia="Arial"/>
        </w:rPr>
        <w:t xml:space="preserve"> que su ayuda y la consulta de </w:t>
      </w:r>
      <w:r>
        <w:rPr>
          <w:rFonts w:ascii="Montserrat" w:hAnsi="Montserrat" w:eastAsia="Arial"/>
        </w:rPr>
        <w:t>t</w:t>
      </w:r>
      <w:r w:rsidRPr="001104B7">
        <w:rPr>
          <w:rFonts w:ascii="Montserrat" w:hAnsi="Montserrat" w:eastAsia="Arial"/>
        </w:rPr>
        <w:t>u libro de texto es muy importante para realizar cada reto.</w:t>
      </w:r>
    </w:p>
    <w:p w:rsidRPr="001104B7" w:rsidR="00B20281" w:rsidP="00B20281" w:rsidRDefault="00B20281" w14:paraId="5991521D" w14:textId="77777777">
      <w:pPr>
        <w:spacing w:after="0" w:line="240" w:lineRule="auto"/>
        <w:jc w:val="both"/>
        <w:rPr>
          <w:rFonts w:ascii="Montserrat" w:hAnsi="Montserrat" w:eastAsia="Arial"/>
        </w:rPr>
      </w:pPr>
    </w:p>
    <w:p w:rsidR="00025BFE" w:rsidP="00025BFE" w:rsidRDefault="00025BFE" w14:paraId="52059F23" w14:textId="19CBA14F">
      <w:pPr>
        <w:widowControl w:val="0"/>
        <w:pBdr>
          <w:top w:val="nil"/>
          <w:left w:val="nil"/>
          <w:bottom w:val="nil"/>
          <w:right w:val="nil"/>
          <w:between w:val="nil"/>
        </w:pBdr>
        <w:spacing w:after="0" w:line="240" w:lineRule="auto"/>
        <w:jc w:val="both"/>
        <w:rPr>
          <w:rFonts w:ascii="Montserrat" w:hAnsi="Montserrat" w:eastAsia="Arial"/>
        </w:rPr>
      </w:pPr>
    </w:p>
    <w:p w:rsidRPr="00025BFE" w:rsidR="006A33DB" w:rsidP="00025BFE" w:rsidRDefault="006A33DB" w14:paraId="33F8114B" w14:textId="77777777">
      <w:pPr>
        <w:widowControl w:val="0"/>
        <w:pBdr>
          <w:top w:val="nil"/>
          <w:left w:val="nil"/>
          <w:bottom w:val="nil"/>
          <w:right w:val="nil"/>
          <w:between w:val="nil"/>
        </w:pBd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pPr>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44146A" w:rsidP="00771590" w:rsidRDefault="0044146A" w14:paraId="2D2B2B58" w14:textId="77777777">
      <w:pPr>
        <w:spacing w:after="0" w:line="240" w:lineRule="auto"/>
        <w:rPr>
          <w:rFonts w:ascii="Montserrat" w:hAnsi="Montserrat" w:eastAsia="Times New Roman" w:cs="Times New Roman"/>
          <w:color w:val="000000"/>
          <w:lang w:eastAsia="es-MX"/>
        </w:rPr>
      </w:pPr>
    </w:p>
    <w:p w:rsidR="0044146A" w:rsidP="00771590" w:rsidRDefault="00231E06" w14:paraId="12EBA894" w14:textId="6A3FD069">
      <w:pPr>
        <w:spacing w:after="0" w:line="240" w:lineRule="auto"/>
        <w:rPr>
          <w:rFonts w:ascii="Montserrat" w:hAnsi="Montserrat" w:eastAsia="Times New Roman" w:cs="Times New Roman"/>
          <w:color w:val="000000"/>
          <w:lang w:eastAsia="es-MX"/>
        </w:rPr>
      </w:pPr>
      <w:hyperlink w:history="1" r:id="rId18">
        <w:r w:rsidRPr="00693BDE" w:rsidR="0044146A">
          <w:rPr>
            <w:rStyle w:val="Hipervnculo"/>
            <w:rFonts w:ascii="Montserrat" w:hAnsi="Montserrat" w:eastAsia="Times New Roman" w:cs="Times New Roman"/>
            <w:lang w:eastAsia="es-MX"/>
          </w:rPr>
          <w:t>https://www.conaliteg.sep.gob.mx/</w:t>
        </w:r>
      </w:hyperlink>
    </w:p>
    <w:p w:rsidRPr="004A3A3A" w:rsidR="0044146A" w:rsidP="00771590" w:rsidRDefault="0044146A" w14:paraId="1F255CE9" w14:textId="77777777">
      <w:pPr>
        <w:spacing w:after="0" w:line="240" w:lineRule="auto"/>
        <w:rPr>
          <w:rFonts w:ascii="Montserrat" w:hAnsi="Montserrat" w:eastAsia="Times New Roman" w:cs="Times New Roman"/>
          <w:color w:val="000000"/>
          <w:lang w:eastAsia="es-MX"/>
        </w:rPr>
      </w:pPr>
    </w:p>
    <w:sectPr w:rsidRPr="004A3A3A" w:rsidR="0044146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A2" w:rsidP="00873C03" w:rsidRDefault="00A137A2" w14:paraId="2B664D84" w14:textId="77777777">
      <w:pPr>
        <w:spacing w:after="0" w:line="240" w:lineRule="auto"/>
      </w:pPr>
      <w:r>
        <w:separator/>
      </w:r>
    </w:p>
  </w:endnote>
  <w:endnote w:type="continuationSeparator" w:id="0">
    <w:p w:rsidR="00A137A2" w:rsidP="00873C03" w:rsidRDefault="00A137A2" w14:paraId="56B901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A2" w:rsidP="00873C03" w:rsidRDefault="00A137A2" w14:paraId="10CBE64F" w14:textId="77777777">
      <w:pPr>
        <w:spacing w:after="0" w:line="240" w:lineRule="auto"/>
      </w:pPr>
      <w:r>
        <w:separator/>
      </w:r>
    </w:p>
  </w:footnote>
  <w:footnote w:type="continuationSeparator" w:id="0">
    <w:p w:rsidR="00A137A2" w:rsidP="00873C03" w:rsidRDefault="00A137A2" w14:paraId="6DF9FE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7857766"/>
    <w:multiLevelType w:val="hybridMultilevel"/>
    <w:tmpl w:val="8D4ABAD8"/>
    <w:lvl w:ilvl="0" w:tplc="D5FA74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C983217"/>
    <w:multiLevelType w:val="hybridMultilevel"/>
    <w:tmpl w:val="98125E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06D2A"/>
    <w:multiLevelType w:val="hybridMultilevel"/>
    <w:tmpl w:val="66DEC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15A05A4"/>
    <w:multiLevelType w:val="hybridMultilevel"/>
    <w:tmpl w:val="F940B5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3B85337"/>
    <w:multiLevelType w:val="hybridMultilevel"/>
    <w:tmpl w:val="380A2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0"/>
  </w:num>
  <w:num w:numId="3">
    <w:abstractNumId w:val="1"/>
  </w:num>
  <w:num w:numId="4">
    <w:abstractNumId w:val="31"/>
  </w:num>
  <w:num w:numId="5">
    <w:abstractNumId w:val="39"/>
  </w:num>
  <w:num w:numId="6">
    <w:abstractNumId w:val="17"/>
  </w:num>
  <w:num w:numId="7">
    <w:abstractNumId w:val="16"/>
  </w:num>
  <w:num w:numId="8">
    <w:abstractNumId w:val="12"/>
  </w:num>
  <w:num w:numId="9">
    <w:abstractNumId w:val="2"/>
  </w:num>
  <w:num w:numId="10">
    <w:abstractNumId w:val="19"/>
  </w:num>
  <w:num w:numId="11">
    <w:abstractNumId w:val="9"/>
  </w:num>
  <w:num w:numId="12">
    <w:abstractNumId w:val="36"/>
  </w:num>
  <w:num w:numId="13">
    <w:abstractNumId w:val="40"/>
  </w:num>
  <w:num w:numId="14">
    <w:abstractNumId w:val="13"/>
  </w:num>
  <w:num w:numId="15">
    <w:abstractNumId w:val="37"/>
  </w:num>
  <w:num w:numId="16">
    <w:abstractNumId w:val="34"/>
  </w:num>
  <w:num w:numId="17">
    <w:abstractNumId w:val="20"/>
  </w:num>
  <w:num w:numId="18">
    <w:abstractNumId w:val="18"/>
  </w:num>
  <w:num w:numId="19">
    <w:abstractNumId w:val="14"/>
  </w:num>
  <w:num w:numId="20">
    <w:abstractNumId w:val="23"/>
  </w:num>
  <w:num w:numId="21">
    <w:abstractNumId w:val="25"/>
  </w:num>
  <w:num w:numId="22">
    <w:abstractNumId w:val="26"/>
  </w:num>
  <w:num w:numId="23">
    <w:abstractNumId w:val="28"/>
  </w:num>
  <w:num w:numId="24">
    <w:abstractNumId w:val="35"/>
  </w:num>
  <w:num w:numId="25">
    <w:abstractNumId w:val="4"/>
  </w:num>
  <w:num w:numId="26">
    <w:abstractNumId w:val="3"/>
  </w:num>
  <w:num w:numId="27">
    <w:abstractNumId w:val="5"/>
  </w:num>
  <w:num w:numId="28">
    <w:abstractNumId w:val="22"/>
  </w:num>
  <w:num w:numId="29">
    <w:abstractNumId w:val="15"/>
  </w:num>
  <w:num w:numId="30">
    <w:abstractNumId w:val="24"/>
  </w:num>
  <w:num w:numId="31">
    <w:abstractNumId w:val="27"/>
  </w:num>
  <w:num w:numId="32">
    <w:abstractNumId w:val="8"/>
  </w:num>
  <w:num w:numId="33">
    <w:abstractNumId w:val="29"/>
  </w:num>
  <w:num w:numId="34">
    <w:abstractNumId w:val="6"/>
  </w:num>
  <w:num w:numId="35">
    <w:abstractNumId w:val="33"/>
  </w:num>
  <w:num w:numId="36">
    <w:abstractNumId w:val="32"/>
  </w:num>
  <w:num w:numId="37">
    <w:abstractNumId w:val="41"/>
  </w:num>
  <w:num w:numId="38">
    <w:abstractNumId w:val="7"/>
  </w:num>
  <w:num w:numId="39">
    <w:abstractNumId w:val="10"/>
  </w:num>
  <w:num w:numId="40">
    <w:abstractNumId w:val="21"/>
  </w:num>
  <w:num w:numId="41">
    <w:abstractNumId w:val="11"/>
  </w:num>
  <w:num w:numId="42">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5659"/>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092E"/>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B10"/>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04B7"/>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398F"/>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1E06"/>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4EC1"/>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0DC"/>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46A"/>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29"/>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0DBC"/>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10A"/>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0BB"/>
    <w:rsid w:val="006A33D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1CCA"/>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3FCE"/>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D8F"/>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18BD"/>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7DF"/>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7A2"/>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3B2"/>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281"/>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682"/>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33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4D6"/>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2C79"/>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284"/>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1770"/>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06E3941D"/>
    <w:rsid w:val="3525667B"/>
    <w:rsid w:val="3B962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UnresolvedMention" w:customStyle="1">
    <w:name w:val="Unresolved Mention"/>
    <w:basedOn w:val="Fuentedeprrafopredeter"/>
    <w:uiPriority w:val="99"/>
    <w:semiHidden/>
    <w:unhideWhenUsed/>
    <w:rsid w:val="0044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0587286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sx5smbxjD58" TargetMode="External" Id="rId8" /><Relationship Type="http://schemas.openxmlformats.org/officeDocument/2006/relationships/hyperlink" Target="https://youtu.be/Qbp8HkZceTY" TargetMode="External" Id="rId13" /><Relationship Type="http://schemas.openxmlformats.org/officeDocument/2006/relationships/hyperlink" Target="https://www.conaliteg.sep.gob.mx/"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T8AuZCMXaeM" TargetMode="External" Id="rId12" /><Relationship Type="http://schemas.openxmlformats.org/officeDocument/2006/relationships/hyperlink" Target="https://youtu.be/Qbp8HkZceTY" TargetMode="External"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5.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4.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6985-294B-4AC5-8420-9615038799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4</revision>
  <dcterms:created xsi:type="dcterms:W3CDTF">2021-08-29T03:11:00.0000000Z</dcterms:created>
  <dcterms:modified xsi:type="dcterms:W3CDTF">2021-08-29T18:15:37.6768053Z</dcterms:modified>
</coreProperties>
</file>