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106A" w:rsidR="00401176" w:rsidP="00096CF4" w:rsidRDefault="00401176" w14:paraId="62864D3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>Miércoles</w:t>
      </w:r>
    </w:p>
    <w:p w:rsidRPr="0044106A" w:rsidR="00401176" w:rsidP="00096CF4" w:rsidRDefault="00401176" w14:paraId="554D6A8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07</w:t>
      </w:r>
    </w:p>
    <w:p w:rsidRPr="0044106A" w:rsidR="00401176" w:rsidP="00096CF4" w:rsidRDefault="00401176" w14:paraId="15FBDF29" w14:textId="6B4892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211398">
        <w:rPr>
          <w:rFonts w:ascii="Montserrat" w:hAnsi="Montserrat" w:cstheme="minorBidi"/>
          <w:b/>
          <w:kern w:val="24"/>
          <w:sz w:val="48"/>
          <w:szCs w:val="52"/>
        </w:rPr>
        <w:t>J</w:t>
      </w:r>
      <w:r>
        <w:rPr>
          <w:rFonts w:ascii="Montserrat" w:hAnsi="Montserrat" w:cstheme="minorBidi"/>
          <w:b/>
          <w:kern w:val="24"/>
          <w:sz w:val="48"/>
          <w:szCs w:val="52"/>
        </w:rPr>
        <w:t>ulio</w:t>
      </w:r>
    </w:p>
    <w:p w:rsidRPr="0044106A" w:rsidR="00401176" w:rsidP="00096CF4" w:rsidRDefault="00401176" w14:paraId="7AACEAE1" w14:textId="7E8CC7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44106A" w:rsidR="00401176" w:rsidP="00096CF4" w:rsidRDefault="00401176" w14:paraId="56BBA26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4106A">
        <w:rPr>
          <w:rFonts w:ascii="Montserrat" w:hAnsi="Montserrat" w:cstheme="minorBidi"/>
          <w:b/>
          <w:kern w:val="24"/>
          <w:sz w:val="52"/>
          <w:szCs w:val="40"/>
        </w:rPr>
        <w:t>Educación Especial</w:t>
      </w:r>
    </w:p>
    <w:p w:rsidRPr="00876303" w:rsidR="00401176" w:rsidP="00096CF4" w:rsidRDefault="00401176" w14:paraId="77528CE7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val="es-MX" w:eastAsia="es-MX"/>
        </w:rPr>
      </w:pPr>
    </w:p>
    <w:p w:rsidRPr="00750772" w:rsidR="00401176" w:rsidP="00096CF4" w:rsidRDefault="00401176" w14:paraId="34F4764D" w14:textId="77777777">
      <w:pPr>
        <w:spacing w:after="0" w:line="240" w:lineRule="auto"/>
        <w:jc w:val="center"/>
        <w:rPr>
          <w:rFonts w:ascii="Montserrat" w:hAnsi="Montserrat" w:eastAsiaTheme="minorEastAsia"/>
          <w:bCs/>
          <w:i/>
          <w:iCs/>
          <w:kern w:val="24"/>
          <w:sz w:val="48"/>
          <w:szCs w:val="36"/>
          <w:lang w:val="es-MX" w:eastAsia="es-MX"/>
        </w:rPr>
      </w:pPr>
      <w:r w:rsidRPr="00750772">
        <w:rPr>
          <w:rFonts w:ascii="Montserrat" w:hAnsi="Montserrat" w:eastAsiaTheme="minorEastAsia"/>
          <w:bCs/>
          <w:i/>
          <w:iCs/>
          <w:kern w:val="24"/>
          <w:sz w:val="48"/>
          <w:szCs w:val="36"/>
          <w:lang w:val="es-MX" w:eastAsia="es-MX"/>
        </w:rPr>
        <w:t>Aclaremos dudas</w:t>
      </w:r>
    </w:p>
    <w:p w:rsidR="00CB38DA" w:rsidP="00096CF4" w:rsidRDefault="00CB38DA" w14:paraId="622E55A5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CB38DA" w:rsidP="00096CF4" w:rsidRDefault="00CB38DA" w14:paraId="2DDA2FB3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01176" w:rsidP="00096CF4" w:rsidRDefault="00401176" w14:paraId="280B39CB" w14:textId="5947AD8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bookmarkStart w:name="_GoBack" w:id="0"/>
      <w:bookmarkEnd w:id="0"/>
      <w:r w:rsidRPr="0044106A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750772">
        <w:rPr>
          <w:rFonts w:ascii="Montserrat" w:hAnsi="Montserrat"/>
          <w:bCs/>
          <w:i/>
          <w:lang w:val="es-MX"/>
        </w:rPr>
        <w:t>Recupera información relevante con relación a la atención educativa de alumnas y alumnos con discapacidad y aptitudes sobresalientes</w:t>
      </w:r>
      <w:r w:rsidRPr="0044106A">
        <w:rPr>
          <w:rFonts w:ascii="Montserrat" w:hAnsi="Montserrat"/>
          <w:bCs/>
          <w:i/>
          <w:lang w:val="es-MX"/>
        </w:rPr>
        <w:t>.</w:t>
      </w:r>
    </w:p>
    <w:p w:rsidRPr="0044106A" w:rsidR="00876303" w:rsidP="00096CF4" w:rsidRDefault="00876303" w14:paraId="2E25B45F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="00401176" w:rsidP="00096CF4" w:rsidRDefault="00401176" w14:paraId="51B4DBDD" w14:textId="68F77566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>Énfasis:</w:t>
      </w:r>
      <w:r w:rsidRPr="0044106A">
        <w:rPr>
          <w:rFonts w:ascii="Montserrat" w:hAnsi="Montserrat" w:eastAsia="Arial" w:cs="Arial"/>
          <w:lang w:val="es-MX"/>
        </w:rPr>
        <w:t xml:space="preserve"> </w:t>
      </w:r>
      <w:r w:rsidRPr="00750772">
        <w:rPr>
          <w:rFonts w:ascii="Montserrat" w:hAnsi="Montserrat"/>
          <w:bCs/>
          <w:i/>
          <w:lang w:val="es-MX"/>
        </w:rPr>
        <w:t>La atención a personas con discapacidad y aptitudes sobresalientes</w:t>
      </w:r>
      <w:r w:rsidRPr="00876303">
        <w:rPr>
          <w:rFonts w:ascii="Montserrat" w:hAnsi="Montserrat"/>
          <w:bCs/>
          <w:i/>
          <w:lang w:val="es-MX"/>
        </w:rPr>
        <w:t>.</w:t>
      </w:r>
    </w:p>
    <w:p w:rsidRPr="0044106A" w:rsidR="00876303" w:rsidP="00096CF4" w:rsidRDefault="00876303" w14:paraId="785FAFF4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15CF3" w:rsidR="00401176" w:rsidP="00096CF4" w:rsidRDefault="00401176" w14:paraId="22639331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44106A" w:rsidR="00401176" w:rsidP="00096CF4" w:rsidRDefault="00401176" w14:paraId="61127379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44106A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:rsidRPr="00096CF4" w:rsidR="00401176" w:rsidP="00096CF4" w:rsidRDefault="00401176" w14:paraId="1BE4DD6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722D3" w:rsidR="00401176" w:rsidP="00096CF4" w:rsidRDefault="00401176" w14:paraId="360E4FDF" w14:textId="77777777">
      <w:pPr>
        <w:pStyle w:val="TableParagraph"/>
        <w:ind w:left="0"/>
        <w:jc w:val="both"/>
        <w:rPr>
          <w:rFonts w:ascii="Montserrat" w:hAnsi="Montserrat"/>
        </w:rPr>
      </w:pPr>
      <w:r w:rsidRPr="00B722D3">
        <w:rPr>
          <w:rFonts w:ascii="Montserrat" w:hAnsi="Montserrat"/>
        </w:rPr>
        <w:t xml:space="preserve">Hola, papás, mamás, cuidadores y cuidadoras. En esta sección se ha preparado información relevante para Ustedes que les auxilie en la crianza de sus hijas o hijos. </w:t>
      </w:r>
    </w:p>
    <w:p w:rsidR="00A76BC2" w:rsidP="00096CF4" w:rsidRDefault="00A76BC2" w14:paraId="5E1AF23B" w14:textId="77777777">
      <w:pPr>
        <w:pStyle w:val="TableParagraph"/>
        <w:ind w:left="0"/>
        <w:rPr>
          <w:rFonts w:ascii="Montserrat" w:hAnsi="Montserrat"/>
        </w:rPr>
      </w:pPr>
    </w:p>
    <w:p w:rsidR="00401176" w:rsidP="00096CF4" w:rsidRDefault="00C33119" w14:paraId="35324500" w14:textId="2377613D">
      <w:pPr>
        <w:pStyle w:val="TableParagraph"/>
        <w:ind w:left="0"/>
        <w:jc w:val="both"/>
        <w:rPr>
          <w:rFonts w:ascii="Montserrat" w:hAnsi="Montserrat"/>
        </w:rPr>
      </w:pPr>
      <w:r w:rsidRPr="00C33119">
        <w:rPr>
          <w:rFonts w:ascii="Montserrat" w:hAnsi="Montserrat"/>
        </w:rPr>
        <w:t xml:space="preserve">El día de hoy se termina Aprende en Casa III Educación especial, y al igual que en </w:t>
      </w:r>
      <w:proofErr w:type="spellStart"/>
      <w:r w:rsidRPr="00C33119">
        <w:rPr>
          <w:rFonts w:ascii="Montserrat" w:hAnsi="Montserrat"/>
        </w:rPr>
        <w:t>Aprende</w:t>
      </w:r>
      <w:proofErr w:type="spellEnd"/>
      <w:r w:rsidRPr="00C33119">
        <w:rPr>
          <w:rFonts w:ascii="Montserrat" w:hAnsi="Montserrat"/>
        </w:rPr>
        <w:t xml:space="preserve"> en Casa II, </w:t>
      </w:r>
      <w:r>
        <w:rPr>
          <w:rFonts w:ascii="Montserrat" w:hAnsi="Montserrat"/>
        </w:rPr>
        <w:t>se han</w:t>
      </w:r>
      <w:r w:rsidRPr="00C33119">
        <w:rPr>
          <w:rFonts w:ascii="Montserrat" w:hAnsi="Montserrat"/>
        </w:rPr>
        <w:t xml:space="preserve"> podido abordar diversos temas por lo que hoy </w:t>
      </w:r>
      <w:r>
        <w:rPr>
          <w:rFonts w:ascii="Montserrat" w:hAnsi="Montserrat"/>
        </w:rPr>
        <w:t>se retomarán</w:t>
      </w:r>
      <w:r w:rsidRPr="00C33119">
        <w:rPr>
          <w:rFonts w:ascii="Montserrat" w:hAnsi="Montserrat"/>
        </w:rPr>
        <w:t xml:space="preserve"> algunos puntos importantes que seguramente servirán a </w:t>
      </w:r>
      <w:r>
        <w:rPr>
          <w:rFonts w:ascii="Montserrat" w:hAnsi="Montserrat"/>
        </w:rPr>
        <w:t xml:space="preserve">ustedes, </w:t>
      </w:r>
      <w:r w:rsidRPr="00C33119">
        <w:rPr>
          <w:rFonts w:ascii="Montserrat" w:hAnsi="Montserrat"/>
        </w:rPr>
        <w:t>madres y padres de famili</w:t>
      </w:r>
      <w:r w:rsidR="00876303">
        <w:rPr>
          <w:rFonts w:ascii="Montserrat" w:hAnsi="Montserrat"/>
        </w:rPr>
        <w:t>a, p</w:t>
      </w:r>
      <w:r w:rsidRPr="00C33119">
        <w:rPr>
          <w:rFonts w:ascii="Montserrat" w:hAnsi="Montserrat"/>
        </w:rPr>
        <w:t xml:space="preserve">ara eso, </w:t>
      </w:r>
      <w:r>
        <w:rPr>
          <w:rFonts w:ascii="Montserrat" w:hAnsi="Montserrat"/>
        </w:rPr>
        <w:t>realicen</w:t>
      </w:r>
      <w:r w:rsidRPr="00C33119">
        <w:rPr>
          <w:rFonts w:ascii="Montserrat" w:hAnsi="Montserrat"/>
        </w:rPr>
        <w:t xml:space="preserve"> un juego de mesa donde </w:t>
      </w:r>
      <w:r>
        <w:rPr>
          <w:rFonts w:ascii="Montserrat" w:hAnsi="Montserrat"/>
        </w:rPr>
        <w:t>encuentran</w:t>
      </w:r>
      <w:r w:rsidRPr="00C33119">
        <w:rPr>
          <w:rFonts w:ascii="Montserrat" w:hAnsi="Montserrat"/>
        </w:rPr>
        <w:t xml:space="preserve"> secciones como: Sabías qué</w:t>
      </w:r>
      <w:r w:rsidR="00876303">
        <w:rPr>
          <w:rFonts w:ascii="Montserrat" w:hAnsi="Montserrat"/>
        </w:rPr>
        <w:t>…</w:t>
      </w:r>
      <w:r w:rsidRPr="00C33119">
        <w:rPr>
          <w:rFonts w:ascii="Montserrat" w:hAnsi="Montserrat"/>
        </w:rPr>
        <w:t>, Falso</w:t>
      </w:r>
      <w:r w:rsidR="00876303">
        <w:rPr>
          <w:rFonts w:ascii="Montserrat" w:hAnsi="Montserrat"/>
        </w:rPr>
        <w:t>, V</w:t>
      </w:r>
      <w:r w:rsidRPr="00C33119">
        <w:rPr>
          <w:rFonts w:ascii="Montserrat" w:hAnsi="Montserrat"/>
        </w:rPr>
        <w:t xml:space="preserve">erdadero y Mitos que </w:t>
      </w:r>
      <w:r>
        <w:rPr>
          <w:rFonts w:ascii="Montserrat" w:hAnsi="Montserrat"/>
        </w:rPr>
        <w:t>les</w:t>
      </w:r>
      <w:r w:rsidRPr="00C33119">
        <w:rPr>
          <w:rFonts w:ascii="Montserrat" w:hAnsi="Montserrat"/>
        </w:rPr>
        <w:t xml:space="preserve"> ayudarán a </w:t>
      </w:r>
      <w:r>
        <w:rPr>
          <w:rFonts w:ascii="Montserrat" w:hAnsi="Montserrat"/>
        </w:rPr>
        <w:t>identificar</w:t>
      </w:r>
      <w:r w:rsidRPr="00C33119">
        <w:rPr>
          <w:rFonts w:ascii="Montserrat" w:hAnsi="Montserrat"/>
        </w:rPr>
        <w:t xml:space="preserve"> qué tanto </w:t>
      </w:r>
      <w:r w:rsidR="00BF6A3A">
        <w:rPr>
          <w:rFonts w:ascii="Montserrat" w:hAnsi="Montserrat"/>
        </w:rPr>
        <w:t>han</w:t>
      </w:r>
      <w:r w:rsidRPr="00C33119">
        <w:rPr>
          <w:rFonts w:ascii="Montserrat" w:hAnsi="Montserrat"/>
        </w:rPr>
        <w:t xml:space="preserve"> avanzado hacia la educación inclusiva.</w:t>
      </w:r>
    </w:p>
    <w:p w:rsidR="00BF6A3A" w:rsidP="00096CF4" w:rsidRDefault="00BF6A3A" w14:paraId="59F34951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A76BC2" w:rsidR="00A76BC2" w:rsidP="00096CF4" w:rsidRDefault="00A76BC2" w14:paraId="26206854" w14:textId="0C46122D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Esco</w:t>
      </w:r>
      <w:r w:rsidR="00A672F7">
        <w:rPr>
          <w:rFonts w:ascii="Montserrat" w:hAnsi="Montserrat"/>
          <w:lang w:val="es-MX"/>
        </w:rPr>
        <w:t>jan</w:t>
      </w:r>
      <w:r>
        <w:rPr>
          <w:rFonts w:ascii="Montserrat" w:hAnsi="Montserrat"/>
          <w:lang w:val="es-MX"/>
        </w:rPr>
        <w:t xml:space="preserve"> </w:t>
      </w:r>
      <w:r w:rsidRPr="00A76BC2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us fichas para </w:t>
      </w:r>
      <w:r w:rsidR="00A672F7">
        <w:rPr>
          <w:rFonts w:ascii="Montserrat" w:hAnsi="Montserrat"/>
          <w:lang w:val="es-MX"/>
        </w:rPr>
        <w:t>representar</w:t>
      </w:r>
      <w:r>
        <w:rPr>
          <w:rFonts w:ascii="Montserrat" w:hAnsi="Montserrat"/>
          <w:lang w:val="es-MX"/>
        </w:rPr>
        <w:t xml:space="preserve"> </w:t>
      </w:r>
      <w:r w:rsidR="00A672F7">
        <w:rPr>
          <w:rFonts w:ascii="Montserrat" w:hAnsi="Montserrat"/>
          <w:lang w:val="es-MX"/>
        </w:rPr>
        <w:t>las</w:t>
      </w:r>
      <w:r w:rsidRPr="00A76BC2">
        <w:rPr>
          <w:rFonts w:ascii="Montserrat" w:hAnsi="Montserrat"/>
          <w:lang w:val="es-MX"/>
        </w:rPr>
        <w:t xml:space="preserve"> figuras que participan </w:t>
      </w:r>
      <w:r w:rsidR="00876303">
        <w:rPr>
          <w:rFonts w:ascii="Montserrat" w:hAnsi="Montserrat"/>
          <w:lang w:val="es-MX"/>
        </w:rPr>
        <w:t>en la educación inclusiva: S</w:t>
      </w:r>
      <w:r w:rsidRPr="00A76BC2">
        <w:rPr>
          <w:rFonts w:ascii="Montserrat" w:hAnsi="Montserrat"/>
          <w:lang w:val="es-MX"/>
        </w:rPr>
        <w:t>on las famil</w:t>
      </w:r>
      <w:r w:rsidR="00876303">
        <w:rPr>
          <w:rFonts w:ascii="Montserrat" w:hAnsi="Montserrat"/>
          <w:lang w:val="es-MX"/>
        </w:rPr>
        <w:t>ias, la escuela y la sociedad, e</w:t>
      </w:r>
      <w:r w:rsidRPr="00A76BC2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as serán las fichas que usarán</w:t>
      </w:r>
      <w:r w:rsidRPr="00A76BC2">
        <w:rPr>
          <w:rFonts w:ascii="Montserrat" w:hAnsi="Montserrat"/>
          <w:lang w:val="es-MX"/>
        </w:rPr>
        <w:t xml:space="preserve"> para el juego.</w:t>
      </w:r>
      <w:r w:rsidR="00A672F7">
        <w:rPr>
          <w:rFonts w:ascii="Montserrat" w:hAnsi="Montserrat"/>
          <w:lang w:val="es-MX"/>
        </w:rPr>
        <w:t xml:space="preserve"> </w:t>
      </w:r>
      <w:r w:rsidR="00936D38">
        <w:rPr>
          <w:rFonts w:ascii="Montserrat" w:hAnsi="Montserrat"/>
          <w:lang w:val="es-MX"/>
        </w:rPr>
        <w:t xml:space="preserve">Anoten los puntos que van acumulando </w:t>
      </w:r>
      <w:r>
        <w:rPr>
          <w:rFonts w:ascii="Montserrat" w:hAnsi="Montserrat"/>
          <w:lang w:val="es-MX"/>
        </w:rPr>
        <w:t>cada vez que den</w:t>
      </w:r>
      <w:r w:rsidR="00876303">
        <w:rPr>
          <w:rFonts w:ascii="Montserrat" w:hAnsi="Montserrat"/>
          <w:lang w:val="es-MX"/>
        </w:rPr>
        <w:t xml:space="preserve"> una respuesta acertada, e</w:t>
      </w:r>
      <w:r w:rsidRPr="00A76BC2">
        <w:rPr>
          <w:rFonts w:ascii="Montserrat" w:hAnsi="Montserrat"/>
          <w:lang w:val="es-MX"/>
        </w:rPr>
        <w:t>sto quiere dec</w:t>
      </w:r>
      <w:r>
        <w:rPr>
          <w:rFonts w:ascii="Montserrat" w:hAnsi="Montserrat"/>
          <w:lang w:val="es-MX"/>
        </w:rPr>
        <w:t>ir, que darán</w:t>
      </w:r>
      <w:r w:rsidRPr="00A76BC2">
        <w:rPr>
          <w:rFonts w:ascii="Montserrat" w:hAnsi="Montserrat"/>
          <w:lang w:val="es-MX"/>
        </w:rPr>
        <w:t xml:space="preserve"> un paso en favor de la educaci</w:t>
      </w:r>
      <w:r w:rsidR="00876303">
        <w:rPr>
          <w:rFonts w:ascii="Montserrat" w:hAnsi="Montserrat"/>
          <w:lang w:val="es-MX"/>
        </w:rPr>
        <w:t>ón inclusiva, p</w:t>
      </w:r>
      <w:r w:rsidRPr="00A76BC2">
        <w:rPr>
          <w:rFonts w:ascii="Montserrat" w:hAnsi="Montserrat"/>
          <w:lang w:val="es-MX"/>
        </w:rPr>
        <w:t xml:space="preserve">ero si </w:t>
      </w:r>
      <w:r w:rsidR="00096CF4">
        <w:rPr>
          <w:rFonts w:ascii="Montserrat" w:hAnsi="Montserrat"/>
          <w:lang w:val="es-MX"/>
        </w:rPr>
        <w:t>la instrucción refiere a</w:t>
      </w:r>
      <w:r w:rsidR="00936D38">
        <w:rPr>
          <w:rFonts w:ascii="Montserrat" w:hAnsi="Montserrat"/>
          <w:lang w:val="es-MX"/>
        </w:rPr>
        <w:t xml:space="preserve"> algún </w:t>
      </w:r>
      <w:r>
        <w:rPr>
          <w:rFonts w:ascii="Montserrat" w:hAnsi="Montserrat"/>
          <w:lang w:val="es-MX"/>
        </w:rPr>
        <w:t xml:space="preserve">mito, </w:t>
      </w:r>
      <w:r w:rsidR="00096CF4">
        <w:rPr>
          <w:rFonts w:ascii="Montserrat" w:hAnsi="Montserrat"/>
          <w:lang w:val="es-MX"/>
        </w:rPr>
        <w:t>solo</w:t>
      </w:r>
      <w:r w:rsidRPr="00A76BC2">
        <w:rPr>
          <w:rFonts w:ascii="Montserrat" w:hAnsi="Montserrat"/>
          <w:lang w:val="es-MX"/>
        </w:rPr>
        <w:t xml:space="preserve"> deb</w:t>
      </w:r>
      <w:r>
        <w:rPr>
          <w:rFonts w:ascii="Montserrat" w:hAnsi="Montserrat"/>
          <w:lang w:val="es-MX"/>
        </w:rPr>
        <w:t>e</w:t>
      </w:r>
      <w:r w:rsidR="00936D38">
        <w:rPr>
          <w:rFonts w:ascii="Montserrat" w:hAnsi="Montserrat"/>
          <w:lang w:val="es-MX"/>
        </w:rPr>
        <w:t>n</w:t>
      </w:r>
      <w:r>
        <w:rPr>
          <w:rFonts w:ascii="Montserrat" w:hAnsi="Montserrat"/>
          <w:lang w:val="es-MX"/>
        </w:rPr>
        <w:t xml:space="preserve"> clarificarlo</w:t>
      </w:r>
      <w:r w:rsidR="00D37FDF">
        <w:rPr>
          <w:rFonts w:ascii="Montserrat" w:hAnsi="Montserrat"/>
          <w:lang w:val="es-MX"/>
        </w:rPr>
        <w:t>, debido a que con los mitos no se avanza a la Educación Inclusiva</w:t>
      </w:r>
      <w:r>
        <w:rPr>
          <w:rFonts w:ascii="Montserrat" w:hAnsi="Montserrat"/>
          <w:lang w:val="es-MX"/>
        </w:rPr>
        <w:t>.</w:t>
      </w:r>
    </w:p>
    <w:p w:rsidRPr="00A76BC2" w:rsidR="00A76BC2" w:rsidP="00096CF4" w:rsidRDefault="00A76BC2" w14:paraId="444F30B6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FA498B" w:rsidP="00D37FDF" w:rsidRDefault="00096CF4" w14:paraId="765978B1" w14:textId="01B047F2">
      <w:pPr>
        <w:pStyle w:val="TableParagraph"/>
        <w:numPr>
          <w:ilvl w:val="0"/>
          <w:numId w:val="8"/>
        </w:numPr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</w:rPr>
        <w:t>S</w:t>
      </w:r>
      <w:r w:rsidR="00936D38">
        <w:rPr>
          <w:rFonts w:ascii="Montserrat" w:hAnsi="Montserrat"/>
        </w:rPr>
        <w:t xml:space="preserve">ección </w:t>
      </w:r>
      <w:r w:rsidRPr="00936D38" w:rsidR="00FA498B">
        <w:rPr>
          <w:rFonts w:ascii="Montserrat" w:hAnsi="Montserrat"/>
          <w:bCs/>
          <w:i/>
          <w:lang w:val="es-MX"/>
        </w:rPr>
        <w:t>Sabías qué</w:t>
      </w:r>
      <w:r w:rsidR="00936D38">
        <w:rPr>
          <w:rFonts w:ascii="Montserrat" w:hAnsi="Montserrat"/>
          <w:bCs/>
          <w:lang w:val="es-MX"/>
        </w:rPr>
        <w:t xml:space="preserve">: </w:t>
      </w:r>
      <w:r w:rsidRPr="00096CF4" w:rsidR="00FA498B">
        <w:rPr>
          <w:rFonts w:ascii="Montserrat" w:hAnsi="Montserrat"/>
          <w:i/>
          <w:iCs/>
          <w:lang w:val="es-MX"/>
        </w:rPr>
        <w:t>Mencion</w:t>
      </w:r>
      <w:r w:rsidRPr="00096CF4" w:rsidR="00936D38">
        <w:rPr>
          <w:rFonts w:ascii="Montserrat" w:hAnsi="Montserrat"/>
          <w:i/>
          <w:iCs/>
          <w:lang w:val="es-MX"/>
        </w:rPr>
        <w:t>en</w:t>
      </w:r>
      <w:r w:rsidRPr="00096CF4" w:rsidR="00FA498B">
        <w:rPr>
          <w:rFonts w:ascii="Montserrat" w:hAnsi="Montserrat"/>
          <w:i/>
          <w:iCs/>
          <w:lang w:val="es-MX"/>
        </w:rPr>
        <w:t xml:space="preserve"> una fecha importante relacionada con la discapacidad.</w:t>
      </w:r>
    </w:p>
    <w:p w:rsidRPr="00096CF4" w:rsidR="00876303" w:rsidP="00876303" w:rsidRDefault="00876303" w14:paraId="62C4CB14" w14:textId="77777777">
      <w:pPr>
        <w:pStyle w:val="TableParagraph"/>
        <w:ind w:left="720"/>
        <w:jc w:val="both"/>
        <w:rPr>
          <w:rFonts w:ascii="Montserrat" w:hAnsi="Montserrat"/>
          <w:i/>
          <w:iCs/>
          <w:lang w:val="es-MX"/>
        </w:rPr>
      </w:pPr>
    </w:p>
    <w:p w:rsidRPr="00FA498B" w:rsidR="00FA498B" w:rsidP="00096CF4" w:rsidRDefault="00C153BC" w14:paraId="765EC93F" w14:textId="6FF408DE">
      <w:pPr>
        <w:pStyle w:val="TableParagraph"/>
        <w:ind w:left="0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</w:t>
      </w:r>
      <w:r w:rsidRPr="00FA498B" w:rsidR="00FA498B">
        <w:rPr>
          <w:rFonts w:ascii="Montserrat" w:hAnsi="Montserrat"/>
          <w:lang w:val="es-MX"/>
        </w:rPr>
        <w:t xml:space="preserve"> 3 de diciembre que se conmemora el Día Internacional de la Discapacidad</w:t>
      </w:r>
      <w:r w:rsidR="00096CF4">
        <w:rPr>
          <w:rFonts w:ascii="Montserrat" w:hAnsi="Montserrat"/>
          <w:lang w:val="es-MX"/>
        </w:rPr>
        <w:t>.</w:t>
      </w:r>
    </w:p>
    <w:p w:rsidRPr="00FA498B" w:rsidR="00FA498B" w:rsidP="00096CF4" w:rsidRDefault="00FA498B" w14:paraId="2D5B659B" w14:textId="77777777">
      <w:pPr>
        <w:pStyle w:val="TableParagraph"/>
        <w:ind w:left="0"/>
        <w:rPr>
          <w:rFonts w:ascii="Montserrat" w:hAnsi="Montserrat"/>
          <w:lang w:val="es-MX"/>
        </w:rPr>
      </w:pPr>
    </w:p>
    <w:p w:rsidRPr="00936D38" w:rsidR="00FA498B" w:rsidP="00D37FDF" w:rsidRDefault="00936D38" w14:paraId="2EDEFF55" w14:textId="60ADA63F">
      <w:pPr>
        <w:pStyle w:val="TableParagraph"/>
        <w:numPr>
          <w:ilvl w:val="0"/>
          <w:numId w:val="6"/>
        </w:numPr>
        <w:jc w:val="both"/>
        <w:rPr>
          <w:rFonts w:ascii="Montserrat" w:hAnsi="Montserrat"/>
          <w:bCs/>
          <w:lang w:val="es-MX"/>
        </w:rPr>
      </w:pPr>
      <w:r w:rsidRPr="00936D38">
        <w:rPr>
          <w:rFonts w:ascii="Montserrat" w:hAnsi="Montserrat"/>
          <w:iCs/>
          <w:lang w:val="es-MX"/>
        </w:rPr>
        <w:t xml:space="preserve">Sección </w:t>
      </w:r>
      <w:r w:rsidRPr="00936D38" w:rsidR="00925E0A">
        <w:rPr>
          <w:rFonts w:ascii="Montserrat" w:hAnsi="Montserrat"/>
          <w:bCs/>
          <w:i/>
          <w:lang w:val="es-MX"/>
        </w:rPr>
        <w:t>Falso y verdadero</w:t>
      </w:r>
      <w:r>
        <w:rPr>
          <w:rFonts w:ascii="Montserrat" w:hAnsi="Montserrat"/>
          <w:bCs/>
          <w:i/>
          <w:lang w:val="es-MX"/>
        </w:rPr>
        <w:t xml:space="preserve">: </w:t>
      </w:r>
      <w:r w:rsidRPr="00FA498B" w:rsidR="00FA498B">
        <w:rPr>
          <w:rFonts w:ascii="Montserrat" w:hAnsi="Montserrat"/>
          <w:lang w:val="es-MX"/>
        </w:rPr>
        <w:t>“</w:t>
      </w:r>
      <w:r w:rsidRPr="00096CF4" w:rsidR="00FA498B">
        <w:rPr>
          <w:rFonts w:ascii="Montserrat" w:hAnsi="Montserrat"/>
          <w:i/>
          <w:iCs/>
          <w:lang w:val="es-MX"/>
        </w:rPr>
        <w:t>La educación inclusiva sólo hace referencia a niñas, niños y jóvenes con discapacidad”</w:t>
      </w:r>
    </w:p>
    <w:p w:rsidR="00D37FDF" w:rsidP="00096CF4" w:rsidRDefault="00D37FDF" w14:paraId="0258AED8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C153BC" w:rsidP="00096CF4" w:rsidRDefault="00FA498B" w14:paraId="6F22843F" w14:textId="6F96AC30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FA498B">
        <w:rPr>
          <w:rFonts w:ascii="Montserrat" w:hAnsi="Montserrat"/>
          <w:lang w:val="es-MX"/>
        </w:rPr>
        <w:t>Es falso, porque la educación inclusiva considera a todas las personas, pero hace énfasis en la población que se encuentra en situación de vulnerabilidad, por ejemplo, niñas y niños indígenas, migrantes, en situación de calle, con discapacidad, con aptitudes sobresalientes, entre otras.</w:t>
      </w:r>
    </w:p>
    <w:p w:rsidR="00C153BC" w:rsidP="00096CF4" w:rsidRDefault="00C153BC" w14:paraId="1A38616C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096CF4" w:rsidR="00FA498B" w:rsidP="00D37FDF" w:rsidRDefault="00441F4E" w14:paraId="28AC2367" w14:textId="27066097">
      <w:pPr>
        <w:pStyle w:val="TableParagraph"/>
        <w:numPr>
          <w:ilvl w:val="0"/>
          <w:numId w:val="5"/>
        </w:numPr>
        <w:jc w:val="both"/>
        <w:rPr>
          <w:rFonts w:ascii="Montserrat" w:hAnsi="Montserrat"/>
          <w:bCs/>
          <w:i/>
          <w:iCs/>
          <w:lang w:val="es-MX"/>
        </w:rPr>
      </w:pPr>
      <w:r w:rsidRPr="00096CF4">
        <w:rPr>
          <w:rFonts w:ascii="Montserrat" w:hAnsi="Montserrat"/>
          <w:bCs/>
          <w:i/>
          <w:lang w:val="es-MX"/>
        </w:rPr>
        <w:t>Falso y verdadero</w:t>
      </w:r>
      <w:r w:rsidR="00096CF4">
        <w:rPr>
          <w:rFonts w:ascii="Montserrat" w:hAnsi="Montserrat"/>
          <w:bCs/>
          <w:i/>
          <w:lang w:val="es-MX"/>
        </w:rPr>
        <w:t>:</w:t>
      </w:r>
      <w:r w:rsidR="00096CF4">
        <w:rPr>
          <w:rFonts w:ascii="Montserrat" w:hAnsi="Montserrat"/>
          <w:bCs/>
          <w:lang w:val="es-MX"/>
        </w:rPr>
        <w:t xml:space="preserve"> </w:t>
      </w:r>
      <w:r w:rsidRPr="00096CF4" w:rsidR="00FA498B">
        <w:rPr>
          <w:rFonts w:ascii="Montserrat" w:hAnsi="Montserrat"/>
          <w:i/>
          <w:iCs/>
          <w:lang w:val="es-MX"/>
        </w:rPr>
        <w:t>“Un alumno</w:t>
      </w:r>
      <w:r w:rsidR="00876303">
        <w:rPr>
          <w:rFonts w:ascii="Montserrat" w:hAnsi="Montserrat"/>
          <w:i/>
          <w:iCs/>
          <w:lang w:val="es-MX"/>
        </w:rPr>
        <w:t xml:space="preserve"> sordo enfrenta una barrera para el Aprendizaje y la p</w:t>
      </w:r>
      <w:r w:rsidRPr="00096CF4" w:rsidR="00FA498B">
        <w:rPr>
          <w:rFonts w:ascii="Montserrat" w:hAnsi="Montserrat"/>
          <w:i/>
          <w:iCs/>
          <w:lang w:val="es-MX"/>
        </w:rPr>
        <w:t>articipación, cuando en la escuela en donde asiste, no se utiliza la Lengua de Señas Mexicana”.</w:t>
      </w:r>
    </w:p>
    <w:p w:rsidR="00D37FDF" w:rsidP="00096CF4" w:rsidRDefault="00D37FDF" w14:paraId="79E8B5E3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FA498B" w:rsidP="00096CF4" w:rsidRDefault="00441F4E" w14:paraId="47ADA71B" w14:textId="78F569CC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A498B" w:rsidR="00FA498B">
        <w:rPr>
          <w:rFonts w:ascii="Montserrat" w:hAnsi="Montserrat"/>
          <w:lang w:val="es-MX"/>
        </w:rPr>
        <w:t>s verdadero, ya que la Lengua de Señas Mexicana es una lengua natural y accesible para él, de lo contrario se estaría dificultando la com</w:t>
      </w:r>
      <w:r w:rsidR="00C153BC">
        <w:rPr>
          <w:rFonts w:ascii="Montserrat" w:hAnsi="Montserrat"/>
          <w:lang w:val="es-MX"/>
        </w:rPr>
        <w:t>unicación.</w:t>
      </w:r>
    </w:p>
    <w:p w:rsidR="00441F4E" w:rsidP="00096CF4" w:rsidRDefault="00441F4E" w14:paraId="67AAE9CE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096CF4" w:rsidR="00FA498B" w:rsidP="00D37FDF" w:rsidRDefault="00441F4E" w14:paraId="37624384" w14:textId="2C6CB021">
      <w:pPr>
        <w:pStyle w:val="TableParagraph"/>
        <w:numPr>
          <w:ilvl w:val="0"/>
          <w:numId w:val="4"/>
        </w:numPr>
        <w:jc w:val="both"/>
        <w:rPr>
          <w:rFonts w:ascii="Montserrat" w:hAnsi="Montserrat"/>
          <w:i/>
          <w:lang w:val="es-MX"/>
        </w:rPr>
      </w:pPr>
      <w:r w:rsidRPr="00096CF4">
        <w:rPr>
          <w:rFonts w:ascii="Montserrat" w:hAnsi="Montserrat"/>
          <w:bCs/>
          <w:i/>
          <w:lang w:val="es-MX"/>
        </w:rPr>
        <w:t>Mito:</w:t>
      </w:r>
      <w:r w:rsidRPr="00096CF4" w:rsidR="00096CF4">
        <w:rPr>
          <w:rFonts w:ascii="Montserrat" w:hAnsi="Montserrat"/>
          <w:bCs/>
          <w:i/>
          <w:lang w:val="es-MX"/>
        </w:rPr>
        <w:t xml:space="preserve"> </w:t>
      </w:r>
      <w:r w:rsidRPr="00096CF4" w:rsidR="00FA498B">
        <w:rPr>
          <w:rFonts w:ascii="Montserrat" w:hAnsi="Montserrat"/>
          <w:i/>
          <w:lang w:val="es-MX"/>
        </w:rPr>
        <w:t>“Todas las personas con discapacidad tienen dificultades para aprender”.</w:t>
      </w:r>
    </w:p>
    <w:p w:rsidR="00D37FDF" w:rsidP="00096CF4" w:rsidRDefault="00D37FDF" w14:paraId="4E00099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FA498B" w:rsidR="00FA498B" w:rsidP="00096CF4" w:rsidRDefault="00096CF4" w14:paraId="4E8A0375" w14:textId="5FB56C13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A498B" w:rsidR="00FA498B">
        <w:rPr>
          <w:rFonts w:ascii="Montserrat" w:hAnsi="Montserrat"/>
          <w:lang w:val="es-MX"/>
        </w:rPr>
        <w:t xml:space="preserve">s un mito, porque todas y todos podemos aprender, pero lo hacemos a diferente ritmo, y también todas y todos podemos tener dificultades en una o varias asignaturas. En el caso de las y los alumnos con discapacidad, algunos requerirán de ciertos apoyos de acuerdo a su condición, características, necesidades e intereses. </w:t>
      </w:r>
    </w:p>
    <w:p w:rsidRPr="00FA498B" w:rsidR="00FA498B" w:rsidP="00096CF4" w:rsidRDefault="00FA498B" w14:paraId="1FB38230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FA498B" w:rsidR="00FA498B" w:rsidP="00096CF4" w:rsidRDefault="00C153BC" w14:paraId="4496276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A498B" w:rsidR="00FA498B">
        <w:rPr>
          <w:rFonts w:ascii="Montserrat" w:hAnsi="Montserrat"/>
          <w:lang w:val="es-MX"/>
        </w:rPr>
        <w:t>s un mito de esos que no promueven la educació</w:t>
      </w:r>
      <w:r>
        <w:rPr>
          <w:rFonts w:ascii="Montserrat" w:hAnsi="Montserrat"/>
          <w:lang w:val="es-MX"/>
        </w:rPr>
        <w:t>n inclusiva, así que no avanza</w:t>
      </w:r>
      <w:r w:rsidRPr="00FA498B" w:rsidR="00FA498B">
        <w:rPr>
          <w:rFonts w:ascii="Montserrat" w:hAnsi="Montserrat"/>
          <w:lang w:val="es-MX"/>
        </w:rPr>
        <w:t xml:space="preserve">. </w:t>
      </w:r>
    </w:p>
    <w:p w:rsidR="00775881" w:rsidP="00096CF4" w:rsidRDefault="00775881" w14:paraId="4F719A1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096CF4" w:rsidR="00FA498B" w:rsidP="00D37FDF" w:rsidRDefault="00441F4E" w14:paraId="3492C26F" w14:textId="78428EC9">
      <w:pPr>
        <w:pStyle w:val="TableParagraph"/>
        <w:numPr>
          <w:ilvl w:val="0"/>
          <w:numId w:val="3"/>
        </w:numPr>
        <w:jc w:val="both"/>
        <w:rPr>
          <w:rFonts w:ascii="Montserrat" w:hAnsi="Montserrat"/>
          <w:i/>
          <w:lang w:val="es-MX"/>
        </w:rPr>
      </w:pPr>
      <w:r w:rsidRPr="00096CF4">
        <w:rPr>
          <w:rFonts w:ascii="Montserrat" w:hAnsi="Montserrat"/>
          <w:bCs/>
          <w:i/>
          <w:lang w:val="es-MX"/>
        </w:rPr>
        <w:t>Sabías qué:</w:t>
      </w:r>
      <w:r w:rsidRPr="00096CF4" w:rsidR="00096CF4">
        <w:rPr>
          <w:rFonts w:ascii="Montserrat" w:hAnsi="Montserrat"/>
          <w:bCs/>
          <w:i/>
          <w:lang w:val="es-MX"/>
        </w:rPr>
        <w:t xml:space="preserve"> </w:t>
      </w:r>
      <w:r w:rsidRPr="00096CF4" w:rsidR="00FA498B">
        <w:rPr>
          <w:rFonts w:ascii="Montserrat" w:hAnsi="Montserrat"/>
          <w:i/>
          <w:lang w:val="es-MX"/>
        </w:rPr>
        <w:t>“Mencion</w:t>
      </w:r>
      <w:r w:rsidRPr="00096CF4" w:rsidR="00096CF4">
        <w:rPr>
          <w:rFonts w:ascii="Montserrat" w:hAnsi="Montserrat"/>
          <w:i/>
          <w:lang w:val="es-MX"/>
        </w:rPr>
        <w:t>e</w:t>
      </w:r>
      <w:r w:rsidRPr="00096CF4" w:rsidR="00FA498B">
        <w:rPr>
          <w:rFonts w:ascii="Montserrat" w:hAnsi="Montserrat"/>
          <w:i/>
          <w:lang w:val="es-MX"/>
        </w:rPr>
        <w:t xml:space="preserve"> información referente a los servicios de educación especial”.</w:t>
      </w:r>
    </w:p>
    <w:p w:rsidR="00D37FDF" w:rsidP="00DB13AF" w:rsidRDefault="00D37FDF" w14:paraId="23545798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FA498B" w:rsidP="00DB13AF" w:rsidRDefault="00FA498B" w14:paraId="3354FE8D" w14:textId="43941772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FA498B">
        <w:rPr>
          <w:rFonts w:ascii="Montserrat" w:hAnsi="Montserrat"/>
          <w:lang w:val="es-MX"/>
        </w:rPr>
        <w:t xml:space="preserve">En México existen tres tipos de servicios de educación especial, los escolarizados, los de apoyo y los de orientación. </w:t>
      </w:r>
    </w:p>
    <w:p w:rsidRPr="00FA498B" w:rsidR="00DB13AF" w:rsidP="00DB13AF" w:rsidRDefault="00DB13AF" w14:paraId="19C0069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FA498B" w:rsidR="00FA498B" w:rsidP="00DB13AF" w:rsidRDefault="00FA498B" w14:paraId="5EB6410F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FA498B">
        <w:rPr>
          <w:rFonts w:ascii="Montserrat" w:hAnsi="Montserrat"/>
          <w:lang w:val="es-MX"/>
        </w:rPr>
        <w:t xml:space="preserve">Los escolarizados son los Centros de Atención Múltiple (CAM), los de Apoyo que son las Unidades de Servicio de Apoyo a la Educación Regular, (USAER), nombradas en la Ciudad de México como Unidades de Educación Especial y Educación Inclusiva, (UDEEI) y los servicios de orientación como los Centros de Recursos e Información para la Integración Educativa CRIE, y las Unidades de Orientación al Público las UOP. </w:t>
      </w:r>
    </w:p>
    <w:p w:rsidRPr="003877E0" w:rsidR="00925E0A" w:rsidP="00096CF4" w:rsidRDefault="00925E0A" w14:paraId="10EAD47D" w14:textId="77777777">
      <w:pPr>
        <w:pStyle w:val="TableParagraph"/>
        <w:ind w:left="0"/>
        <w:jc w:val="both"/>
        <w:rPr>
          <w:rFonts w:ascii="Montserrat" w:hAnsi="Montserrat"/>
          <w:bCs/>
          <w:lang w:val="es-MX"/>
        </w:rPr>
      </w:pPr>
    </w:p>
    <w:p w:rsidR="00401176" w:rsidP="00096CF4" w:rsidRDefault="00925E0A" w14:paraId="1BE67270" w14:textId="28FB6056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Observen la siguiente cápsula que le</w:t>
      </w:r>
      <w:r w:rsidRPr="00FA498B" w:rsidR="00FA498B">
        <w:rPr>
          <w:rFonts w:ascii="Montserrat" w:hAnsi="Montserrat"/>
          <w:lang w:val="es-MX"/>
        </w:rPr>
        <w:t>s dará mayor i</w:t>
      </w:r>
      <w:r>
        <w:rPr>
          <w:rFonts w:ascii="Montserrat" w:hAnsi="Montserrat"/>
          <w:lang w:val="es-MX"/>
        </w:rPr>
        <w:t>nformación.</w:t>
      </w:r>
    </w:p>
    <w:p w:rsidR="003877E0" w:rsidP="00096CF4" w:rsidRDefault="003877E0" w14:paraId="4EAB8F72" w14:textId="1DBF80F5">
      <w:pPr>
        <w:pStyle w:val="TableParagraph"/>
        <w:ind w:left="0"/>
        <w:jc w:val="both"/>
        <w:rPr>
          <w:rFonts w:ascii="Montserrat" w:hAnsi="Montserrat"/>
        </w:rPr>
      </w:pPr>
    </w:p>
    <w:p w:rsidRPr="003877E0" w:rsidR="003877E0" w:rsidP="003877E0" w:rsidRDefault="003877E0" w14:paraId="56C3053A" w14:textId="44E47206">
      <w:pPr>
        <w:pStyle w:val="TableParagraph"/>
        <w:numPr>
          <w:ilvl w:val="0"/>
          <w:numId w:val="2"/>
        </w:numPr>
        <w:jc w:val="both"/>
        <w:rPr>
          <w:rFonts w:ascii="Montserrat" w:hAnsi="Montserrat"/>
          <w:b w:val="1"/>
          <w:bCs w:val="1"/>
        </w:rPr>
      </w:pPr>
      <w:r w:rsidRPr="3142EAE8" w:rsidR="003877E0">
        <w:rPr>
          <w:rFonts w:ascii="Montserrat" w:hAnsi="Montserrat"/>
          <w:b w:val="1"/>
          <w:bCs w:val="1"/>
        </w:rPr>
        <w:t>Datos estadísticos</w:t>
      </w:r>
      <w:r w:rsidRPr="3142EAE8" w:rsidR="00876303">
        <w:rPr>
          <w:rFonts w:ascii="Montserrat" w:hAnsi="Montserrat"/>
          <w:b w:val="1"/>
          <w:bCs w:val="1"/>
        </w:rPr>
        <w:t>.</w:t>
      </w:r>
    </w:p>
    <w:p w:rsidR="2A27B92B" w:rsidP="3142EAE8" w:rsidRDefault="2A27B92B" w14:paraId="535AA9ED" w14:textId="07ADC68F">
      <w:pPr>
        <w:pStyle w:val="TableParagraph"/>
        <w:ind w:left="360"/>
        <w:jc w:val="both"/>
        <w:rPr>
          <w:rFonts w:ascii="Montserrat" w:hAnsi="Montserrat" w:eastAsia="Montserrat" w:cs="Montserrat"/>
          <w:lang w:val="es-MX"/>
        </w:rPr>
      </w:pPr>
      <w:hyperlink r:id="Rabdd77e9404a4556">
        <w:r w:rsidRPr="3142EAE8" w:rsidR="2A27B92B">
          <w:rPr>
            <w:rStyle w:val="Hipervnculo"/>
            <w:rFonts w:ascii="Montserrat" w:hAnsi="Montserrat" w:eastAsia="Montserrat" w:cs="Montserrat"/>
            <w:lang w:val="es-MX"/>
          </w:rPr>
          <w:t>https://youtu.be/2FxELiVNT6Y</w:t>
        </w:r>
      </w:hyperlink>
    </w:p>
    <w:p w:rsidR="00401176" w:rsidP="00096CF4" w:rsidRDefault="00401176" w14:paraId="714CDCC2" w14:textId="77777777">
      <w:pPr>
        <w:pStyle w:val="TableParagraph"/>
        <w:ind w:left="0"/>
        <w:jc w:val="both"/>
        <w:rPr>
          <w:rFonts w:ascii="Montserrat" w:hAnsi="Montserrat"/>
        </w:rPr>
      </w:pPr>
    </w:p>
    <w:p w:rsidR="00925E0A" w:rsidP="003877E0" w:rsidRDefault="00925E0A" w14:paraId="2CBDF0E5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25E0A">
        <w:rPr>
          <w:rFonts w:ascii="Montserrat" w:hAnsi="Montserrat"/>
          <w:lang w:val="es-MX"/>
        </w:rPr>
        <w:t xml:space="preserve">n todo el país existe una estructura en beneficio de la población con discapacidad y aptitudes sobresalientes y que apoyan el tránsito hacia la educación inclusiva. </w:t>
      </w:r>
    </w:p>
    <w:p w:rsidRPr="003877E0" w:rsidR="00925E0A" w:rsidP="00096CF4" w:rsidRDefault="00441F4E" w14:paraId="555AC10F" w14:textId="4023558F">
      <w:pPr>
        <w:pStyle w:val="TableParagraph"/>
        <w:ind w:left="0"/>
        <w:jc w:val="both"/>
        <w:rPr>
          <w:rFonts w:ascii="Montserrat" w:hAnsi="Montserrat"/>
          <w:bCs/>
          <w:i/>
          <w:iCs/>
          <w:lang w:val="es-MX"/>
        </w:rPr>
      </w:pPr>
      <w:r w:rsidRPr="003877E0">
        <w:rPr>
          <w:rFonts w:ascii="Montserrat" w:hAnsi="Montserrat"/>
          <w:bCs/>
          <w:i/>
          <w:lang w:val="es-MX"/>
        </w:rPr>
        <w:t>Sabías qué:</w:t>
      </w:r>
      <w:r w:rsidR="003877E0">
        <w:rPr>
          <w:rFonts w:ascii="Montserrat" w:hAnsi="Montserrat"/>
          <w:bCs/>
          <w:i/>
          <w:lang w:val="es-MX"/>
        </w:rPr>
        <w:t xml:space="preserve"> </w:t>
      </w:r>
      <w:r w:rsidRPr="003877E0" w:rsidR="00925E0A">
        <w:rPr>
          <w:rFonts w:ascii="Montserrat" w:hAnsi="Montserrat"/>
          <w:i/>
          <w:iCs/>
          <w:lang w:val="es-MX"/>
        </w:rPr>
        <w:t xml:space="preserve">“Mencionar alguna estrategia que se haya implementado para apoyar </w:t>
      </w:r>
      <w:r w:rsidRPr="003877E0" w:rsidR="00925E0A">
        <w:rPr>
          <w:rFonts w:ascii="Montserrat" w:hAnsi="Montserrat"/>
          <w:i/>
          <w:iCs/>
          <w:lang w:val="es-MX"/>
        </w:rPr>
        <w:lastRenderedPageBreak/>
        <w:t>el aprendizaje de alumnas y alumnos con discapacidad y con aptitudes sobresalientes durante la pandemia”.</w:t>
      </w:r>
    </w:p>
    <w:p w:rsidRPr="00925E0A" w:rsidR="00925E0A" w:rsidP="00096CF4" w:rsidRDefault="00925E0A" w14:paraId="15AD44AD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Pr="00925E0A" w:rsidR="00925E0A" w:rsidP="00096CF4" w:rsidRDefault="00441F4E" w14:paraId="33306DBA" w14:textId="52DA4C74">
      <w:pPr>
        <w:pStyle w:val="TableParagraph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925E0A" w:rsidR="00925E0A">
        <w:rPr>
          <w:rFonts w:ascii="Montserrat" w:hAnsi="Montserrat"/>
          <w:lang w:val="es-MX"/>
        </w:rPr>
        <w:t>as 32 entidades federativas han desarrollado diversos materiales para apoyar el aprendizaje de las y los alumnos con discapacidad y aptitudes sob</w:t>
      </w:r>
      <w:r w:rsidR="00876303">
        <w:rPr>
          <w:rFonts w:ascii="Montserrat" w:hAnsi="Montserrat"/>
          <w:lang w:val="es-MX"/>
        </w:rPr>
        <w:t>resalientes, e</w:t>
      </w:r>
      <w:r>
        <w:rPr>
          <w:rFonts w:ascii="Montserrat" w:hAnsi="Montserrat"/>
          <w:lang w:val="es-MX"/>
        </w:rPr>
        <w:t xml:space="preserve">ntre ellos </w:t>
      </w:r>
      <w:r w:rsidR="00D37FDF">
        <w:rPr>
          <w:rFonts w:ascii="Montserrat" w:hAnsi="Montserrat"/>
          <w:lang w:val="es-MX"/>
        </w:rPr>
        <w:t>podrán</w:t>
      </w:r>
      <w:r w:rsidRPr="00925E0A" w:rsidR="00925E0A">
        <w:rPr>
          <w:rFonts w:ascii="Montserrat" w:hAnsi="Montserrat"/>
          <w:lang w:val="es-MX"/>
        </w:rPr>
        <w:t xml:space="preserve"> encontrar: videos, folletos, cuadernillo de actividades, aulas virtuales y muchos otros recursos que están en la página de </w:t>
      </w:r>
      <w:proofErr w:type="spellStart"/>
      <w:r w:rsidRPr="00925E0A" w:rsidR="00925E0A">
        <w:rPr>
          <w:rFonts w:ascii="Montserrat" w:hAnsi="Montserrat"/>
          <w:lang w:val="es-MX"/>
        </w:rPr>
        <w:t>Aprende</w:t>
      </w:r>
      <w:proofErr w:type="spellEnd"/>
      <w:r w:rsidRPr="00925E0A" w:rsidR="00925E0A">
        <w:rPr>
          <w:rFonts w:ascii="Montserrat" w:hAnsi="Montserrat"/>
          <w:lang w:val="es-MX"/>
        </w:rPr>
        <w:t xml:space="preserve"> en Casa en la sección de Educación Inclusiva – Educación especial.</w:t>
      </w:r>
    </w:p>
    <w:p w:rsidRPr="00925E0A" w:rsidR="00925E0A" w:rsidP="00D37FDF" w:rsidRDefault="00925E0A" w14:paraId="63EE39FB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925E0A" w:rsidP="00D37FDF" w:rsidRDefault="00441F4E" w14:paraId="5FA828B6" w14:textId="3DD942E6">
      <w:pPr>
        <w:pStyle w:val="TableParagraph"/>
        <w:numPr>
          <w:ilvl w:val="0"/>
          <w:numId w:val="1"/>
        </w:numPr>
        <w:jc w:val="both"/>
        <w:rPr>
          <w:rFonts w:ascii="Montserrat" w:hAnsi="Montserrat"/>
          <w:i/>
          <w:iCs/>
          <w:lang w:val="es-MX"/>
        </w:rPr>
      </w:pPr>
      <w:r w:rsidRPr="00D37FDF">
        <w:rPr>
          <w:rFonts w:ascii="Montserrat" w:hAnsi="Montserrat"/>
          <w:bCs/>
          <w:i/>
          <w:lang w:val="es-MX"/>
        </w:rPr>
        <w:t>Falso y verdadero:</w:t>
      </w:r>
      <w:r w:rsidR="00D37FDF">
        <w:rPr>
          <w:rFonts w:ascii="Montserrat" w:hAnsi="Montserrat"/>
          <w:bCs/>
          <w:i/>
          <w:lang w:val="es-MX"/>
        </w:rPr>
        <w:t xml:space="preserve"> </w:t>
      </w:r>
      <w:r w:rsidRPr="00D37FDF" w:rsidR="00925E0A">
        <w:rPr>
          <w:rFonts w:ascii="Montserrat" w:hAnsi="Montserrat"/>
          <w:i/>
          <w:iCs/>
          <w:lang w:val="es-MX"/>
        </w:rPr>
        <w:t>En las siguientes frase</w:t>
      </w:r>
      <w:r w:rsidR="00F1162F">
        <w:rPr>
          <w:rFonts w:ascii="Montserrat" w:hAnsi="Montserrat"/>
          <w:i/>
          <w:iCs/>
          <w:lang w:val="es-MX"/>
        </w:rPr>
        <w:t>s se utiliza lenguaje inclusivo.</w:t>
      </w:r>
    </w:p>
    <w:p w:rsidRPr="00D37FDF" w:rsidR="00F1162F" w:rsidP="00F1162F" w:rsidRDefault="00F1162F" w14:paraId="52E83B35" w14:textId="77777777">
      <w:pPr>
        <w:pStyle w:val="TableParagraph"/>
        <w:ind w:left="720"/>
        <w:jc w:val="both"/>
        <w:rPr>
          <w:rFonts w:ascii="Montserrat" w:hAnsi="Montserrat"/>
          <w:i/>
          <w:iCs/>
          <w:lang w:val="es-MX"/>
        </w:rPr>
      </w:pPr>
    </w:p>
    <w:p w:rsidRPr="00D37FDF" w:rsidR="00925E0A" w:rsidP="00D37FDF" w:rsidRDefault="00925E0A" w14:paraId="512EB226" w14:textId="77777777">
      <w:pPr>
        <w:pStyle w:val="TableParagraph"/>
        <w:numPr>
          <w:ilvl w:val="1"/>
          <w:numId w:val="7"/>
        </w:numPr>
        <w:jc w:val="both"/>
        <w:rPr>
          <w:rFonts w:ascii="Montserrat" w:hAnsi="Montserrat"/>
          <w:i/>
          <w:iCs/>
          <w:lang w:val="es-MX"/>
        </w:rPr>
      </w:pPr>
      <w:r w:rsidRPr="00D37FDF">
        <w:rPr>
          <w:rFonts w:ascii="Montserrat" w:hAnsi="Montserrat"/>
          <w:i/>
          <w:iCs/>
          <w:lang w:val="es-MX"/>
        </w:rPr>
        <w:t xml:space="preserve">Mi vecino es cieguito. </w:t>
      </w:r>
    </w:p>
    <w:p w:rsidRPr="00D37FDF" w:rsidR="00925E0A" w:rsidP="00D37FDF" w:rsidRDefault="00925E0A" w14:paraId="07753918" w14:textId="77777777">
      <w:pPr>
        <w:pStyle w:val="TableParagraph"/>
        <w:numPr>
          <w:ilvl w:val="1"/>
          <w:numId w:val="7"/>
        </w:numPr>
        <w:jc w:val="both"/>
        <w:rPr>
          <w:rFonts w:ascii="Montserrat" w:hAnsi="Montserrat"/>
          <w:i/>
          <w:iCs/>
          <w:lang w:val="es-MX"/>
        </w:rPr>
      </w:pPr>
      <w:r w:rsidRPr="00D37FDF">
        <w:rPr>
          <w:rFonts w:ascii="Montserrat" w:hAnsi="Montserrat"/>
          <w:i/>
          <w:iCs/>
          <w:lang w:val="es-MX"/>
        </w:rPr>
        <w:t>En la escuela hay personas con capacidades diferentes.</w:t>
      </w:r>
    </w:p>
    <w:p w:rsidRPr="00D37FDF" w:rsidR="00925E0A" w:rsidP="00D37FDF" w:rsidRDefault="00925E0A" w14:paraId="371C06AA" w14:textId="16FE5793">
      <w:pPr>
        <w:pStyle w:val="TableParagraph"/>
        <w:numPr>
          <w:ilvl w:val="1"/>
          <w:numId w:val="7"/>
        </w:numPr>
        <w:jc w:val="both"/>
        <w:rPr>
          <w:rFonts w:ascii="Montserrat" w:hAnsi="Montserrat"/>
          <w:i/>
          <w:iCs/>
          <w:lang w:val="es-MX"/>
        </w:rPr>
      </w:pPr>
      <w:r w:rsidRPr="00D37FDF">
        <w:rPr>
          <w:rFonts w:ascii="Montserrat" w:hAnsi="Montserrat"/>
          <w:i/>
          <w:iCs/>
          <w:lang w:val="es-MX"/>
        </w:rPr>
        <w:t>En mi aula hay un alumno minusválido</w:t>
      </w:r>
      <w:r w:rsidR="00F1162F">
        <w:rPr>
          <w:rFonts w:ascii="Montserrat" w:hAnsi="Montserrat"/>
          <w:i/>
          <w:iCs/>
          <w:lang w:val="es-MX"/>
        </w:rPr>
        <w:t>.</w:t>
      </w:r>
    </w:p>
    <w:p w:rsidRPr="00925E0A" w:rsidR="00925E0A" w:rsidP="00096CF4" w:rsidRDefault="00925E0A" w14:paraId="49388365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Pr="00925E0A" w:rsidR="00925E0A" w:rsidP="00096CF4" w:rsidRDefault="00925E0A" w14:paraId="18159927" w14:textId="77777777">
      <w:pPr>
        <w:pStyle w:val="TableParagraph"/>
        <w:jc w:val="both"/>
        <w:rPr>
          <w:rFonts w:ascii="Montserrat" w:hAnsi="Montserrat"/>
          <w:lang w:val="es-MX"/>
        </w:rPr>
      </w:pPr>
      <w:r w:rsidRPr="00925E0A">
        <w:rPr>
          <w:rFonts w:ascii="Montserrat" w:hAnsi="Montserrat"/>
          <w:lang w:val="es-MX"/>
        </w:rPr>
        <w:t>Esto es falso, porque en estas frases no se utiliza lenguaje inclusivo. La forma correcta sería anteponer la palabra persona o mencionar el tipo de discapacidad, por ejemplo: persona ciega, alumnas o alumnos con discapacidad y persona con discapacidad motriz</w:t>
      </w:r>
    </w:p>
    <w:p w:rsidRPr="00925E0A" w:rsidR="00925E0A" w:rsidP="00096CF4" w:rsidRDefault="00925E0A" w14:paraId="0FA13062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Pr="00D37FDF" w:rsidR="00925E0A" w:rsidP="00D37FDF" w:rsidRDefault="00441F4E" w14:paraId="05D3E8CC" w14:textId="098D50DD">
      <w:pPr>
        <w:pStyle w:val="TableParagraph"/>
        <w:numPr>
          <w:ilvl w:val="0"/>
          <w:numId w:val="1"/>
        </w:numPr>
        <w:jc w:val="both"/>
        <w:rPr>
          <w:rFonts w:ascii="Montserrat" w:hAnsi="Montserrat"/>
          <w:bCs/>
          <w:i/>
          <w:iCs/>
          <w:lang w:val="es-MX"/>
        </w:rPr>
      </w:pPr>
      <w:r w:rsidRPr="00D37FDF">
        <w:rPr>
          <w:rFonts w:ascii="Montserrat" w:hAnsi="Montserrat"/>
          <w:bCs/>
          <w:i/>
          <w:lang w:val="es-MX"/>
        </w:rPr>
        <w:t>Mito:</w:t>
      </w:r>
      <w:r w:rsidR="00D37FDF">
        <w:rPr>
          <w:rFonts w:ascii="Montserrat" w:hAnsi="Montserrat"/>
          <w:bCs/>
          <w:i/>
          <w:lang w:val="es-MX"/>
        </w:rPr>
        <w:t xml:space="preserve"> </w:t>
      </w:r>
      <w:r w:rsidRPr="00D37FDF" w:rsidR="00925E0A">
        <w:rPr>
          <w:rFonts w:ascii="Montserrat" w:hAnsi="Montserrat"/>
          <w:i/>
          <w:iCs/>
          <w:lang w:val="es-MX"/>
        </w:rPr>
        <w:t>“La mayoría de las personas piensa que las alumnas y alumnos con aptitudes sobresalientes. no requieren de los servicios de educación especial”.</w:t>
      </w:r>
    </w:p>
    <w:p w:rsidRPr="00925E0A" w:rsidR="00925E0A" w:rsidP="00D37FDF" w:rsidRDefault="00925E0A" w14:paraId="2D969FCB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925E0A" w:rsidR="00925E0A" w:rsidP="00D37FDF" w:rsidRDefault="00441F4E" w14:paraId="067D05BE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25E0A" w:rsidR="00925E0A">
        <w:rPr>
          <w:rFonts w:ascii="Montserrat" w:hAnsi="Montserrat"/>
          <w:lang w:val="es-MX"/>
        </w:rPr>
        <w:t xml:space="preserve">sto es erróneo, las y los alumnos con aptitudes sobresalientes destacan en alguna de las siguientes áreas: intelectual, creativa, socioafectiva, artística y psicomotriz por lo que requieren de una atención específica para evitar dificultades de aprendizaje o desarrollo personal, sin olvidarse de potenciar el área en la que destacan </w:t>
      </w:r>
    </w:p>
    <w:p w:rsidRPr="00925E0A" w:rsidR="00925E0A" w:rsidP="00D37FDF" w:rsidRDefault="00925E0A" w14:paraId="0551F915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D37FDF" w:rsidR="00925E0A" w:rsidP="00053404" w:rsidRDefault="00862434" w14:paraId="1DDC3907" w14:textId="6DFFEA41">
      <w:pPr>
        <w:pStyle w:val="TableParagraph"/>
        <w:numPr>
          <w:ilvl w:val="0"/>
          <w:numId w:val="1"/>
        </w:numPr>
        <w:jc w:val="both"/>
        <w:rPr>
          <w:rFonts w:ascii="Montserrat" w:hAnsi="Montserrat"/>
          <w:i/>
          <w:iCs/>
          <w:lang w:val="es-MX"/>
        </w:rPr>
      </w:pPr>
      <w:r w:rsidRPr="00D37FDF">
        <w:rPr>
          <w:rFonts w:ascii="Montserrat" w:hAnsi="Montserrat"/>
          <w:bCs/>
          <w:i/>
          <w:lang w:val="es-MX"/>
        </w:rPr>
        <w:t>Falso y verdadero:</w:t>
      </w:r>
      <w:r w:rsidR="00D37FDF">
        <w:rPr>
          <w:rFonts w:ascii="Montserrat" w:hAnsi="Montserrat"/>
          <w:bCs/>
          <w:i/>
          <w:lang w:val="es-MX"/>
        </w:rPr>
        <w:t xml:space="preserve"> </w:t>
      </w:r>
      <w:r w:rsidRPr="00D37FDF" w:rsidR="00925E0A">
        <w:rPr>
          <w:rFonts w:ascii="Montserrat" w:hAnsi="Montserrat"/>
          <w:i/>
          <w:iCs/>
          <w:lang w:val="es-MX"/>
        </w:rPr>
        <w:t>“El CAM laboral es una opción dentro del trayecto formativo de las y los alumnos con discapacidad”.</w:t>
      </w:r>
    </w:p>
    <w:p w:rsidRPr="00925E0A" w:rsidR="00925E0A" w:rsidP="00053404" w:rsidRDefault="00925E0A" w14:paraId="248480A2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775881" w:rsidP="00053404" w:rsidRDefault="00862434" w14:paraId="0A479E72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</w:t>
      </w:r>
      <w:r w:rsidRPr="00925E0A" w:rsidR="00925E0A">
        <w:rPr>
          <w:rFonts w:ascii="Montserrat" w:hAnsi="Montserrat"/>
          <w:lang w:val="es-MX"/>
        </w:rPr>
        <w:t xml:space="preserve">erdadero, porque algunas y algunos de ellos se forman laboralmente en los talleres que se ofertan en este servicio y permite su inclusión laboral y social. </w:t>
      </w:r>
    </w:p>
    <w:p w:rsidR="00775881" w:rsidP="00096CF4" w:rsidRDefault="00775881" w14:paraId="78963BD9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775881" w:rsidR="00401176" w:rsidP="00096CF4" w:rsidRDefault="00862434" w14:paraId="3682FC2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Observen la</w:t>
      </w:r>
      <w:r w:rsidRPr="00925E0A" w:rsidR="00925E0A">
        <w:rPr>
          <w:rFonts w:ascii="Montserrat" w:hAnsi="Montserrat"/>
          <w:lang w:val="es-MX"/>
        </w:rPr>
        <w:t xml:space="preserve"> cápsula relacionada con el tema.</w:t>
      </w:r>
    </w:p>
    <w:p w:rsidR="00401176" w:rsidP="00096CF4" w:rsidRDefault="00401176" w14:paraId="5A0F410C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053404" w:rsidR="00053404" w:rsidP="00053404" w:rsidRDefault="00862434" w14:paraId="7D14B171" w14:textId="1A443E0B">
      <w:pPr>
        <w:pStyle w:val="TableParagraph"/>
        <w:numPr>
          <w:ilvl w:val="0"/>
          <w:numId w:val="2"/>
        </w:numPr>
        <w:jc w:val="both"/>
        <w:rPr>
          <w:rFonts w:ascii="Montserrat" w:hAnsi="Montserrat"/>
          <w:b w:val="1"/>
          <w:bCs w:val="1"/>
        </w:rPr>
      </w:pPr>
      <w:r w:rsidRPr="3142EAE8" w:rsidR="00862434">
        <w:rPr>
          <w:rFonts w:ascii="Montserrat" w:hAnsi="Montserrat"/>
          <w:b w:val="1"/>
          <w:bCs w:val="1"/>
        </w:rPr>
        <w:t>CAM Laboral</w:t>
      </w:r>
      <w:r w:rsidRPr="3142EAE8" w:rsidR="00F1162F">
        <w:rPr>
          <w:rFonts w:ascii="Montserrat" w:hAnsi="Montserrat"/>
          <w:b w:val="1"/>
          <w:bCs w:val="1"/>
        </w:rPr>
        <w:t>.</w:t>
      </w:r>
    </w:p>
    <w:p w:rsidR="05746DE2" w:rsidP="3142EAE8" w:rsidRDefault="05746DE2" w14:paraId="56DE9175" w14:textId="1E98FBC1">
      <w:pPr>
        <w:pStyle w:val="TableParagraph"/>
        <w:ind w:left="360"/>
        <w:jc w:val="both"/>
        <w:rPr>
          <w:rFonts w:ascii="Montserrat" w:hAnsi="Montserrat" w:eastAsia="Montserrat" w:cs="Montserrat"/>
        </w:rPr>
      </w:pPr>
      <w:hyperlink r:id="Re0fb65bd13bf49ed">
        <w:r w:rsidRPr="3142EAE8" w:rsidR="05746DE2">
          <w:rPr>
            <w:rStyle w:val="Hipervnculo"/>
            <w:rFonts w:ascii="Montserrat" w:hAnsi="Montserrat" w:eastAsia="Montserrat" w:cs="Montserrat"/>
            <w:lang w:val="es-MX"/>
          </w:rPr>
          <w:t>https://youtu.be/7yXMm4WCp2I</w:t>
        </w:r>
      </w:hyperlink>
    </w:p>
    <w:p w:rsidR="00401176" w:rsidP="00096CF4" w:rsidRDefault="00401176" w14:paraId="17464791" w14:textId="77777777">
      <w:pPr>
        <w:pStyle w:val="TableParagraph"/>
        <w:tabs>
          <w:tab w:val="left" w:pos="6315"/>
          <w:tab w:val="left" w:pos="7080"/>
        </w:tabs>
        <w:ind w:left="0"/>
        <w:jc w:val="both"/>
        <w:rPr>
          <w:rFonts w:ascii="Montserrat" w:hAnsi="Montserrat"/>
        </w:rPr>
      </w:pPr>
    </w:p>
    <w:p w:rsidR="00862434" w:rsidP="00096CF4" w:rsidRDefault="00862434" w14:paraId="7E345519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862434">
        <w:rPr>
          <w:rFonts w:ascii="Montserrat" w:hAnsi="Montserrat"/>
          <w:lang w:val="es-MX"/>
        </w:rPr>
        <w:t>Qué importante es la participación de la familia, sociedad y escuela para que las y los alumnos, construyan su proyecto de vida y logren la inclusión laboral en la medida de sus posibilidades.</w:t>
      </w:r>
    </w:p>
    <w:p w:rsidR="00602CA6" w:rsidP="00096CF4" w:rsidRDefault="00602CA6" w14:paraId="38B18E9A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1950C4" w:rsidR="00862434" w:rsidP="001950C4" w:rsidRDefault="00862434" w14:paraId="22F5DF11" w14:textId="25F7626B">
      <w:pPr>
        <w:pStyle w:val="TableParagraph"/>
        <w:numPr>
          <w:ilvl w:val="0"/>
          <w:numId w:val="11"/>
        </w:numPr>
        <w:jc w:val="both"/>
        <w:rPr>
          <w:rFonts w:ascii="Montserrat" w:hAnsi="Montserrat"/>
          <w:i/>
          <w:iCs/>
          <w:lang w:val="es-MX"/>
        </w:rPr>
      </w:pPr>
      <w:r w:rsidRPr="001950C4">
        <w:rPr>
          <w:rFonts w:ascii="Montserrat" w:hAnsi="Montserrat"/>
          <w:bCs/>
          <w:i/>
          <w:iCs/>
          <w:lang w:val="es-MX"/>
        </w:rPr>
        <w:t>Sabías qué:</w:t>
      </w:r>
      <w:r w:rsidR="001950C4">
        <w:rPr>
          <w:rFonts w:ascii="Montserrat" w:hAnsi="Montserrat"/>
          <w:bCs/>
          <w:i/>
          <w:iCs/>
          <w:lang w:val="es-MX"/>
        </w:rPr>
        <w:t xml:space="preserve"> </w:t>
      </w:r>
      <w:r w:rsidRPr="001950C4">
        <w:rPr>
          <w:rFonts w:ascii="Montserrat" w:hAnsi="Montserrat"/>
          <w:i/>
          <w:iCs/>
          <w:lang w:val="es-MX"/>
        </w:rPr>
        <w:t>“Mencionar un dato importante sobre las y los cuidadores”</w:t>
      </w:r>
      <w:r w:rsidR="00F1162F">
        <w:rPr>
          <w:rFonts w:ascii="Montserrat" w:hAnsi="Montserrat"/>
          <w:i/>
          <w:iCs/>
          <w:lang w:val="es-MX"/>
        </w:rPr>
        <w:t>.</w:t>
      </w:r>
    </w:p>
    <w:p w:rsidRPr="00862434" w:rsidR="00862434" w:rsidP="001950C4" w:rsidRDefault="00862434" w14:paraId="0E7C1E0A" w14:textId="141D2139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862434">
        <w:rPr>
          <w:rFonts w:ascii="Montserrat" w:hAnsi="Montserrat"/>
          <w:lang w:val="es-MX"/>
        </w:rPr>
        <w:t xml:space="preserve">n nuestro país, quien ejerce la función de cuidadores, en su mayoría son mujeres o </w:t>
      </w:r>
      <w:r w:rsidRPr="00862434">
        <w:rPr>
          <w:rFonts w:ascii="Montserrat" w:hAnsi="Montserrat"/>
          <w:lang w:val="es-MX"/>
        </w:rPr>
        <w:lastRenderedPageBreak/>
        <w:t>bien, he</w:t>
      </w:r>
      <w:r w:rsidR="00F1162F">
        <w:rPr>
          <w:rFonts w:ascii="Montserrat" w:hAnsi="Montserrat"/>
          <w:lang w:val="es-MX"/>
        </w:rPr>
        <w:t>rmanos mayores cuando los hay, p</w:t>
      </w:r>
      <w:r w:rsidRPr="00862434">
        <w:rPr>
          <w:rFonts w:ascii="Montserrat" w:hAnsi="Montserrat"/>
          <w:lang w:val="es-MX"/>
        </w:rPr>
        <w:t>or eso, es importante que sigan las recomendaciones para cuidar su salud física y emocional, establecer rutinas y horarios, buscar redes de apoyo y valerse de las instituciones o figuras educativas que le</w:t>
      </w:r>
      <w:r w:rsidR="00016E0C">
        <w:rPr>
          <w:rFonts w:ascii="Montserrat" w:hAnsi="Montserrat"/>
          <w:lang w:val="es-MX"/>
        </w:rPr>
        <w:t>s pueden apoyar en su función.</w:t>
      </w:r>
    </w:p>
    <w:p w:rsidRPr="00862434" w:rsidR="00862434" w:rsidP="001950C4" w:rsidRDefault="00862434" w14:paraId="4A991DD4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1950C4" w:rsidR="00016E0C" w:rsidP="00096CF4" w:rsidRDefault="00016E0C" w14:paraId="38A455EC" w14:textId="70FBD3D2">
      <w:pPr>
        <w:pStyle w:val="TableParagraph"/>
        <w:ind w:left="0"/>
        <w:jc w:val="both"/>
        <w:rPr>
          <w:rFonts w:ascii="Montserrat" w:hAnsi="Montserrat"/>
          <w:i/>
          <w:iCs/>
          <w:lang w:val="es-MX"/>
        </w:rPr>
      </w:pPr>
      <w:r w:rsidRPr="001950C4">
        <w:rPr>
          <w:rFonts w:ascii="Montserrat" w:hAnsi="Montserrat"/>
          <w:bCs/>
          <w:i/>
          <w:lang w:val="es-MX"/>
        </w:rPr>
        <w:t>Falso y verdadero:</w:t>
      </w:r>
      <w:r w:rsidR="001950C4">
        <w:rPr>
          <w:rFonts w:ascii="Montserrat" w:hAnsi="Montserrat"/>
          <w:bCs/>
          <w:i/>
          <w:lang w:val="es-MX"/>
        </w:rPr>
        <w:t xml:space="preserve"> </w:t>
      </w:r>
      <w:r w:rsidRPr="001950C4">
        <w:rPr>
          <w:rFonts w:ascii="Montserrat" w:hAnsi="Montserrat"/>
          <w:i/>
          <w:iCs/>
          <w:lang w:val="es-MX"/>
        </w:rPr>
        <w:t>“La atención de las y los alumnos con discapacidad en la escuela regular, le corresponde al servicio de apoyo, ya sea USAER o UDEEI”.</w:t>
      </w:r>
    </w:p>
    <w:p w:rsidRPr="00016E0C" w:rsidR="00016E0C" w:rsidP="001950C4" w:rsidRDefault="00016E0C" w14:paraId="138112CF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1950C4" w:rsidP="00096CF4" w:rsidRDefault="00016E0C" w14:paraId="1A1449A1" w14:textId="7A5D3246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16E0C">
        <w:rPr>
          <w:rFonts w:ascii="Montserrat" w:hAnsi="Montserrat"/>
          <w:lang w:val="es-MX"/>
        </w:rPr>
        <w:t>Esto es falso ya que se debe de promover un trabajo colaborativo entre la escuela r</w:t>
      </w:r>
      <w:r w:rsidR="00F1162F">
        <w:rPr>
          <w:rFonts w:ascii="Montserrat" w:hAnsi="Montserrat"/>
          <w:lang w:val="es-MX"/>
        </w:rPr>
        <w:t>egular y el servicio de apoyo, e</w:t>
      </w:r>
      <w:r w:rsidRPr="00016E0C">
        <w:rPr>
          <w:rFonts w:ascii="Montserrat" w:hAnsi="Montserrat"/>
          <w:lang w:val="es-MX"/>
        </w:rPr>
        <w:t>ntre ambos, establecen un plan de intervención en donde se especifican las estrategias, métodos, técnica</w:t>
      </w:r>
      <w:r w:rsidR="00F1162F">
        <w:rPr>
          <w:rFonts w:ascii="Montserrat" w:hAnsi="Montserrat"/>
          <w:lang w:val="es-MX"/>
        </w:rPr>
        <w:t>s y materiales especializados, t</w:t>
      </w:r>
      <w:r w:rsidRPr="00016E0C">
        <w:rPr>
          <w:rFonts w:ascii="Montserrat" w:hAnsi="Montserrat"/>
          <w:lang w:val="es-MX"/>
        </w:rPr>
        <w:t xml:space="preserve">ambién se realizan ajustes razonables considerando los contextos escolar, áulico y familiar. </w:t>
      </w:r>
    </w:p>
    <w:p w:rsidR="001950C4" w:rsidP="00096CF4" w:rsidRDefault="001950C4" w14:paraId="58F07653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016E0C" w:rsidP="00096CF4" w:rsidRDefault="00016E0C" w14:paraId="0E31DBAB" w14:textId="746A7DB4">
      <w:pPr>
        <w:pStyle w:val="TableParagraph"/>
        <w:ind w:left="0"/>
        <w:jc w:val="both"/>
        <w:rPr>
          <w:rFonts w:ascii="Montserrat" w:hAnsi="Montserrat"/>
          <w:i/>
          <w:iCs/>
          <w:lang w:val="es-MX"/>
        </w:rPr>
      </w:pPr>
      <w:r w:rsidRPr="001950C4">
        <w:rPr>
          <w:rFonts w:ascii="Montserrat" w:hAnsi="Montserrat"/>
          <w:bCs/>
          <w:i/>
          <w:lang w:val="es-MX"/>
        </w:rPr>
        <w:t>Mito:</w:t>
      </w:r>
      <w:r w:rsidR="001950C4">
        <w:rPr>
          <w:rFonts w:ascii="Montserrat" w:hAnsi="Montserrat"/>
          <w:bCs/>
          <w:i/>
          <w:lang w:val="es-MX"/>
        </w:rPr>
        <w:t xml:space="preserve"> </w:t>
      </w:r>
      <w:r w:rsidRPr="001950C4">
        <w:rPr>
          <w:rFonts w:ascii="Montserrat" w:hAnsi="Montserrat"/>
          <w:i/>
          <w:iCs/>
          <w:lang w:val="es-MX"/>
        </w:rPr>
        <w:t>“Todas las personas sordociegas son totalmente sordas y ciegas”.</w:t>
      </w:r>
    </w:p>
    <w:p w:rsidR="001950C4" w:rsidP="00096CF4" w:rsidRDefault="001950C4" w14:paraId="39F12D7A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016E0C" w:rsidP="001950C4" w:rsidRDefault="00016E0C" w14:paraId="29C4D9AF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16E0C">
        <w:rPr>
          <w:rFonts w:ascii="Montserrat" w:hAnsi="Montserrat"/>
          <w:lang w:val="es-MX"/>
        </w:rPr>
        <w:t>Es una id</w:t>
      </w:r>
      <w:r>
        <w:rPr>
          <w:rFonts w:ascii="Montserrat" w:hAnsi="Montserrat"/>
          <w:lang w:val="es-MX"/>
        </w:rPr>
        <w:t>ea errónea, en otro programa se abordó este tema,</w:t>
      </w:r>
      <w:r w:rsidRPr="00016E0C">
        <w:rPr>
          <w:rFonts w:ascii="Montserrat" w:hAnsi="Montserrat"/>
          <w:lang w:val="es-MX"/>
        </w:rPr>
        <w:t xml:space="preserve"> explicaron que algunas tienen restos auditivos y/o visuales y esta se considera como una sola discapacidad. </w:t>
      </w:r>
    </w:p>
    <w:p w:rsidR="00016E0C" w:rsidP="001950C4" w:rsidRDefault="00016E0C" w14:paraId="5FAEE89C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602CA6" w:rsidP="00096CF4" w:rsidRDefault="00602CA6" w14:paraId="541E7F70" w14:textId="28A087FA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Pero recuerden</w:t>
      </w:r>
      <w:r w:rsidRPr="00016E0C" w:rsidR="00016E0C">
        <w:rPr>
          <w:rFonts w:ascii="Montserrat" w:hAnsi="Montserrat"/>
          <w:lang w:val="es-MX"/>
        </w:rPr>
        <w:t xml:space="preserve"> que todas y todos avanza</w:t>
      </w:r>
      <w:r w:rsidR="001950C4">
        <w:rPr>
          <w:rFonts w:ascii="Montserrat" w:hAnsi="Montserrat"/>
          <w:lang w:val="es-MX"/>
        </w:rPr>
        <w:t>n</w:t>
      </w:r>
      <w:r w:rsidRPr="00016E0C" w:rsidR="00016E0C">
        <w:rPr>
          <w:rFonts w:ascii="Montserrat" w:hAnsi="Montserrat"/>
          <w:lang w:val="es-MX"/>
        </w:rPr>
        <w:t xml:space="preserve"> en el proceso de la educación inclusiva si </w:t>
      </w:r>
      <w:r w:rsidR="001950C4">
        <w:rPr>
          <w:rFonts w:ascii="Montserrat" w:hAnsi="Montserrat"/>
          <w:lang w:val="es-MX"/>
        </w:rPr>
        <w:t>se</w:t>
      </w:r>
      <w:r w:rsidRPr="00016E0C" w:rsidR="00016E0C">
        <w:rPr>
          <w:rFonts w:ascii="Montserrat" w:hAnsi="Montserrat"/>
          <w:lang w:val="es-MX"/>
        </w:rPr>
        <w:t xml:space="preserve"> informa</w:t>
      </w:r>
      <w:r w:rsidR="001950C4">
        <w:rPr>
          <w:rFonts w:ascii="Montserrat" w:hAnsi="Montserrat"/>
          <w:lang w:val="es-MX"/>
        </w:rPr>
        <w:t>n</w:t>
      </w:r>
      <w:r w:rsidRPr="00016E0C" w:rsidR="00016E0C">
        <w:rPr>
          <w:rFonts w:ascii="Montserrat" w:hAnsi="Montserrat"/>
          <w:lang w:val="es-MX"/>
        </w:rPr>
        <w:t xml:space="preserve"> y pone</w:t>
      </w:r>
      <w:r w:rsidR="001950C4">
        <w:rPr>
          <w:rFonts w:ascii="Montserrat" w:hAnsi="Montserrat"/>
          <w:lang w:val="es-MX"/>
        </w:rPr>
        <w:t>n</w:t>
      </w:r>
      <w:r w:rsidRPr="00016E0C" w:rsidR="00016E0C">
        <w:rPr>
          <w:rFonts w:ascii="Montserrat" w:hAnsi="Montserrat"/>
          <w:lang w:val="es-MX"/>
        </w:rPr>
        <w:t xml:space="preserve"> las cosas en práctica. </w:t>
      </w:r>
    </w:p>
    <w:p w:rsidR="00602CA6" w:rsidP="00096CF4" w:rsidRDefault="00602CA6" w14:paraId="310BD29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1950C4" w:rsidR="00016E0C" w:rsidP="00096CF4" w:rsidRDefault="00602CA6" w14:paraId="5DDD1284" w14:textId="2EC96E41">
      <w:pPr>
        <w:pStyle w:val="TableParagraph"/>
        <w:ind w:left="0"/>
        <w:jc w:val="both"/>
        <w:rPr>
          <w:rFonts w:ascii="Montserrat" w:hAnsi="Montserrat"/>
          <w:i/>
          <w:iCs/>
          <w:lang w:val="es-MX"/>
        </w:rPr>
      </w:pPr>
      <w:r w:rsidRPr="001950C4">
        <w:rPr>
          <w:rFonts w:ascii="Montserrat" w:hAnsi="Montserrat"/>
          <w:bCs/>
          <w:i/>
          <w:lang w:val="es-MX"/>
        </w:rPr>
        <w:t>Falso y verdadero:</w:t>
      </w:r>
      <w:r w:rsidR="001950C4">
        <w:rPr>
          <w:rFonts w:ascii="Montserrat" w:hAnsi="Montserrat"/>
          <w:bCs/>
          <w:i/>
          <w:lang w:val="es-MX"/>
        </w:rPr>
        <w:t xml:space="preserve"> </w:t>
      </w:r>
      <w:r w:rsidRPr="001950C4" w:rsidR="00016E0C">
        <w:rPr>
          <w:rFonts w:ascii="Montserrat" w:hAnsi="Montserrat"/>
          <w:i/>
          <w:iCs/>
          <w:lang w:val="es-MX"/>
        </w:rPr>
        <w:t xml:space="preserve">“Para las personas con discapacidad existen diferentes formatos y estrategias que les facilitan su acceso al aprendizaje”. </w:t>
      </w:r>
    </w:p>
    <w:p w:rsidRPr="00016E0C" w:rsidR="00016E0C" w:rsidP="001950C4" w:rsidRDefault="00016E0C" w14:paraId="051C4546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602CA6" w:rsidP="001950C4" w:rsidRDefault="00016E0C" w14:paraId="289A3073" w14:textId="0D4FC548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16E0C">
        <w:rPr>
          <w:rFonts w:ascii="Montserrat" w:hAnsi="Montserrat"/>
          <w:lang w:val="es-MX"/>
        </w:rPr>
        <w:t>Esto es verdadero, durante los programas se habló de diferentes formatos accesibles, como lo son textos en braille, textos en lectura fácil, lectura a través de la LSM y como estra</w:t>
      </w:r>
      <w:r w:rsidR="00F1162F">
        <w:rPr>
          <w:rFonts w:ascii="Montserrat" w:hAnsi="Montserrat"/>
          <w:lang w:val="es-MX"/>
        </w:rPr>
        <w:t xml:space="preserve">tegia el </w:t>
      </w:r>
      <w:r w:rsidRPr="00016E0C">
        <w:rPr>
          <w:rFonts w:ascii="Montserrat" w:hAnsi="Montserrat"/>
          <w:lang w:val="es-MX"/>
        </w:rPr>
        <w:t xml:space="preserve">uso de pictogramas y rutinas ilustradas entre muchas otras. </w:t>
      </w:r>
    </w:p>
    <w:p w:rsidR="00602CA6" w:rsidP="00096CF4" w:rsidRDefault="00602CA6" w14:paraId="3E417116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016E0C" w:rsidR="00016E0C" w:rsidP="00096CF4" w:rsidRDefault="00602CA6" w14:paraId="6F9C3381" w14:textId="569D87DD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Observen </w:t>
      </w:r>
      <w:r w:rsidRPr="00016E0C" w:rsidR="00016E0C">
        <w:rPr>
          <w:rFonts w:ascii="Montserrat" w:hAnsi="Montserrat"/>
          <w:lang w:val="es-MX"/>
        </w:rPr>
        <w:t xml:space="preserve">la siguiente cápsula, en la que </w:t>
      </w:r>
      <w:r>
        <w:rPr>
          <w:rFonts w:ascii="Montserrat" w:hAnsi="Montserrat"/>
          <w:lang w:val="es-MX"/>
        </w:rPr>
        <w:t>una familia</w:t>
      </w:r>
      <w:r w:rsidRPr="00016E0C" w:rsidR="00016E0C">
        <w:rPr>
          <w:rFonts w:ascii="Montserrat" w:hAnsi="Montserrat"/>
          <w:lang w:val="es-MX"/>
        </w:rPr>
        <w:t xml:space="preserve"> comparte el trabajo que han realizado y los apoyos utilizados para acceder a la lectura</w:t>
      </w:r>
      <w:r w:rsidR="00F1162F">
        <w:rPr>
          <w:rFonts w:ascii="Montserrat" w:hAnsi="Montserrat"/>
          <w:lang w:val="es-MX"/>
        </w:rPr>
        <w:t>.</w:t>
      </w:r>
      <w:r w:rsidRPr="00016E0C" w:rsidR="00016E0C">
        <w:rPr>
          <w:rFonts w:ascii="Montserrat" w:hAnsi="Montserrat"/>
          <w:lang w:val="es-MX"/>
        </w:rPr>
        <w:t xml:space="preserve"> </w:t>
      </w:r>
    </w:p>
    <w:p w:rsidRPr="00016E0C" w:rsidR="00016E0C" w:rsidP="00096CF4" w:rsidRDefault="00016E0C" w14:paraId="5670C5E3" w14:textId="77777777">
      <w:pPr>
        <w:pStyle w:val="TableParagraph"/>
        <w:jc w:val="both"/>
        <w:rPr>
          <w:rFonts w:ascii="Montserrat" w:hAnsi="Montserrat"/>
          <w:lang w:val="es-MX"/>
        </w:rPr>
      </w:pPr>
    </w:p>
    <w:p w:rsidRPr="001950C4" w:rsidR="001950C4" w:rsidP="001950C4" w:rsidRDefault="001950C4" w14:paraId="4C888173" w14:textId="7A501E1E">
      <w:pPr>
        <w:pStyle w:val="TableParagraph"/>
        <w:numPr>
          <w:ilvl w:val="0"/>
          <w:numId w:val="2"/>
        </w:numPr>
        <w:jc w:val="both"/>
        <w:rPr>
          <w:rFonts w:ascii="Montserrat" w:hAnsi="Montserrat"/>
          <w:b w:val="1"/>
          <w:bCs w:val="1"/>
        </w:rPr>
      </w:pPr>
      <w:r w:rsidRPr="3142EAE8" w:rsidR="001950C4">
        <w:rPr>
          <w:rFonts w:ascii="Montserrat" w:hAnsi="Montserrat"/>
          <w:b w:val="1"/>
          <w:bCs w:val="1"/>
        </w:rPr>
        <w:t>Lectura fácil</w:t>
      </w:r>
      <w:r w:rsidRPr="3142EAE8" w:rsidR="00F1162F">
        <w:rPr>
          <w:rFonts w:ascii="Montserrat" w:hAnsi="Montserrat"/>
          <w:b w:val="1"/>
          <w:bCs w:val="1"/>
        </w:rPr>
        <w:t>.</w:t>
      </w:r>
    </w:p>
    <w:p w:rsidR="20AE5FB1" w:rsidP="3142EAE8" w:rsidRDefault="20AE5FB1" w14:paraId="79B5554D" w14:textId="76F6161B">
      <w:pPr>
        <w:pStyle w:val="TableParagraph"/>
        <w:ind w:left="360"/>
        <w:jc w:val="both"/>
        <w:rPr>
          <w:rFonts w:ascii="Montserrat" w:hAnsi="Montserrat" w:eastAsia="Montserrat" w:cs="Montserrat"/>
        </w:rPr>
      </w:pPr>
      <w:hyperlink r:id="Ra765924cd5c142fe">
        <w:r w:rsidRPr="3142EAE8" w:rsidR="20AE5FB1">
          <w:rPr>
            <w:rStyle w:val="Hipervnculo"/>
            <w:rFonts w:ascii="Montserrat" w:hAnsi="Montserrat" w:eastAsia="Montserrat" w:cs="Montserrat"/>
            <w:lang w:val="es-MX"/>
          </w:rPr>
          <w:t>https://youtu.be/-TuM-RTskQA</w:t>
        </w:r>
      </w:hyperlink>
    </w:p>
    <w:p w:rsidR="00401176" w:rsidP="00096CF4" w:rsidRDefault="00401176" w14:paraId="0B315376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602CA6" w:rsidR="00602CA6" w:rsidP="00096CF4" w:rsidRDefault="00602CA6" w14:paraId="7E5B7DCD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602CA6">
        <w:rPr>
          <w:rFonts w:ascii="Montserrat" w:hAnsi="Montserrat"/>
          <w:lang w:val="es-MX"/>
        </w:rPr>
        <w:t>Qué satisfactorio que las sugerencias que hacen docentes en conjunto con las familias, se vean reflejadas en logros de las y los alumnos.</w:t>
      </w:r>
    </w:p>
    <w:p w:rsidR="001950C4" w:rsidP="00096CF4" w:rsidRDefault="001950C4" w14:paraId="4A39149C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1950C4" w:rsidR="00602CA6" w:rsidP="00096CF4" w:rsidRDefault="00602CA6" w14:paraId="379048DE" w14:textId="05DEAA54">
      <w:pPr>
        <w:pStyle w:val="TableParagraph"/>
        <w:ind w:left="0"/>
        <w:jc w:val="both"/>
        <w:rPr>
          <w:rFonts w:ascii="Montserrat" w:hAnsi="Montserrat"/>
          <w:i/>
          <w:iCs/>
          <w:lang w:val="es-MX"/>
        </w:rPr>
      </w:pPr>
      <w:r w:rsidRPr="001950C4">
        <w:rPr>
          <w:rFonts w:ascii="Montserrat" w:hAnsi="Montserrat"/>
          <w:bCs/>
          <w:i/>
          <w:iCs/>
          <w:lang w:val="es-MX"/>
        </w:rPr>
        <w:t>Sabías qué:</w:t>
      </w:r>
      <w:r w:rsidR="001950C4">
        <w:rPr>
          <w:rFonts w:ascii="Montserrat" w:hAnsi="Montserrat"/>
          <w:bCs/>
          <w:i/>
          <w:iCs/>
          <w:lang w:val="es-MX"/>
        </w:rPr>
        <w:t xml:space="preserve"> </w:t>
      </w:r>
      <w:r w:rsidRPr="001950C4">
        <w:rPr>
          <w:rFonts w:ascii="Montserrat" w:hAnsi="Montserrat"/>
          <w:i/>
          <w:iCs/>
          <w:lang w:val="es-MX"/>
        </w:rPr>
        <w:t>“Menciona por qué es importante el desarrollo social y emocional en las y los alumnos con discapacidad y aptitudes sobresalientes”.</w:t>
      </w:r>
    </w:p>
    <w:p w:rsidRPr="00602CA6" w:rsidR="00602CA6" w:rsidP="001950C4" w:rsidRDefault="00602CA6" w14:paraId="35483BA0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="00602CA6" w:rsidP="001950C4" w:rsidRDefault="00602CA6" w14:paraId="2F242DD6" w14:textId="10918F2A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602CA6">
        <w:rPr>
          <w:rFonts w:ascii="Montserrat" w:hAnsi="Montserrat"/>
          <w:lang w:val="es-MX"/>
        </w:rPr>
        <w:t xml:space="preserve">Trabajar el desarrollo socioemocional es importante porque permite a las y los alumnos reconocer y gestionar sus propias emociones. Existen estrategias como el bote de las buenas ideas y el uso de imágenes, que pueden ayudarles a representar la emoción que experimentan. Esto ayudará a que regulen su conducta y tengan una </w:t>
      </w:r>
      <w:r w:rsidRPr="00602CA6">
        <w:rPr>
          <w:rFonts w:ascii="Montserrat" w:hAnsi="Montserrat"/>
          <w:lang w:val="es-MX"/>
        </w:rPr>
        <w:lastRenderedPageBreak/>
        <w:t>mejor disposición para el aprendizaje o el trabajo.</w:t>
      </w:r>
    </w:p>
    <w:p w:rsidRPr="00602CA6" w:rsidR="00F1162F" w:rsidP="001950C4" w:rsidRDefault="00F1162F" w14:paraId="3B2E0537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602CA6" w:rsidR="00602CA6" w:rsidP="001950C4" w:rsidRDefault="001950C4" w14:paraId="19FF33E0" w14:textId="7B868BB9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02CA6" w:rsidR="00602CA6">
        <w:rPr>
          <w:rFonts w:ascii="Montserrat" w:hAnsi="Montserrat"/>
          <w:lang w:val="es-MX"/>
        </w:rPr>
        <w:t xml:space="preserve">n estos momentos que </w:t>
      </w:r>
      <w:r>
        <w:rPr>
          <w:rFonts w:ascii="Montserrat" w:hAnsi="Montserrat"/>
          <w:lang w:val="es-MX"/>
        </w:rPr>
        <w:t>se ha</w:t>
      </w:r>
      <w:r w:rsidRPr="00602CA6" w:rsidR="00602CA6">
        <w:rPr>
          <w:rFonts w:ascii="Montserrat" w:hAnsi="Montserrat"/>
          <w:lang w:val="es-MX"/>
        </w:rPr>
        <w:t xml:space="preserve"> permanecido durante mucho tiempo en casa, el trabajo en este ámbito ayuda a toda la familia, no solo a las niñas, niños y jóvenes con discapacidad y aptitudes sobresalientes.</w:t>
      </w:r>
    </w:p>
    <w:p w:rsidR="00775881" w:rsidP="001950C4" w:rsidRDefault="00775881" w14:paraId="69131D7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1950C4" w:rsidR="00602CA6" w:rsidP="00096CF4" w:rsidRDefault="00775881" w14:paraId="4A6808C2" w14:textId="738ADBA1">
      <w:pPr>
        <w:pStyle w:val="TableParagraph"/>
        <w:ind w:left="0"/>
        <w:jc w:val="both"/>
        <w:rPr>
          <w:rFonts w:ascii="Montserrat" w:hAnsi="Montserrat"/>
          <w:i/>
          <w:iCs/>
          <w:lang w:val="es-MX"/>
        </w:rPr>
      </w:pPr>
      <w:r w:rsidRPr="001950C4">
        <w:rPr>
          <w:rFonts w:ascii="Montserrat" w:hAnsi="Montserrat"/>
          <w:bCs/>
          <w:i/>
          <w:iCs/>
          <w:lang w:val="es-MX"/>
        </w:rPr>
        <w:t>Sabías qué:</w:t>
      </w:r>
      <w:r w:rsidR="001950C4">
        <w:rPr>
          <w:rFonts w:ascii="Montserrat" w:hAnsi="Montserrat"/>
          <w:bCs/>
          <w:i/>
          <w:iCs/>
          <w:lang w:val="es-MX"/>
        </w:rPr>
        <w:t xml:space="preserve"> </w:t>
      </w:r>
      <w:r w:rsidRPr="001950C4" w:rsidR="00602CA6">
        <w:rPr>
          <w:rFonts w:ascii="Montserrat" w:hAnsi="Montserrat"/>
          <w:i/>
          <w:iCs/>
          <w:lang w:val="es-MX"/>
        </w:rPr>
        <w:t>“Menciona la importancia del Diseño Universal para el Aprendizaje, DUA en la educación especial”.</w:t>
      </w:r>
    </w:p>
    <w:p w:rsidRPr="00602CA6" w:rsidR="00602CA6" w:rsidP="001950C4" w:rsidRDefault="00602CA6" w14:paraId="1424D584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602CA6" w:rsidR="00602CA6" w:rsidP="001950C4" w:rsidRDefault="00775881" w14:paraId="641FF707" w14:textId="169495F4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02CA6" w:rsidR="00602CA6">
        <w:rPr>
          <w:rFonts w:ascii="Montserrat" w:hAnsi="Montserrat"/>
          <w:lang w:val="es-MX"/>
        </w:rPr>
        <w:t xml:space="preserve">n diferentes </w:t>
      </w:r>
      <w:r w:rsidR="00A0256F">
        <w:rPr>
          <w:rFonts w:ascii="Montserrat" w:hAnsi="Montserrat"/>
          <w:lang w:val="es-MX"/>
        </w:rPr>
        <w:t>sesiones, se abordó e</w:t>
      </w:r>
      <w:r w:rsidRPr="00602CA6" w:rsidR="00602CA6">
        <w:rPr>
          <w:rFonts w:ascii="Montserrat" w:hAnsi="Montserrat"/>
          <w:lang w:val="es-MX"/>
        </w:rPr>
        <w:t xml:space="preserve">l tema y lo que sería importante </w:t>
      </w:r>
      <w:r w:rsidR="00A0256F">
        <w:rPr>
          <w:rFonts w:ascii="Montserrat" w:hAnsi="Montserrat"/>
          <w:lang w:val="es-MX"/>
        </w:rPr>
        <w:t>mencionar</w:t>
      </w:r>
      <w:r w:rsidRPr="00602CA6" w:rsidR="00602CA6">
        <w:rPr>
          <w:rFonts w:ascii="Montserrat" w:hAnsi="Montserrat"/>
          <w:lang w:val="es-MX"/>
        </w:rPr>
        <w:t xml:space="preserve"> es que implica que las y los docentes planifiquen y evalúen teniendo en cuenta los intereses, capacidades, aptitudes, ritmos y estilos de aprendizaje de todo el alumnado garantizando con ello la equidad. Requiere del uso de diferentes recursos educativos y criterios de evaluación que respondan a la diversidad. Está basado en tres principios: múlt</w:t>
      </w:r>
      <w:r w:rsidR="00F1162F">
        <w:rPr>
          <w:rFonts w:ascii="Montserrat" w:hAnsi="Montserrat"/>
          <w:lang w:val="es-MX"/>
        </w:rPr>
        <w:t xml:space="preserve">iples formas de representación, </w:t>
      </w:r>
      <w:r w:rsidRPr="00602CA6" w:rsidR="00602CA6">
        <w:rPr>
          <w:rFonts w:ascii="Montserrat" w:hAnsi="Montserrat"/>
          <w:lang w:val="es-MX"/>
        </w:rPr>
        <w:t>múltiples formas de acción y expresión, y múltiples formas de participación y motivación.</w:t>
      </w:r>
    </w:p>
    <w:p w:rsidRPr="00602CA6" w:rsidR="00602CA6" w:rsidP="00A0256F" w:rsidRDefault="00602CA6" w14:paraId="3954ABB9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5543BC" w:rsidR="00401176" w:rsidP="00096CF4" w:rsidRDefault="00A0256F" w14:paraId="004CAC6E" w14:textId="0460EED5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lo largo de las sesiones</w:t>
      </w:r>
      <w:r w:rsidR="005543BC">
        <w:rPr>
          <w:rFonts w:ascii="Montserrat" w:hAnsi="Montserrat"/>
          <w:lang w:val="es-MX"/>
        </w:rPr>
        <w:t xml:space="preserve"> se ha</w:t>
      </w:r>
      <w:r w:rsidRPr="005543BC" w:rsidR="005543BC">
        <w:rPr>
          <w:rFonts w:ascii="Montserrat" w:hAnsi="Montserrat"/>
          <w:lang w:val="es-MX"/>
        </w:rPr>
        <w:t xml:space="preserve"> trabajado temas m</w:t>
      </w:r>
      <w:r w:rsidR="005543BC">
        <w:rPr>
          <w:rFonts w:ascii="Montserrat" w:hAnsi="Montserrat"/>
          <w:lang w:val="es-MX"/>
        </w:rPr>
        <w:t xml:space="preserve">uy importantes de los cuales </w:t>
      </w:r>
      <w:r>
        <w:rPr>
          <w:rFonts w:ascii="Montserrat" w:hAnsi="Montserrat"/>
          <w:lang w:val="es-MX"/>
        </w:rPr>
        <w:t>ustedes,</w:t>
      </w:r>
      <w:r w:rsidR="005543BC">
        <w:rPr>
          <w:rFonts w:ascii="Montserrat" w:hAnsi="Montserrat"/>
          <w:lang w:val="es-MX"/>
        </w:rPr>
        <w:t xml:space="preserve"> madres y padres de familia</w:t>
      </w:r>
      <w:r w:rsidRPr="005543BC" w:rsidR="005543BC">
        <w:rPr>
          <w:rFonts w:ascii="Montserrat" w:hAnsi="Montserrat"/>
          <w:lang w:val="es-MX"/>
        </w:rPr>
        <w:t xml:space="preserve"> han </w:t>
      </w:r>
      <w:r>
        <w:rPr>
          <w:rFonts w:ascii="Montserrat" w:hAnsi="Montserrat"/>
          <w:lang w:val="es-MX"/>
        </w:rPr>
        <w:t>recorrido con</w:t>
      </w:r>
      <w:r w:rsidR="00F1162F">
        <w:rPr>
          <w:rFonts w:ascii="Montserrat" w:hAnsi="Montserrat"/>
          <w:lang w:val="es-MX"/>
        </w:rPr>
        <w:t xml:space="preserve"> este aprendizaje, </w:t>
      </w:r>
      <w:r w:rsidRPr="005543BC" w:rsidR="005543BC">
        <w:rPr>
          <w:rFonts w:ascii="Montserrat" w:hAnsi="Montserrat"/>
          <w:lang w:val="es-MX"/>
        </w:rPr>
        <w:t>toda</w:t>
      </w:r>
      <w:r w:rsidR="005543BC">
        <w:rPr>
          <w:rFonts w:ascii="Montserrat" w:hAnsi="Montserrat"/>
          <w:lang w:val="es-MX"/>
        </w:rPr>
        <w:t>s y todos han</w:t>
      </w:r>
      <w:r w:rsidR="00F1162F">
        <w:rPr>
          <w:rFonts w:ascii="Montserrat" w:hAnsi="Montserrat"/>
          <w:lang w:val="es-MX"/>
        </w:rPr>
        <w:t xml:space="preserve"> avanzado, </w:t>
      </w:r>
      <w:r w:rsidRPr="005543BC" w:rsidR="005543BC">
        <w:rPr>
          <w:rFonts w:ascii="Montserrat" w:hAnsi="Montserrat"/>
          <w:lang w:val="es-MX"/>
        </w:rPr>
        <w:t xml:space="preserve">la sociedad, la escuela y la familia </w:t>
      </w:r>
      <w:r>
        <w:rPr>
          <w:rFonts w:ascii="Montserrat" w:hAnsi="Montserrat"/>
          <w:lang w:val="es-MX"/>
        </w:rPr>
        <w:t>van</w:t>
      </w:r>
      <w:r w:rsidRPr="005543BC" w:rsidR="005543BC">
        <w:rPr>
          <w:rFonts w:ascii="Montserrat" w:hAnsi="Montserrat"/>
          <w:lang w:val="es-MX"/>
        </w:rPr>
        <w:t xml:space="preserve"> caminando hacia la educación inclusiva.</w:t>
      </w:r>
    </w:p>
    <w:p w:rsidR="00401176" w:rsidP="00096CF4" w:rsidRDefault="00401176" w14:paraId="187FB1BC" w14:textId="77777777">
      <w:pPr>
        <w:pStyle w:val="TableParagraph"/>
        <w:ind w:left="0"/>
        <w:jc w:val="both"/>
        <w:rPr>
          <w:rFonts w:ascii="Montserrat" w:hAnsi="Montserrat"/>
        </w:rPr>
      </w:pPr>
    </w:p>
    <w:p w:rsidRPr="00211398" w:rsidR="009A1969" w:rsidP="00A0256F" w:rsidRDefault="00401176" w14:paraId="1B4EA4FF" w14:textId="2AAF3989">
      <w:pPr>
        <w:spacing w:after="0" w:line="240" w:lineRule="auto"/>
        <w:jc w:val="both"/>
        <w:rPr>
          <w:lang w:val="es-MX"/>
        </w:rPr>
      </w:pPr>
      <w:r w:rsidRPr="00B722D3">
        <w:rPr>
          <w:rFonts w:ascii="Montserrat" w:hAnsi="Montserrat"/>
          <w:lang w:val="es-MX"/>
        </w:rPr>
        <w:t xml:space="preserve">Los invitamos a que también reflexionen al respecto, y si quieren compartirlas con nosotros pueden enviarlas al correo </w:t>
      </w:r>
      <w:hyperlink w:history="1" r:id="rId10">
        <w:r w:rsidRPr="003274B5" w:rsidR="00096CF4">
          <w:rPr>
            <w:rStyle w:val="Hipervnculo"/>
            <w:rFonts w:ascii="Montserrat" w:hAnsi="Montserrat"/>
            <w:lang w:val="es-MX"/>
          </w:rPr>
          <w:t>aprende_en_casa@nube.sep.gob.mx</w:t>
        </w:r>
      </w:hyperlink>
      <w:r w:rsidRPr="00B722D3">
        <w:rPr>
          <w:rFonts w:ascii="Montserrat" w:hAnsi="Montserrat"/>
          <w:lang w:val="es-MX"/>
        </w:rPr>
        <w:t xml:space="preserve"> y </w:t>
      </w:r>
      <w:hyperlink w:history="1" r:id="rId11">
        <w:r w:rsidRPr="00B722D3">
          <w:rPr>
            <w:rStyle w:val="Hipervnculo"/>
            <w:rFonts w:ascii="Montserrat" w:hAnsi="Montserrat"/>
            <w:lang w:val="es-MX"/>
          </w:rPr>
          <w:t>dudas.educacionespecial@nube.sep.gob.mx</w:t>
        </w:r>
      </w:hyperlink>
      <w:r w:rsidRPr="00B722D3">
        <w:rPr>
          <w:rFonts w:ascii="Montserrat" w:hAnsi="Montserrat"/>
          <w:lang w:val="es-MX"/>
        </w:rPr>
        <w:t xml:space="preserve"> para que nos hagan llegar sus sugerencias y comentarios.</w:t>
      </w:r>
    </w:p>
    <w:sectPr w:rsidRPr="00211398" w:rsidR="009A1969" w:rsidSect="000962CA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D1" w:rsidRDefault="00CD30D1" w14:paraId="120893FF" w14:textId="77777777">
      <w:pPr>
        <w:spacing w:after="0" w:line="240" w:lineRule="auto"/>
      </w:pPr>
      <w:r>
        <w:separator/>
      </w:r>
    </w:p>
  </w:endnote>
  <w:endnote w:type="continuationSeparator" w:id="0">
    <w:p w:rsidR="00CD30D1" w:rsidRDefault="00CD30D1" w14:paraId="383AB8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01176" w14:paraId="24BFE98A" w14:textId="3CC90C3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B38D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B38D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D1" w:rsidRDefault="00CD30D1" w14:paraId="7DD0D867" w14:textId="77777777">
      <w:pPr>
        <w:spacing w:after="0" w:line="240" w:lineRule="auto"/>
      </w:pPr>
      <w:r>
        <w:separator/>
      </w:r>
    </w:p>
  </w:footnote>
  <w:footnote w:type="continuationSeparator" w:id="0">
    <w:p w:rsidR="00CD30D1" w:rsidRDefault="00CD30D1" w14:paraId="4EA3A23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2BB"/>
    <w:multiLevelType w:val="multilevel"/>
    <w:tmpl w:val="26DE8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50401"/>
    <w:multiLevelType w:val="multilevel"/>
    <w:tmpl w:val="AD9EF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C23C5A"/>
    <w:multiLevelType w:val="multilevel"/>
    <w:tmpl w:val="AD9EF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374B6B"/>
    <w:multiLevelType w:val="hybridMultilevel"/>
    <w:tmpl w:val="35901F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3D2FAF"/>
    <w:multiLevelType w:val="multilevel"/>
    <w:tmpl w:val="AD9EF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0B4ED2"/>
    <w:multiLevelType w:val="hybridMultilevel"/>
    <w:tmpl w:val="0C5093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447090"/>
    <w:multiLevelType w:val="multilevel"/>
    <w:tmpl w:val="E7041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6305DA"/>
    <w:multiLevelType w:val="multilevel"/>
    <w:tmpl w:val="26DE8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F50DB1"/>
    <w:multiLevelType w:val="multilevel"/>
    <w:tmpl w:val="E7041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420300"/>
    <w:multiLevelType w:val="hybridMultilevel"/>
    <w:tmpl w:val="8B2215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A1343"/>
    <w:multiLevelType w:val="hybridMultilevel"/>
    <w:tmpl w:val="340626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B02649"/>
    <w:multiLevelType w:val="hybridMultilevel"/>
    <w:tmpl w:val="D6EEFC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76"/>
    <w:rsid w:val="00016E0C"/>
    <w:rsid w:val="00053404"/>
    <w:rsid w:val="00096CF4"/>
    <w:rsid w:val="001950C4"/>
    <w:rsid w:val="001A2EBA"/>
    <w:rsid w:val="00211398"/>
    <w:rsid w:val="002C4A67"/>
    <w:rsid w:val="003877E0"/>
    <w:rsid w:val="003D6B36"/>
    <w:rsid w:val="00401176"/>
    <w:rsid w:val="00441F4E"/>
    <w:rsid w:val="00460F9C"/>
    <w:rsid w:val="005543BC"/>
    <w:rsid w:val="00602CA6"/>
    <w:rsid w:val="00775881"/>
    <w:rsid w:val="007A5166"/>
    <w:rsid w:val="007B70E9"/>
    <w:rsid w:val="00862434"/>
    <w:rsid w:val="00876303"/>
    <w:rsid w:val="00925E0A"/>
    <w:rsid w:val="00936D38"/>
    <w:rsid w:val="009A1969"/>
    <w:rsid w:val="00A0256F"/>
    <w:rsid w:val="00A672F7"/>
    <w:rsid w:val="00A76BC2"/>
    <w:rsid w:val="00B24AC7"/>
    <w:rsid w:val="00BF6A3A"/>
    <w:rsid w:val="00C153BC"/>
    <w:rsid w:val="00C20093"/>
    <w:rsid w:val="00C33119"/>
    <w:rsid w:val="00CB38DA"/>
    <w:rsid w:val="00CD30D1"/>
    <w:rsid w:val="00D37FDF"/>
    <w:rsid w:val="00DB13AF"/>
    <w:rsid w:val="00DD7EF6"/>
    <w:rsid w:val="00F1162F"/>
    <w:rsid w:val="00FA498B"/>
    <w:rsid w:val="05746DE2"/>
    <w:rsid w:val="0FD06D41"/>
    <w:rsid w:val="20AE5FB1"/>
    <w:rsid w:val="2A27B92B"/>
    <w:rsid w:val="3142EAE8"/>
    <w:rsid w:val="41EFE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E645"/>
  <w15:chartTrackingRefBased/>
  <w15:docId w15:val="{D43A5EEB-0F02-4FC6-8E2F-69758BFA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1F4E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176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40117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0117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01176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401176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FA498B"/>
    <w:pPr>
      <w:ind w:left="720"/>
      <w:contextualSpacing/>
    </w:pPr>
    <w:rPr>
      <w:rFonts w:eastAsia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5543B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543BC"/>
    <w:rPr>
      <w:lang w:val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9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dudas.educacionespecial@nube.sep.gob.mx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aprende_en_casa@nube.sep.gob.mx" TargetMode="Externa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2FxELiVNT6Y" TargetMode="External" Id="Rabdd77e9404a4556" /><Relationship Type="http://schemas.openxmlformats.org/officeDocument/2006/relationships/hyperlink" Target="https://youtu.be/7yXMm4WCp2I" TargetMode="External" Id="Re0fb65bd13bf49ed" /><Relationship Type="http://schemas.openxmlformats.org/officeDocument/2006/relationships/hyperlink" Target="https://youtu.be/-TuM-RTskQA" TargetMode="External" Id="Ra765924cd5c142fe" /><Relationship Type="http://schemas.openxmlformats.org/officeDocument/2006/relationships/glossaryDocument" Target="/word/glossary/document.xml" Id="R845a2053edde4f9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da1b-4c20-4f8a-bd79-eb6f1cfc5ec7}"/>
      </w:docPartPr>
      <w:docPartBody>
        <w:p w14:paraId="6364FC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2021-06-20T05:28:00.0000000Z</dcterms:created>
  <dcterms:modified xsi:type="dcterms:W3CDTF">2021-06-21T17:29:11.7082497Z</dcterms:modified>
</coreProperties>
</file>