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4E288FEF" w:rsidR="00B028BC" w:rsidRPr="007477CF" w:rsidRDefault="00F522A2"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7477CF">
        <w:rPr>
          <w:rFonts w:ascii="Montserrat" w:hAnsi="Montserrat" w:cstheme="minorBidi"/>
          <w:b/>
          <w:color w:val="000000" w:themeColor="text1"/>
          <w:kern w:val="24"/>
          <w:sz w:val="48"/>
          <w:szCs w:val="48"/>
        </w:rPr>
        <w:t>Viernes</w:t>
      </w:r>
    </w:p>
    <w:p w14:paraId="0E8AE297" w14:textId="59854E1A" w:rsidR="00B028BC" w:rsidRPr="007477CF" w:rsidRDefault="00F522A2" w:rsidP="007477CF">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7477CF">
        <w:rPr>
          <w:rFonts w:ascii="Montserrat" w:hAnsi="Montserrat" w:cstheme="minorBidi"/>
          <w:b/>
          <w:color w:val="000000" w:themeColor="text1"/>
          <w:kern w:val="24"/>
          <w:sz w:val="56"/>
          <w:szCs w:val="72"/>
        </w:rPr>
        <w:t>0</w:t>
      </w:r>
      <w:r w:rsidR="0005094B">
        <w:rPr>
          <w:rFonts w:ascii="Montserrat" w:hAnsi="Montserrat" w:cstheme="minorBidi"/>
          <w:b/>
          <w:color w:val="000000" w:themeColor="text1"/>
          <w:kern w:val="24"/>
          <w:sz w:val="56"/>
          <w:szCs w:val="72"/>
        </w:rPr>
        <w:t>2</w:t>
      </w:r>
    </w:p>
    <w:p w14:paraId="01237E12" w14:textId="251B6ED9" w:rsidR="00B028BC" w:rsidRPr="007477CF" w:rsidRDefault="00B028BC" w:rsidP="007477C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77CF">
        <w:rPr>
          <w:rFonts w:ascii="Montserrat" w:hAnsi="Montserrat" w:cstheme="minorBidi"/>
          <w:b/>
          <w:color w:val="000000" w:themeColor="text1"/>
          <w:kern w:val="24"/>
          <w:sz w:val="48"/>
          <w:szCs w:val="48"/>
        </w:rPr>
        <w:t xml:space="preserve">de </w:t>
      </w:r>
      <w:r w:rsidR="0005094B">
        <w:rPr>
          <w:rFonts w:ascii="Montserrat" w:hAnsi="Montserrat" w:cstheme="minorBidi"/>
          <w:b/>
          <w:color w:val="000000" w:themeColor="text1"/>
          <w:kern w:val="24"/>
          <w:sz w:val="48"/>
          <w:szCs w:val="48"/>
        </w:rPr>
        <w:t>Juli</w:t>
      </w:r>
      <w:r w:rsidR="005C5E97" w:rsidRPr="007477CF">
        <w:rPr>
          <w:rFonts w:ascii="Montserrat" w:hAnsi="Montserrat" w:cstheme="minorBidi"/>
          <w:b/>
          <w:color w:val="000000" w:themeColor="text1"/>
          <w:kern w:val="24"/>
          <w:sz w:val="48"/>
          <w:szCs w:val="48"/>
        </w:rPr>
        <w:t>o</w:t>
      </w:r>
    </w:p>
    <w:bookmarkEnd w:id="0"/>
    <w:p w14:paraId="558DFDC6" w14:textId="77777777" w:rsidR="00B028BC" w:rsidRPr="007477CF" w:rsidRDefault="00B028BC" w:rsidP="007477CF">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477CF" w:rsidRDefault="0088362D" w:rsidP="007477C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2° de Secundaria</w:t>
      </w:r>
    </w:p>
    <w:p w14:paraId="7DA704C5" w14:textId="15E0ECEC" w:rsidR="00B028BC" w:rsidRPr="007477CF" w:rsidRDefault="002F2CD4" w:rsidP="007477CF">
      <w:pPr>
        <w:pStyle w:val="NormalWeb"/>
        <w:spacing w:before="0" w:beforeAutospacing="0" w:after="0" w:afterAutospacing="0"/>
        <w:jc w:val="center"/>
        <w:rPr>
          <w:rFonts w:ascii="Montserrat" w:hAnsi="Montserrat" w:cstheme="minorBidi"/>
          <w:b/>
          <w:color w:val="000000" w:themeColor="text1"/>
          <w:kern w:val="24"/>
          <w:sz w:val="52"/>
          <w:szCs w:val="52"/>
        </w:rPr>
      </w:pPr>
      <w:r w:rsidRPr="007477CF">
        <w:rPr>
          <w:rFonts w:ascii="Montserrat" w:hAnsi="Montserrat" w:cstheme="minorBidi"/>
          <w:b/>
          <w:color w:val="000000" w:themeColor="text1"/>
          <w:kern w:val="24"/>
          <w:sz w:val="52"/>
          <w:szCs w:val="52"/>
        </w:rPr>
        <w:t>Matemáticas</w:t>
      </w:r>
    </w:p>
    <w:p w14:paraId="0B6EE731" w14:textId="77777777" w:rsidR="00B028BC" w:rsidRPr="007477CF" w:rsidRDefault="00B028BC" w:rsidP="007477CF">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196419A7" w:rsidR="002F2CD4" w:rsidRPr="007477CF" w:rsidRDefault="0005094B" w:rsidP="007477CF">
      <w:pPr>
        <w:spacing w:after="0" w:line="240" w:lineRule="auto"/>
        <w:jc w:val="center"/>
        <w:rPr>
          <w:rFonts w:ascii="Montserrat" w:eastAsiaTheme="minorEastAsia" w:hAnsi="Montserrat"/>
          <w:i/>
          <w:color w:val="000000" w:themeColor="text1"/>
          <w:kern w:val="24"/>
          <w:sz w:val="48"/>
          <w:szCs w:val="40"/>
          <w:lang w:eastAsia="es-MX"/>
        </w:rPr>
      </w:pPr>
      <w:r w:rsidRPr="0005094B">
        <w:rPr>
          <w:rFonts w:ascii="Montserrat" w:eastAsiaTheme="minorEastAsia" w:hAnsi="Montserrat"/>
          <w:i/>
          <w:color w:val="000000" w:themeColor="text1"/>
          <w:kern w:val="24"/>
          <w:sz w:val="48"/>
          <w:szCs w:val="40"/>
          <w:lang w:eastAsia="es-MX"/>
        </w:rPr>
        <w:t>Las funciones</w:t>
      </w:r>
    </w:p>
    <w:p w14:paraId="1D24648A" w14:textId="77777777" w:rsidR="00B028BC" w:rsidRPr="007477CF" w:rsidRDefault="00B028BC" w:rsidP="007477CF">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689A5596" w:rsidR="00B46986" w:rsidRPr="007477CF" w:rsidRDefault="00B028BC" w:rsidP="007477CF">
      <w:pPr>
        <w:spacing w:after="0" w:line="240" w:lineRule="auto"/>
        <w:jc w:val="both"/>
        <w:rPr>
          <w:rFonts w:ascii="Montserrat" w:hAnsi="Montserrat"/>
          <w:i/>
          <w:color w:val="000000" w:themeColor="text1"/>
        </w:rPr>
      </w:pPr>
      <w:r w:rsidRPr="007477CF">
        <w:rPr>
          <w:rFonts w:ascii="Montserrat" w:eastAsia="Times New Roman" w:hAnsi="Montserrat" w:cs="Times New Roman"/>
          <w:b/>
          <w:bCs/>
          <w:i/>
          <w:lang w:eastAsia="es-MX"/>
        </w:rPr>
        <w:t xml:space="preserve">Aprendizaje esperado: </w:t>
      </w:r>
      <w:r w:rsidR="0005094B" w:rsidRPr="0005094B">
        <w:rPr>
          <w:rFonts w:ascii="Montserrat" w:hAnsi="Montserrat"/>
          <w:i/>
          <w:color w:val="000000" w:themeColor="text1"/>
        </w:rPr>
        <w:t>Consolida contenidos del eje: número, álgebra y variación.</w:t>
      </w:r>
    </w:p>
    <w:p w14:paraId="5C70B413" w14:textId="77777777" w:rsidR="00B46986" w:rsidRPr="007477CF" w:rsidRDefault="00B46986" w:rsidP="007477CF">
      <w:pPr>
        <w:spacing w:after="0" w:line="240" w:lineRule="auto"/>
        <w:jc w:val="both"/>
        <w:rPr>
          <w:rFonts w:ascii="Montserrat" w:hAnsi="Montserrat"/>
          <w:i/>
          <w:color w:val="000000" w:themeColor="text1"/>
        </w:rPr>
      </w:pPr>
    </w:p>
    <w:p w14:paraId="63F03594" w14:textId="15A52025" w:rsidR="00953F16" w:rsidRPr="007477CF" w:rsidRDefault="00B46986" w:rsidP="007477CF">
      <w:pPr>
        <w:spacing w:after="0" w:line="240" w:lineRule="auto"/>
        <w:jc w:val="both"/>
        <w:rPr>
          <w:rFonts w:ascii="Montserrat" w:hAnsi="Montserrat"/>
          <w:b/>
          <w:bCs/>
          <w:i/>
          <w:color w:val="000000" w:themeColor="text1"/>
        </w:rPr>
      </w:pPr>
      <w:r w:rsidRPr="007477CF">
        <w:rPr>
          <w:rFonts w:ascii="Montserrat" w:hAnsi="Montserrat"/>
          <w:b/>
          <w:i/>
          <w:color w:val="000000" w:themeColor="text1"/>
        </w:rPr>
        <w:t>Énfasis:</w:t>
      </w:r>
      <w:r w:rsidRPr="007477CF">
        <w:rPr>
          <w:rFonts w:ascii="Montserrat" w:hAnsi="Montserrat"/>
          <w:i/>
          <w:color w:val="000000" w:themeColor="text1"/>
        </w:rPr>
        <w:t xml:space="preserve"> </w:t>
      </w:r>
      <w:r w:rsidR="0005094B" w:rsidRPr="0005094B">
        <w:rPr>
          <w:rFonts w:ascii="Montserrat" w:hAnsi="Montserrat"/>
          <w:i/>
          <w:color w:val="000000" w:themeColor="text1"/>
        </w:rPr>
        <w:t>Integrar contenidos del tema: funciones.</w:t>
      </w:r>
    </w:p>
    <w:p w14:paraId="47082839" w14:textId="77777777" w:rsidR="00B028BC" w:rsidRPr="007477CF" w:rsidRDefault="00B028BC" w:rsidP="007477CF">
      <w:pPr>
        <w:spacing w:after="0" w:line="240" w:lineRule="auto"/>
        <w:textAlignment w:val="baseline"/>
        <w:rPr>
          <w:rFonts w:ascii="Montserrat" w:eastAsia="Times New Roman" w:hAnsi="Montserrat" w:cs="Times New Roman"/>
          <w:bCs/>
          <w:iCs/>
          <w:lang w:eastAsia="es-MX"/>
        </w:rPr>
      </w:pPr>
    </w:p>
    <w:p w14:paraId="403E9916" w14:textId="77777777" w:rsidR="00B028BC" w:rsidRPr="007477CF" w:rsidRDefault="00B028BC" w:rsidP="007477CF">
      <w:pPr>
        <w:spacing w:after="0" w:line="240" w:lineRule="auto"/>
        <w:rPr>
          <w:rFonts w:ascii="Montserrat" w:eastAsia="Times New Roman" w:hAnsi="Montserrat" w:cs="Times New Roman"/>
          <w:bCs/>
          <w:iCs/>
          <w:lang w:eastAsia="es-MX"/>
        </w:rPr>
      </w:pPr>
    </w:p>
    <w:p w14:paraId="3C83B0CB" w14:textId="77777777" w:rsidR="00B028BC" w:rsidRPr="007477CF" w:rsidRDefault="00B028BC" w:rsidP="007477CF">
      <w:pPr>
        <w:spacing w:after="0" w:line="240" w:lineRule="auto"/>
        <w:textAlignment w:val="baseline"/>
        <w:rPr>
          <w:rFonts w:ascii="Montserrat" w:eastAsia="Times New Roman" w:hAnsi="Montserrat" w:cs="Times New Roman"/>
          <w:b/>
          <w:bCs/>
          <w:sz w:val="28"/>
          <w:szCs w:val="28"/>
          <w:lang w:eastAsia="es-MX"/>
        </w:rPr>
      </w:pPr>
      <w:r w:rsidRPr="007477CF">
        <w:rPr>
          <w:rFonts w:ascii="Montserrat" w:eastAsia="Times New Roman" w:hAnsi="Montserrat" w:cs="Times New Roman"/>
          <w:b/>
          <w:bCs/>
          <w:sz w:val="28"/>
          <w:szCs w:val="28"/>
          <w:lang w:eastAsia="es-MX"/>
        </w:rPr>
        <w:t>¿Qué vamos a aprender?</w:t>
      </w:r>
    </w:p>
    <w:p w14:paraId="23222062" w14:textId="0C4B9971" w:rsidR="00B028BC" w:rsidRPr="007477CF" w:rsidRDefault="00B028BC" w:rsidP="007477CF">
      <w:pPr>
        <w:spacing w:after="0" w:line="240" w:lineRule="auto"/>
        <w:jc w:val="both"/>
        <w:textAlignment w:val="baseline"/>
        <w:rPr>
          <w:rFonts w:ascii="Montserrat" w:eastAsia="Times New Roman" w:hAnsi="Montserrat" w:cs="Times New Roman"/>
          <w:bCs/>
          <w:lang w:eastAsia="es-MX"/>
        </w:rPr>
      </w:pPr>
    </w:p>
    <w:p w14:paraId="0DAB3B1D" w14:textId="363C3EB8" w:rsidR="0084784C" w:rsidRPr="0084784C" w:rsidRDefault="0084784C" w:rsidP="0084784C">
      <w:pPr>
        <w:spacing w:after="0" w:line="240" w:lineRule="auto"/>
        <w:jc w:val="both"/>
        <w:rPr>
          <w:rFonts w:ascii="Montserrat" w:hAnsi="Montserrat" w:cs="Arial"/>
          <w:shd w:val="clear" w:color="auto" w:fill="FFFFFF"/>
        </w:rPr>
      </w:pPr>
      <w:r w:rsidRPr="0084784C">
        <w:rPr>
          <w:rFonts w:ascii="Montserrat" w:hAnsi="Montserrat" w:cs="Arial"/>
          <w:shd w:val="clear" w:color="auto" w:fill="FFFFFF"/>
        </w:rPr>
        <w:t>En esta sesión consolidar</w:t>
      </w:r>
      <w:r w:rsidR="00D74C50">
        <w:rPr>
          <w:rFonts w:ascii="Montserrat" w:hAnsi="Montserrat" w:cs="Arial"/>
          <w:shd w:val="clear" w:color="auto" w:fill="FFFFFF"/>
        </w:rPr>
        <w:t>á</w:t>
      </w:r>
      <w:r w:rsidRPr="0084784C">
        <w:rPr>
          <w:rFonts w:ascii="Montserrat" w:hAnsi="Montserrat" w:cs="Arial"/>
          <w:shd w:val="clear" w:color="auto" w:fill="FFFFFF"/>
        </w:rPr>
        <w:t>s algunos conceptos y procedimientos del tema funciones, tales como la variación lineal y la variación proporcional directa e inversa.</w:t>
      </w:r>
    </w:p>
    <w:p w14:paraId="73B34B95" w14:textId="40678193" w:rsidR="0084784C" w:rsidRDefault="0084784C" w:rsidP="007477CF">
      <w:pPr>
        <w:spacing w:after="0" w:line="240" w:lineRule="auto"/>
        <w:jc w:val="both"/>
        <w:rPr>
          <w:rFonts w:ascii="Montserrat" w:hAnsi="Montserrat" w:cs="Arial"/>
          <w:shd w:val="clear" w:color="auto" w:fill="FFFFFF"/>
        </w:rPr>
      </w:pPr>
    </w:p>
    <w:p w14:paraId="5DE2B459" w14:textId="77777777" w:rsidR="0084784C" w:rsidRPr="007477CF" w:rsidRDefault="0084784C" w:rsidP="007477CF">
      <w:pPr>
        <w:spacing w:after="0" w:line="240" w:lineRule="auto"/>
        <w:jc w:val="both"/>
        <w:rPr>
          <w:rFonts w:ascii="Montserrat" w:hAnsi="Montserrat" w:cs="Arial"/>
          <w:shd w:val="clear" w:color="auto" w:fill="FFFFFF"/>
        </w:rPr>
      </w:pPr>
    </w:p>
    <w:p w14:paraId="4CFACE4C" w14:textId="77777777" w:rsidR="00B028BC" w:rsidRPr="007477CF" w:rsidRDefault="00B028BC" w:rsidP="007477CF">
      <w:pPr>
        <w:spacing w:after="0" w:line="240" w:lineRule="auto"/>
        <w:textAlignment w:val="baseline"/>
        <w:rPr>
          <w:rFonts w:ascii="Montserrat" w:eastAsia="Times New Roman" w:hAnsi="Montserrat" w:cs="Times New Roman"/>
          <w:sz w:val="28"/>
          <w:szCs w:val="24"/>
          <w:lang w:eastAsia="es-MX"/>
        </w:rPr>
      </w:pPr>
      <w:r w:rsidRPr="007477CF">
        <w:rPr>
          <w:rFonts w:ascii="Montserrat" w:eastAsia="Times New Roman" w:hAnsi="Montserrat" w:cs="Times New Roman"/>
          <w:b/>
          <w:bCs/>
          <w:sz w:val="28"/>
          <w:szCs w:val="24"/>
          <w:lang w:eastAsia="es-MX"/>
        </w:rPr>
        <w:t>¿Qué hacemos?</w:t>
      </w:r>
    </w:p>
    <w:p w14:paraId="4CC91279" w14:textId="6475404C" w:rsidR="00B028BC" w:rsidRPr="007477CF" w:rsidRDefault="00B028BC" w:rsidP="007477CF">
      <w:pPr>
        <w:spacing w:after="0" w:line="240" w:lineRule="auto"/>
        <w:jc w:val="both"/>
        <w:rPr>
          <w:rFonts w:ascii="Montserrat" w:eastAsia="Arial" w:hAnsi="Montserrat" w:cs="Arial"/>
        </w:rPr>
      </w:pPr>
    </w:p>
    <w:p w14:paraId="696302DB" w14:textId="42B47ED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Una función es una relación entre dos cantidades variables. Existen varios tipos de funciones, pero ahora empezar</w:t>
      </w:r>
      <w:r w:rsidR="00D74C50">
        <w:rPr>
          <w:rFonts w:ascii="Montserrat" w:eastAsia="Arial" w:hAnsi="Montserrat" w:cs="Arial"/>
        </w:rPr>
        <w:t>á</w:t>
      </w:r>
      <w:r w:rsidRPr="0084784C">
        <w:rPr>
          <w:rFonts w:ascii="Montserrat" w:eastAsia="Arial" w:hAnsi="Montserrat" w:cs="Arial"/>
        </w:rPr>
        <w:t>s por la función lineal, que en este caso está dada por una variación lineal.</w:t>
      </w:r>
    </w:p>
    <w:p w14:paraId="16718BD7" w14:textId="103632AA" w:rsidR="0084784C" w:rsidRDefault="0084784C" w:rsidP="0084784C">
      <w:pPr>
        <w:spacing w:after="0" w:line="240" w:lineRule="auto"/>
        <w:jc w:val="both"/>
        <w:rPr>
          <w:rFonts w:ascii="Montserrat" w:eastAsia="Arial" w:hAnsi="Montserrat" w:cs="Arial"/>
        </w:rPr>
      </w:pPr>
    </w:p>
    <w:p w14:paraId="0A426327" w14:textId="2079A004" w:rsidR="0084784C" w:rsidRDefault="0084784C" w:rsidP="00BA6FF8">
      <w:pPr>
        <w:spacing w:after="0" w:line="240" w:lineRule="auto"/>
        <w:jc w:val="center"/>
        <w:rPr>
          <w:rFonts w:ascii="Montserrat" w:eastAsia="Arial" w:hAnsi="Montserrat" w:cs="Arial"/>
        </w:rPr>
      </w:pPr>
      <w:r>
        <w:rPr>
          <w:noProof/>
          <w:lang w:val="en-US"/>
        </w:rPr>
        <w:lastRenderedPageBreak/>
        <w:drawing>
          <wp:inline distT="0" distB="0" distL="0" distR="0" wp14:anchorId="74FC6E59" wp14:editId="38790644">
            <wp:extent cx="3914775" cy="220168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58778" cy="2226432"/>
                    </a:xfrm>
                    <a:prstGeom prst="rect">
                      <a:avLst/>
                    </a:prstGeom>
                  </pic:spPr>
                </pic:pic>
              </a:graphicData>
            </a:graphic>
          </wp:inline>
        </w:drawing>
      </w:r>
    </w:p>
    <w:p w14:paraId="1DD21B9A" w14:textId="77777777" w:rsidR="0084784C" w:rsidRPr="0084784C" w:rsidRDefault="0084784C" w:rsidP="0084784C">
      <w:pPr>
        <w:spacing w:after="0" w:line="240" w:lineRule="auto"/>
        <w:jc w:val="both"/>
        <w:rPr>
          <w:rFonts w:ascii="Montserrat" w:eastAsia="Arial" w:hAnsi="Montserrat" w:cs="Arial"/>
        </w:rPr>
      </w:pPr>
    </w:p>
    <w:p w14:paraId="4CEDA9DF" w14:textId="779FA365" w:rsidR="0084784C" w:rsidRPr="0084784C" w:rsidRDefault="00D74C50" w:rsidP="0084784C">
      <w:pPr>
        <w:spacing w:after="0" w:line="240" w:lineRule="auto"/>
        <w:jc w:val="both"/>
        <w:rPr>
          <w:rFonts w:ascii="Montserrat" w:eastAsia="Arial" w:hAnsi="Montserrat" w:cs="Arial"/>
        </w:rPr>
      </w:pPr>
      <w:r>
        <w:rPr>
          <w:rFonts w:ascii="Montserrat" w:eastAsia="Arial" w:hAnsi="Montserrat" w:cs="Arial"/>
        </w:rPr>
        <w:t>Analizarás</w:t>
      </w:r>
      <w:r w:rsidR="0084784C" w:rsidRPr="0084784C">
        <w:rPr>
          <w:rFonts w:ascii="Montserrat" w:eastAsia="Arial" w:hAnsi="Montserrat" w:cs="Arial"/>
        </w:rPr>
        <w:t xml:space="preserve"> </w:t>
      </w:r>
      <w:r>
        <w:rPr>
          <w:rFonts w:ascii="Montserrat" w:eastAsia="Arial" w:hAnsi="Montserrat" w:cs="Arial"/>
        </w:rPr>
        <w:t>una</w:t>
      </w:r>
      <w:r w:rsidR="0084784C" w:rsidRPr="0084784C">
        <w:rPr>
          <w:rFonts w:ascii="Montserrat" w:eastAsia="Arial" w:hAnsi="Montserrat" w:cs="Arial"/>
        </w:rPr>
        <w:t xml:space="preserve"> tabla, la cual relaciona dos cantidades variables. Se trata de un contrato mediante interés simple. La primera columna de la tabla exhibe la cantidad referida al tiempo que se invirtió una cantidad de dinero, la segunda es la cantidad llamada monto, que se obtiene por la inversión del dinero.</w:t>
      </w:r>
    </w:p>
    <w:p w14:paraId="549A9E9C" w14:textId="08BDC863" w:rsidR="0084784C" w:rsidRDefault="0084784C" w:rsidP="0084784C">
      <w:pPr>
        <w:spacing w:after="0" w:line="240" w:lineRule="auto"/>
        <w:jc w:val="both"/>
        <w:rPr>
          <w:rFonts w:ascii="Montserrat" w:eastAsia="Arial" w:hAnsi="Montserrat" w:cs="Arial"/>
        </w:rPr>
      </w:pPr>
    </w:p>
    <w:p w14:paraId="73BD25C0" w14:textId="57EE1B1F" w:rsidR="00D74C50" w:rsidRDefault="00D74C50" w:rsidP="00D74C50">
      <w:pPr>
        <w:spacing w:after="0" w:line="240" w:lineRule="auto"/>
        <w:jc w:val="center"/>
        <w:rPr>
          <w:rFonts w:ascii="Montserrat" w:eastAsia="Arial" w:hAnsi="Montserrat" w:cs="Arial"/>
        </w:rPr>
      </w:pPr>
      <w:r w:rsidRPr="00D74C50">
        <w:rPr>
          <w:noProof/>
          <w:lang w:val="en-US"/>
        </w:rPr>
        <w:drawing>
          <wp:inline distT="0" distB="0" distL="0" distR="0" wp14:anchorId="6493487B" wp14:editId="27DC3413">
            <wp:extent cx="3400425" cy="1692902"/>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86834" cy="1735921"/>
                    </a:xfrm>
                    <a:prstGeom prst="rect">
                      <a:avLst/>
                    </a:prstGeom>
                  </pic:spPr>
                </pic:pic>
              </a:graphicData>
            </a:graphic>
          </wp:inline>
        </w:drawing>
      </w:r>
    </w:p>
    <w:p w14:paraId="484744CD" w14:textId="77777777" w:rsidR="00D74C50" w:rsidRDefault="00D74C50" w:rsidP="0084784C">
      <w:pPr>
        <w:spacing w:after="0" w:line="240" w:lineRule="auto"/>
        <w:jc w:val="both"/>
        <w:rPr>
          <w:rFonts w:ascii="Montserrat" w:eastAsia="Arial" w:hAnsi="Montserrat" w:cs="Arial"/>
        </w:rPr>
      </w:pPr>
    </w:p>
    <w:p w14:paraId="510DCF70"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La cantidad “tiempo” es una variable porque cambia de valor, en este caso, entre 1 y 6 meses; la cantidad monto “M” en pesos, también es una variable porque cambia de valor de acuerdo con la variación del tiempo. </w:t>
      </w:r>
    </w:p>
    <w:p w14:paraId="19DBDE72" w14:textId="77777777" w:rsidR="0084784C" w:rsidRPr="0084784C" w:rsidRDefault="0084784C" w:rsidP="0084784C">
      <w:pPr>
        <w:spacing w:after="0" w:line="240" w:lineRule="auto"/>
        <w:jc w:val="both"/>
        <w:rPr>
          <w:rFonts w:ascii="Montserrat" w:eastAsia="Arial" w:hAnsi="Montserrat" w:cs="Arial"/>
        </w:rPr>
      </w:pPr>
    </w:p>
    <w:p w14:paraId="258817DC"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 la cantidad “monto” se le conoce como variable dependiente, porque depende del tiempo o los meses que el dinero esté invertido, en cambio a la cantidad “tiempo” se le conoce variable independiente, porque esta no depende del monto.</w:t>
      </w:r>
    </w:p>
    <w:p w14:paraId="7108275D" w14:textId="77777777" w:rsidR="0084784C" w:rsidRPr="0084784C" w:rsidRDefault="0084784C" w:rsidP="0084784C">
      <w:pPr>
        <w:spacing w:after="0" w:line="240" w:lineRule="auto"/>
        <w:jc w:val="both"/>
        <w:rPr>
          <w:rFonts w:ascii="Montserrat" w:eastAsia="Arial" w:hAnsi="Montserrat" w:cs="Arial"/>
        </w:rPr>
      </w:pPr>
    </w:p>
    <w:p w14:paraId="0996A48E" w14:textId="259DB7BF" w:rsidR="0084784C" w:rsidRPr="0084784C" w:rsidRDefault="00D74C50" w:rsidP="0084784C">
      <w:pPr>
        <w:spacing w:after="0" w:line="240" w:lineRule="auto"/>
        <w:jc w:val="both"/>
        <w:rPr>
          <w:rFonts w:ascii="Montserrat" w:eastAsia="Arial" w:hAnsi="Montserrat" w:cs="Arial"/>
        </w:rPr>
      </w:pPr>
      <w:r>
        <w:rPr>
          <w:rFonts w:ascii="Montserrat" w:eastAsia="Arial" w:hAnsi="Montserrat" w:cs="Arial"/>
        </w:rPr>
        <w:t>S</w:t>
      </w:r>
      <w:r w:rsidR="0084784C" w:rsidRPr="0084784C">
        <w:rPr>
          <w:rFonts w:ascii="Montserrat" w:eastAsia="Arial" w:hAnsi="Montserrat" w:cs="Arial"/>
        </w:rPr>
        <w:t>e trata de una variación lineal</w:t>
      </w:r>
      <w:r>
        <w:rPr>
          <w:rFonts w:ascii="Montserrat" w:eastAsia="Arial" w:hAnsi="Montserrat" w:cs="Arial"/>
        </w:rPr>
        <w:t xml:space="preserve"> p</w:t>
      </w:r>
      <w:r w:rsidR="0084784C" w:rsidRPr="0084784C">
        <w:rPr>
          <w:rFonts w:ascii="Montserrat" w:eastAsia="Arial" w:hAnsi="Montserrat" w:cs="Arial"/>
        </w:rPr>
        <w:t>orque su gráfica es un segmento de línea recta. La relación que existe entre estas variables, el tiempo y el monto, se puede expresar mediante una tabla, una gráfica o una expresión algebraica.</w:t>
      </w:r>
    </w:p>
    <w:p w14:paraId="7333901C" w14:textId="4DE84D27" w:rsidR="0084784C" w:rsidRDefault="0084784C" w:rsidP="0084784C">
      <w:pPr>
        <w:spacing w:after="0" w:line="240" w:lineRule="auto"/>
        <w:jc w:val="both"/>
        <w:rPr>
          <w:rFonts w:ascii="Montserrat" w:eastAsia="Arial" w:hAnsi="Montserrat" w:cs="Arial"/>
        </w:rPr>
      </w:pPr>
    </w:p>
    <w:p w14:paraId="63E4A11D" w14:textId="61C6B0A8" w:rsidR="0084784C" w:rsidRDefault="00D74C50" w:rsidP="00D74C50">
      <w:pPr>
        <w:spacing w:after="0" w:line="240" w:lineRule="auto"/>
        <w:jc w:val="center"/>
        <w:rPr>
          <w:rFonts w:ascii="Montserrat" w:eastAsia="Arial" w:hAnsi="Montserrat" w:cs="Arial"/>
        </w:rPr>
      </w:pPr>
      <w:r w:rsidRPr="00D74C50">
        <w:rPr>
          <w:noProof/>
          <w:lang w:val="en-US"/>
        </w:rPr>
        <w:lastRenderedPageBreak/>
        <w:drawing>
          <wp:inline distT="0" distB="0" distL="0" distR="0" wp14:anchorId="1E73F85F" wp14:editId="70774009">
            <wp:extent cx="4227799" cy="296156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1388" cy="2971083"/>
                    </a:xfrm>
                    <a:prstGeom prst="rect">
                      <a:avLst/>
                    </a:prstGeom>
                  </pic:spPr>
                </pic:pic>
              </a:graphicData>
            </a:graphic>
          </wp:inline>
        </w:drawing>
      </w:r>
    </w:p>
    <w:p w14:paraId="1861DC04" w14:textId="77777777" w:rsidR="00D74C50" w:rsidRDefault="00D74C50" w:rsidP="0084784C">
      <w:pPr>
        <w:spacing w:after="0" w:line="240" w:lineRule="auto"/>
        <w:jc w:val="both"/>
        <w:rPr>
          <w:rFonts w:ascii="Montserrat" w:eastAsia="Arial" w:hAnsi="Montserrat" w:cs="Arial"/>
        </w:rPr>
      </w:pPr>
    </w:p>
    <w:p w14:paraId="6EB87AE7" w14:textId="24B394D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gráfica, la variable “tiempo” se encuentra en el eje de las “x” o de las abscisas, mientras que la variable “Monto” se ubica en el eje de las “y” o de las ordenadas. Se han marcado algunos puntos, por ejemplo, la coordenada 5 coma 1 400, indica que, en 5 meses, el dinero invertido se ha convertido en 1 400 pesos. </w:t>
      </w:r>
    </w:p>
    <w:p w14:paraId="364FE9C1" w14:textId="77777777" w:rsidR="0084784C" w:rsidRPr="0084784C" w:rsidRDefault="0084784C" w:rsidP="0084784C">
      <w:pPr>
        <w:spacing w:after="0" w:line="240" w:lineRule="auto"/>
        <w:jc w:val="both"/>
        <w:rPr>
          <w:rFonts w:ascii="Montserrat" w:eastAsia="Arial" w:hAnsi="Montserrat" w:cs="Arial"/>
        </w:rPr>
      </w:pPr>
    </w:p>
    <w:p w14:paraId="23A48F40"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un mes la cantidad que se obtiene por la inversión es 1 080 pesos. ¿Qué sucede con esa cantidad cuando el tiempo es cero meses? ¿Cuál es la coordenada del punto por donde la recta cruza al eje “y”?</w:t>
      </w:r>
    </w:p>
    <w:p w14:paraId="7B1856C0" w14:textId="77777777" w:rsidR="0084784C" w:rsidRPr="0084784C" w:rsidRDefault="0084784C" w:rsidP="0084784C">
      <w:pPr>
        <w:spacing w:after="0" w:line="240" w:lineRule="auto"/>
        <w:jc w:val="both"/>
        <w:rPr>
          <w:rFonts w:ascii="Montserrat" w:eastAsia="Arial" w:hAnsi="Montserrat" w:cs="Arial"/>
        </w:rPr>
      </w:pPr>
    </w:p>
    <w:p w14:paraId="71137D64" w14:textId="4B6F08E4"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El tiempo cero meses significa que aún no se ha invertido dinero. En la gráfica, esta situación se representa por la coordenada </w:t>
      </w:r>
      <w:r w:rsidR="00020BB7">
        <w:rPr>
          <w:rFonts w:ascii="Montserrat" w:eastAsia="Arial" w:hAnsi="Montserrat" w:cs="Arial"/>
        </w:rPr>
        <w:t>(0</w:t>
      </w:r>
      <w:r w:rsidRPr="0084784C">
        <w:rPr>
          <w:rFonts w:ascii="Montserrat" w:eastAsia="Arial" w:hAnsi="Montserrat" w:cs="Arial"/>
        </w:rPr>
        <w:t>,</w:t>
      </w:r>
      <w:r w:rsidR="00020BB7">
        <w:rPr>
          <w:rFonts w:ascii="Montserrat" w:eastAsia="Arial" w:hAnsi="Montserrat" w:cs="Arial"/>
        </w:rPr>
        <w:t>1000)</w:t>
      </w:r>
      <w:r w:rsidRPr="0084784C">
        <w:rPr>
          <w:rFonts w:ascii="Montserrat" w:eastAsia="Arial" w:hAnsi="Montserrat" w:cs="Arial"/>
        </w:rPr>
        <w:t>. Observa que la recta cruza por el punto “</w:t>
      </w:r>
      <w:r w:rsidR="00020BB7">
        <w:rPr>
          <w:rFonts w:ascii="Montserrat" w:eastAsia="Arial" w:hAnsi="Montserrat" w:cs="Arial"/>
        </w:rPr>
        <w:t>1000</w:t>
      </w:r>
      <w:r w:rsidRPr="0084784C">
        <w:rPr>
          <w:rFonts w:ascii="Montserrat" w:eastAsia="Arial" w:hAnsi="Montserrat" w:cs="Arial"/>
        </w:rPr>
        <w:t>” en el eje “y” y que son 1 000 pesos la cantidad invertida.</w:t>
      </w:r>
    </w:p>
    <w:p w14:paraId="20279676" w14:textId="77777777" w:rsidR="00020BB7" w:rsidRDefault="00020BB7" w:rsidP="0084784C">
      <w:pPr>
        <w:spacing w:after="0" w:line="240" w:lineRule="auto"/>
        <w:jc w:val="both"/>
        <w:rPr>
          <w:rFonts w:ascii="Montserrat" w:eastAsia="Arial" w:hAnsi="Montserrat" w:cs="Arial"/>
        </w:rPr>
      </w:pPr>
    </w:p>
    <w:p w14:paraId="31505F79" w14:textId="77777777" w:rsidR="00020BB7" w:rsidRDefault="0084784C" w:rsidP="0084784C">
      <w:pPr>
        <w:spacing w:after="0" w:line="240" w:lineRule="auto"/>
        <w:jc w:val="both"/>
        <w:rPr>
          <w:rFonts w:ascii="Montserrat" w:eastAsia="Arial" w:hAnsi="Montserrat" w:cs="Arial"/>
        </w:rPr>
      </w:pPr>
      <w:r w:rsidRPr="0084784C">
        <w:rPr>
          <w:rFonts w:ascii="Montserrat" w:eastAsia="Arial" w:hAnsi="Montserrat" w:cs="Arial"/>
        </w:rPr>
        <w:t>La relación entre estas variables también se puede expresar mediante una expresión algebraica. En este caso la expresión es</w:t>
      </w:r>
      <w:r w:rsidR="00020BB7">
        <w:rPr>
          <w:rFonts w:ascii="Montserrat" w:eastAsia="Arial" w:hAnsi="Montserrat" w:cs="Arial"/>
        </w:rPr>
        <w:t>:</w:t>
      </w:r>
    </w:p>
    <w:p w14:paraId="7BD2A1F6" w14:textId="1B207F29" w:rsidR="00020BB7" w:rsidRDefault="00020BB7" w:rsidP="0084784C">
      <w:pPr>
        <w:spacing w:after="0" w:line="240" w:lineRule="auto"/>
        <w:jc w:val="both"/>
        <w:rPr>
          <w:rFonts w:ascii="Montserrat" w:eastAsia="Arial" w:hAnsi="Montserrat" w:cs="Arial"/>
        </w:rPr>
      </w:pPr>
    </w:p>
    <w:p w14:paraId="48BAF6A6" w14:textId="6409E58D" w:rsidR="00020BB7" w:rsidRDefault="00020BB7" w:rsidP="00020BB7">
      <w:pPr>
        <w:spacing w:after="0" w:line="240" w:lineRule="auto"/>
        <w:jc w:val="center"/>
        <w:rPr>
          <w:rFonts w:ascii="Montserrat" w:eastAsia="Arial" w:hAnsi="Montserrat" w:cs="Arial"/>
        </w:rPr>
      </w:pPr>
      <w:r w:rsidRPr="00020BB7">
        <w:rPr>
          <w:noProof/>
          <w:lang w:val="en-US"/>
        </w:rPr>
        <w:drawing>
          <wp:inline distT="0" distB="0" distL="0" distR="0" wp14:anchorId="6AB834AD" wp14:editId="75C297BC">
            <wp:extent cx="1381125" cy="297204"/>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8053" cy="320214"/>
                    </a:xfrm>
                    <a:prstGeom prst="rect">
                      <a:avLst/>
                    </a:prstGeom>
                  </pic:spPr>
                </pic:pic>
              </a:graphicData>
            </a:graphic>
          </wp:inline>
        </w:drawing>
      </w:r>
    </w:p>
    <w:p w14:paraId="3FC5FE5A" w14:textId="77777777" w:rsidR="00020BB7" w:rsidRDefault="00020BB7" w:rsidP="0084784C">
      <w:pPr>
        <w:spacing w:after="0" w:line="240" w:lineRule="auto"/>
        <w:jc w:val="both"/>
        <w:rPr>
          <w:rFonts w:ascii="Montserrat" w:eastAsia="Arial" w:hAnsi="Montserrat" w:cs="Arial"/>
        </w:rPr>
      </w:pPr>
    </w:p>
    <w:p w14:paraId="0A1066BE" w14:textId="693E6E75" w:rsidR="0084784C" w:rsidRPr="0084784C" w:rsidRDefault="00020BB7" w:rsidP="0084784C">
      <w:pPr>
        <w:spacing w:after="0" w:line="240" w:lineRule="auto"/>
        <w:jc w:val="both"/>
        <w:rPr>
          <w:rFonts w:ascii="Montserrat" w:eastAsia="Arial" w:hAnsi="Montserrat" w:cs="Arial"/>
        </w:rPr>
      </w:pPr>
      <w:r>
        <w:rPr>
          <w:rFonts w:ascii="Montserrat" w:eastAsia="Arial" w:hAnsi="Montserrat" w:cs="Arial"/>
        </w:rPr>
        <w:t>D</w:t>
      </w:r>
      <w:r w:rsidR="0084784C" w:rsidRPr="0084784C">
        <w:rPr>
          <w:rFonts w:ascii="Montserrat" w:eastAsia="Arial" w:hAnsi="Montserrat" w:cs="Arial"/>
        </w:rPr>
        <w:t>onde “M” es el monto, “I” es el interés, “t” es el tiempo y “C” es la cantidad invertida. Esta fórmula se utiliza para cualquier cantidad que se quiera invertir.</w:t>
      </w:r>
    </w:p>
    <w:p w14:paraId="324246B7" w14:textId="515D8F94" w:rsidR="0084784C" w:rsidRDefault="0084784C" w:rsidP="0084784C">
      <w:pPr>
        <w:spacing w:after="0" w:line="240" w:lineRule="auto"/>
        <w:jc w:val="both"/>
        <w:rPr>
          <w:rFonts w:ascii="Montserrat" w:eastAsia="Arial" w:hAnsi="Montserrat" w:cs="Arial"/>
        </w:rPr>
      </w:pPr>
    </w:p>
    <w:p w14:paraId="0D5A678E" w14:textId="5D3FFE6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cambio, la expresión “M” es igual a 80 “t” más mil, es la fórmula específica para cuando se ha invertido mil pesos, a un interés mensual del 8 por ciento. Esto significa que ganará 80 pesos por cada mes que pase.</w:t>
      </w:r>
      <w:r w:rsidR="00020BB7">
        <w:rPr>
          <w:rFonts w:ascii="Montserrat" w:eastAsia="Arial" w:hAnsi="Montserrat" w:cs="Arial"/>
        </w:rPr>
        <w:t xml:space="preserve"> Por lo tanto, pasados 3 meses se obtienen 1240.</w:t>
      </w:r>
    </w:p>
    <w:p w14:paraId="60437126" w14:textId="391916AF" w:rsidR="0084784C" w:rsidRDefault="0084784C" w:rsidP="0084784C">
      <w:pPr>
        <w:spacing w:after="0" w:line="240" w:lineRule="auto"/>
        <w:jc w:val="both"/>
        <w:rPr>
          <w:rFonts w:ascii="Montserrat" w:eastAsia="Arial" w:hAnsi="Montserrat" w:cs="Arial"/>
        </w:rPr>
      </w:pPr>
    </w:p>
    <w:p w14:paraId="12880B92" w14:textId="6ECCD24A" w:rsidR="00020BB7" w:rsidRPr="0084784C" w:rsidRDefault="00020BB7" w:rsidP="00020BB7">
      <w:pPr>
        <w:spacing w:after="0" w:line="240" w:lineRule="auto"/>
        <w:jc w:val="center"/>
        <w:rPr>
          <w:rFonts w:ascii="Montserrat" w:eastAsia="Arial" w:hAnsi="Montserrat" w:cs="Arial"/>
        </w:rPr>
      </w:pPr>
      <w:r w:rsidRPr="00020BB7">
        <w:rPr>
          <w:noProof/>
          <w:lang w:val="en-US"/>
        </w:rPr>
        <w:lastRenderedPageBreak/>
        <w:drawing>
          <wp:inline distT="0" distB="0" distL="0" distR="0" wp14:anchorId="42AC607C" wp14:editId="078F801E">
            <wp:extent cx="1562100" cy="910882"/>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8526" cy="937954"/>
                    </a:xfrm>
                    <a:prstGeom prst="rect">
                      <a:avLst/>
                    </a:prstGeom>
                  </pic:spPr>
                </pic:pic>
              </a:graphicData>
            </a:graphic>
          </wp:inline>
        </w:drawing>
      </w:r>
    </w:p>
    <w:p w14:paraId="650DC6D0" w14:textId="77777777" w:rsidR="00020BB7" w:rsidRDefault="00020BB7" w:rsidP="0084784C">
      <w:pPr>
        <w:spacing w:after="0" w:line="240" w:lineRule="auto"/>
        <w:jc w:val="both"/>
        <w:rPr>
          <w:rFonts w:ascii="Montserrat" w:eastAsia="Arial" w:hAnsi="Montserrat" w:cs="Arial"/>
        </w:rPr>
      </w:pPr>
    </w:p>
    <w:p w14:paraId="63BEB741" w14:textId="4B966E2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Observ</w:t>
      </w:r>
      <w:r w:rsidR="00020BB7">
        <w:rPr>
          <w:rFonts w:ascii="Montserrat" w:eastAsia="Arial" w:hAnsi="Montserrat" w:cs="Arial"/>
        </w:rPr>
        <w:t>a</w:t>
      </w:r>
      <w:r w:rsidRPr="0084784C">
        <w:rPr>
          <w:rFonts w:ascii="Montserrat" w:eastAsia="Arial" w:hAnsi="Montserrat" w:cs="Arial"/>
        </w:rPr>
        <w:t xml:space="preserve"> </w:t>
      </w:r>
      <w:proofErr w:type="gramStart"/>
      <w:r w:rsidRPr="0084784C">
        <w:rPr>
          <w:rFonts w:ascii="Montserrat" w:eastAsia="Arial" w:hAnsi="Montserrat" w:cs="Arial"/>
        </w:rPr>
        <w:t>que</w:t>
      </w:r>
      <w:proofErr w:type="gramEnd"/>
      <w:r w:rsidRPr="0084784C">
        <w:rPr>
          <w:rFonts w:ascii="Montserrat" w:eastAsia="Arial" w:hAnsi="Montserrat" w:cs="Arial"/>
        </w:rPr>
        <w:t xml:space="preserve"> si cambiamos las letras de las cantidades variables, y si en lugar de “t” escribimos “x”, y en lugar de “M” escribimos “y”, la expresión algebraica de esta función se reescribe como “y” es igual 80 “x” más 1 000. Pero, ¿para qué hacer este cambio?</w:t>
      </w:r>
    </w:p>
    <w:p w14:paraId="268917ED" w14:textId="77777777" w:rsidR="0084784C" w:rsidRPr="0084784C" w:rsidRDefault="0084784C" w:rsidP="0084784C">
      <w:pPr>
        <w:spacing w:after="0" w:line="240" w:lineRule="auto"/>
        <w:jc w:val="both"/>
        <w:rPr>
          <w:rFonts w:ascii="Montserrat" w:eastAsia="Arial" w:hAnsi="Montserrat" w:cs="Arial"/>
        </w:rPr>
      </w:pPr>
    </w:p>
    <w:p w14:paraId="431B0275" w14:textId="71DE5A71" w:rsidR="00020BB7" w:rsidRDefault="00815C69" w:rsidP="00020BB7">
      <w:pPr>
        <w:spacing w:after="0" w:line="240" w:lineRule="auto"/>
        <w:jc w:val="center"/>
        <w:rPr>
          <w:rFonts w:ascii="Montserrat" w:eastAsia="Arial" w:hAnsi="Montserrat" w:cs="Arial"/>
        </w:rPr>
      </w:pPr>
      <w:r w:rsidRPr="00815C69">
        <w:rPr>
          <w:noProof/>
          <w:lang w:val="en-US"/>
        </w:rPr>
        <w:drawing>
          <wp:inline distT="0" distB="0" distL="0" distR="0" wp14:anchorId="7A4089DF" wp14:editId="2D8E59C7">
            <wp:extent cx="1543050" cy="951546"/>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5949" cy="1002667"/>
                    </a:xfrm>
                    <a:prstGeom prst="rect">
                      <a:avLst/>
                    </a:prstGeom>
                  </pic:spPr>
                </pic:pic>
              </a:graphicData>
            </a:graphic>
          </wp:inline>
        </w:drawing>
      </w:r>
    </w:p>
    <w:p w14:paraId="14CE9F9F" w14:textId="77777777" w:rsidR="00020BB7" w:rsidRDefault="00020BB7" w:rsidP="0084784C">
      <w:pPr>
        <w:spacing w:after="0" w:line="240" w:lineRule="auto"/>
        <w:jc w:val="both"/>
        <w:rPr>
          <w:rFonts w:ascii="Montserrat" w:eastAsia="Arial" w:hAnsi="Montserrat" w:cs="Arial"/>
        </w:rPr>
      </w:pPr>
    </w:p>
    <w:p w14:paraId="6EF50291" w14:textId="77777777" w:rsidR="00815C69" w:rsidRDefault="0084784C" w:rsidP="0084784C">
      <w:pPr>
        <w:spacing w:after="0" w:line="240" w:lineRule="auto"/>
        <w:jc w:val="both"/>
        <w:rPr>
          <w:rFonts w:ascii="Montserrat" w:eastAsia="Arial" w:hAnsi="Montserrat" w:cs="Arial"/>
        </w:rPr>
      </w:pPr>
      <w:r w:rsidRPr="0084784C">
        <w:rPr>
          <w:rFonts w:ascii="Montserrat" w:eastAsia="Arial" w:hAnsi="Montserrat" w:cs="Arial"/>
        </w:rPr>
        <w:t>Es importante porque una forma general para una función lineal se puede expresar como</w:t>
      </w:r>
      <w:r w:rsidR="00815C69">
        <w:rPr>
          <w:rFonts w:ascii="Montserrat" w:eastAsia="Arial" w:hAnsi="Montserrat" w:cs="Arial"/>
        </w:rPr>
        <w:t>:</w:t>
      </w:r>
    </w:p>
    <w:p w14:paraId="1A720DD2" w14:textId="67FEE610" w:rsidR="00815C69" w:rsidRDefault="00815C69" w:rsidP="0084784C">
      <w:pPr>
        <w:spacing w:after="0" w:line="240" w:lineRule="auto"/>
        <w:jc w:val="both"/>
        <w:rPr>
          <w:rFonts w:ascii="Montserrat" w:eastAsia="Arial" w:hAnsi="Montserrat" w:cs="Arial"/>
        </w:rPr>
      </w:pPr>
    </w:p>
    <w:p w14:paraId="38CCDE83" w14:textId="1BE943AD" w:rsidR="00815C69" w:rsidRDefault="00815C69" w:rsidP="00815C69">
      <w:pPr>
        <w:spacing w:after="0" w:line="240" w:lineRule="auto"/>
        <w:jc w:val="center"/>
        <w:rPr>
          <w:rFonts w:ascii="Montserrat" w:eastAsia="Arial" w:hAnsi="Montserrat" w:cs="Arial"/>
        </w:rPr>
      </w:pPr>
      <w:r w:rsidRPr="00815C69">
        <w:rPr>
          <w:noProof/>
          <w:lang w:val="en-US"/>
        </w:rPr>
        <w:drawing>
          <wp:inline distT="0" distB="0" distL="0" distR="0" wp14:anchorId="5ED5FC0B" wp14:editId="4C76ADA6">
            <wp:extent cx="1352550" cy="223606"/>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8589" cy="244443"/>
                    </a:xfrm>
                    <a:prstGeom prst="rect">
                      <a:avLst/>
                    </a:prstGeom>
                  </pic:spPr>
                </pic:pic>
              </a:graphicData>
            </a:graphic>
          </wp:inline>
        </w:drawing>
      </w:r>
    </w:p>
    <w:p w14:paraId="32043F58" w14:textId="77777777" w:rsidR="00815C69" w:rsidRDefault="00815C69" w:rsidP="0084784C">
      <w:pPr>
        <w:spacing w:after="0" w:line="240" w:lineRule="auto"/>
        <w:jc w:val="both"/>
        <w:rPr>
          <w:rFonts w:ascii="Montserrat" w:eastAsia="Arial" w:hAnsi="Montserrat" w:cs="Arial"/>
        </w:rPr>
      </w:pPr>
    </w:p>
    <w:p w14:paraId="44B3DFF8" w14:textId="492DF9B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 comparas está expresión general con la que se refiere a la situación del interés, ve</w:t>
      </w:r>
      <w:r w:rsidR="00815C69">
        <w:rPr>
          <w:rFonts w:ascii="Montserrat" w:eastAsia="Arial" w:hAnsi="Montserrat" w:cs="Arial"/>
        </w:rPr>
        <w:t>rá</w:t>
      </w:r>
      <w:r w:rsidRPr="0084784C">
        <w:rPr>
          <w:rFonts w:ascii="Montserrat" w:eastAsia="Arial" w:hAnsi="Montserrat" w:cs="Arial"/>
        </w:rPr>
        <w:t xml:space="preserve">s que “x” es el tiempo y “y” es el monto, Entonces, ¿cuánto valen los parámetros “m” y “b”?  </w:t>
      </w:r>
    </w:p>
    <w:p w14:paraId="43A416D1" w14:textId="03D22712" w:rsidR="0084784C" w:rsidRPr="0084784C" w:rsidRDefault="0084784C" w:rsidP="0084784C">
      <w:pPr>
        <w:spacing w:after="0" w:line="240" w:lineRule="auto"/>
        <w:jc w:val="both"/>
        <w:rPr>
          <w:rFonts w:ascii="Montserrat" w:eastAsia="Arial" w:hAnsi="Montserrat" w:cs="Arial"/>
        </w:rPr>
      </w:pPr>
    </w:p>
    <w:p w14:paraId="345D2259" w14:textId="3BD68DCE" w:rsidR="0084784C" w:rsidRPr="0084784C" w:rsidRDefault="00815C69" w:rsidP="0084784C">
      <w:pPr>
        <w:spacing w:after="0" w:line="240" w:lineRule="auto"/>
        <w:jc w:val="both"/>
        <w:rPr>
          <w:rFonts w:ascii="Montserrat" w:eastAsia="Arial" w:hAnsi="Montserrat" w:cs="Arial"/>
        </w:rPr>
      </w:pPr>
      <w:r>
        <w:rPr>
          <w:rFonts w:ascii="Montserrat" w:eastAsia="Arial" w:hAnsi="Montserrat" w:cs="Arial"/>
        </w:rPr>
        <w:t>Observa la siguiente</w:t>
      </w:r>
      <w:r w:rsidR="0084784C" w:rsidRPr="0084784C">
        <w:rPr>
          <w:rFonts w:ascii="Montserrat" w:eastAsia="Arial" w:hAnsi="Montserrat" w:cs="Arial"/>
        </w:rPr>
        <w:t xml:space="preserve"> gráfica para estudiar los parámetros “m” y “b” de la forma general. La gráfica representa la relación entre las variables “e” y “p”. </w:t>
      </w:r>
    </w:p>
    <w:p w14:paraId="73FB8140" w14:textId="77777777" w:rsidR="0084784C" w:rsidRPr="0084784C" w:rsidRDefault="0084784C" w:rsidP="0084784C">
      <w:pPr>
        <w:spacing w:after="0" w:line="240" w:lineRule="auto"/>
        <w:jc w:val="both"/>
        <w:rPr>
          <w:rFonts w:ascii="Montserrat" w:eastAsia="Arial" w:hAnsi="Montserrat" w:cs="Arial"/>
        </w:rPr>
      </w:pPr>
    </w:p>
    <w:p w14:paraId="0D4EA09B" w14:textId="19533A2A" w:rsidR="0084784C" w:rsidRDefault="00815C69" w:rsidP="00815C69">
      <w:pPr>
        <w:spacing w:after="0" w:line="240" w:lineRule="auto"/>
        <w:jc w:val="center"/>
        <w:rPr>
          <w:rFonts w:ascii="Montserrat" w:eastAsia="Arial" w:hAnsi="Montserrat" w:cs="Arial"/>
        </w:rPr>
      </w:pPr>
      <w:r w:rsidRPr="00815C69">
        <w:rPr>
          <w:noProof/>
          <w:lang w:val="en-US"/>
        </w:rPr>
        <w:drawing>
          <wp:inline distT="0" distB="0" distL="0" distR="0" wp14:anchorId="28EB1F59" wp14:editId="6F36A3CB">
            <wp:extent cx="4599296" cy="2355331"/>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2528" cy="2367228"/>
                    </a:xfrm>
                    <a:prstGeom prst="rect">
                      <a:avLst/>
                    </a:prstGeom>
                  </pic:spPr>
                </pic:pic>
              </a:graphicData>
            </a:graphic>
          </wp:inline>
        </w:drawing>
      </w:r>
    </w:p>
    <w:p w14:paraId="2CD6F775" w14:textId="77777777" w:rsidR="0084784C" w:rsidRDefault="0084784C" w:rsidP="0084784C">
      <w:pPr>
        <w:spacing w:after="0" w:line="240" w:lineRule="auto"/>
        <w:jc w:val="both"/>
        <w:rPr>
          <w:rFonts w:ascii="Montserrat" w:eastAsia="Arial" w:hAnsi="Montserrat" w:cs="Arial"/>
        </w:rPr>
      </w:pPr>
    </w:p>
    <w:p w14:paraId="4B6F4C82" w14:textId="3D71C12C"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Esta función está dada por la expresión general “p” es igual a 2 “e” más 8. Si cambiamos las variables “p” y “e” por “y” y “x” respectivamente, obtenemos la expresión “y” igual a 2 “x” más 8. Ahora, si la compar</w:t>
      </w:r>
      <w:r w:rsidR="00455527">
        <w:rPr>
          <w:rFonts w:ascii="Montserrat" w:eastAsia="Arial" w:hAnsi="Montserrat" w:cs="Arial"/>
        </w:rPr>
        <w:t>a</w:t>
      </w:r>
      <w:r w:rsidRPr="0084784C">
        <w:rPr>
          <w:rFonts w:ascii="Montserrat" w:eastAsia="Arial" w:hAnsi="Montserrat" w:cs="Arial"/>
        </w:rPr>
        <w:t xml:space="preserve">s con la forma general “y” </w:t>
      </w:r>
      <w:r w:rsidRPr="0084784C">
        <w:rPr>
          <w:rFonts w:ascii="Montserrat" w:eastAsia="Arial" w:hAnsi="Montserrat" w:cs="Arial"/>
        </w:rPr>
        <w:lastRenderedPageBreak/>
        <w:t xml:space="preserve">igual a “m” “x” más “b”, </w:t>
      </w:r>
      <w:r w:rsidR="00455527">
        <w:rPr>
          <w:rFonts w:ascii="Montserrat" w:eastAsia="Arial" w:hAnsi="Montserrat" w:cs="Arial"/>
        </w:rPr>
        <w:t>te</w:t>
      </w:r>
      <w:r w:rsidRPr="0084784C">
        <w:rPr>
          <w:rFonts w:ascii="Montserrat" w:eastAsia="Arial" w:hAnsi="Montserrat" w:cs="Arial"/>
        </w:rPr>
        <w:t xml:space="preserve"> p</w:t>
      </w:r>
      <w:r w:rsidR="00455527">
        <w:rPr>
          <w:rFonts w:ascii="Montserrat" w:eastAsia="Arial" w:hAnsi="Montserrat" w:cs="Arial"/>
        </w:rPr>
        <w:t>odrás</w:t>
      </w:r>
      <w:r w:rsidRPr="0084784C">
        <w:rPr>
          <w:rFonts w:ascii="Montserrat" w:eastAsia="Arial" w:hAnsi="Montserrat" w:cs="Arial"/>
        </w:rPr>
        <w:t xml:space="preserve"> percatar que “m” vale 2 y “b” vale 8. El parámetro “b” es 8. ¿Cómo se relaciona esto con la gráfica?</w:t>
      </w:r>
    </w:p>
    <w:p w14:paraId="07D6E634" w14:textId="77777777" w:rsidR="0084784C" w:rsidRPr="0084784C" w:rsidRDefault="0084784C" w:rsidP="0084784C">
      <w:pPr>
        <w:spacing w:after="0" w:line="240" w:lineRule="auto"/>
        <w:jc w:val="both"/>
        <w:rPr>
          <w:rFonts w:ascii="Montserrat" w:eastAsia="Arial" w:hAnsi="Montserrat" w:cs="Arial"/>
        </w:rPr>
      </w:pPr>
    </w:p>
    <w:p w14:paraId="685E6613" w14:textId="5315A9FC"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El segmento de recta pasa por el número 8 del eje “y”, entonces el parámetro “b” es igual a 8. A este parámetro se le conoce como ordenada al origen, porque la coordenada de este punto e</w:t>
      </w:r>
      <w:r w:rsidR="00455527">
        <w:rPr>
          <w:rFonts w:ascii="Montserrat" w:eastAsia="Arial" w:hAnsi="Montserrat" w:cs="Arial"/>
        </w:rPr>
        <w:t>s (0</w:t>
      </w:r>
      <w:r w:rsidRPr="0084784C">
        <w:rPr>
          <w:rFonts w:ascii="Montserrat" w:eastAsia="Arial" w:hAnsi="Montserrat" w:cs="Arial"/>
        </w:rPr>
        <w:t>,8</w:t>
      </w:r>
      <w:r w:rsidR="00455527">
        <w:rPr>
          <w:rFonts w:ascii="Montserrat" w:eastAsia="Arial" w:hAnsi="Montserrat" w:cs="Arial"/>
        </w:rPr>
        <w:t>)</w:t>
      </w:r>
      <w:r w:rsidRPr="0084784C">
        <w:rPr>
          <w:rFonts w:ascii="Montserrat" w:eastAsia="Arial" w:hAnsi="Montserrat" w:cs="Arial"/>
        </w:rPr>
        <w:t xml:space="preserve">, donde la abscisa es </w:t>
      </w:r>
      <w:r w:rsidR="00455527">
        <w:rPr>
          <w:rFonts w:ascii="Montserrat" w:eastAsia="Arial" w:hAnsi="Montserrat" w:cs="Arial"/>
        </w:rPr>
        <w:t>0</w:t>
      </w:r>
      <w:r w:rsidRPr="0084784C">
        <w:rPr>
          <w:rFonts w:ascii="Montserrat" w:eastAsia="Arial" w:hAnsi="Montserrat" w:cs="Arial"/>
        </w:rPr>
        <w:t xml:space="preserve"> y la ordenada es 8. Y el parámetro “m” que en este caso vale 2, ¿cómo se relaciona con la gráfica?</w:t>
      </w:r>
    </w:p>
    <w:p w14:paraId="087ECB89" w14:textId="77777777" w:rsidR="0084784C" w:rsidRPr="0084784C" w:rsidRDefault="0084784C" w:rsidP="0084784C">
      <w:pPr>
        <w:spacing w:after="0" w:line="240" w:lineRule="auto"/>
        <w:jc w:val="both"/>
        <w:rPr>
          <w:rFonts w:ascii="Montserrat" w:eastAsia="Arial" w:hAnsi="Montserrat" w:cs="Arial"/>
        </w:rPr>
      </w:pPr>
    </w:p>
    <w:p w14:paraId="2103B850" w14:textId="335C312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“m” es la pendiente de la recta, que se relaciona con su grado de inclinación. Una forma de calcular este valor a partir de la gráfica es así</w:t>
      </w:r>
      <w:r w:rsidR="00455527">
        <w:rPr>
          <w:rFonts w:ascii="Montserrat" w:eastAsia="Arial" w:hAnsi="Montserrat" w:cs="Arial"/>
        </w:rPr>
        <w:t>:</w:t>
      </w:r>
      <w:r w:rsidRPr="0084784C">
        <w:rPr>
          <w:rFonts w:ascii="Montserrat" w:eastAsia="Arial" w:hAnsi="Montserrat" w:cs="Arial"/>
        </w:rPr>
        <w:t xml:space="preserve"> </w:t>
      </w:r>
      <w:r w:rsidR="00455527">
        <w:rPr>
          <w:rFonts w:ascii="Montserrat" w:eastAsia="Arial" w:hAnsi="Montserrat" w:cs="Arial"/>
        </w:rPr>
        <w:t xml:space="preserve">se </w:t>
      </w:r>
      <w:r w:rsidRPr="0084784C">
        <w:rPr>
          <w:rFonts w:ascii="Montserrat" w:eastAsia="Arial" w:hAnsi="Montserrat" w:cs="Arial"/>
        </w:rPr>
        <w:t>toma</w:t>
      </w:r>
      <w:r w:rsidR="00455527">
        <w:rPr>
          <w:rFonts w:ascii="Montserrat" w:eastAsia="Arial" w:hAnsi="Montserrat" w:cs="Arial"/>
        </w:rPr>
        <w:t>n</w:t>
      </w:r>
      <w:r w:rsidRPr="0084784C">
        <w:rPr>
          <w:rFonts w:ascii="Montserrat" w:eastAsia="Arial" w:hAnsi="Montserrat" w:cs="Arial"/>
        </w:rPr>
        <w:t xml:space="preserve"> los puntos “L” y “N”. Luego </w:t>
      </w:r>
      <w:r w:rsidR="00455527">
        <w:rPr>
          <w:rFonts w:ascii="Montserrat" w:eastAsia="Arial" w:hAnsi="Montserrat" w:cs="Arial"/>
        </w:rPr>
        <w:t xml:space="preserve">se </w:t>
      </w:r>
      <w:r w:rsidRPr="0084784C">
        <w:rPr>
          <w:rFonts w:ascii="Montserrat" w:eastAsia="Arial" w:hAnsi="Montserrat" w:cs="Arial"/>
        </w:rPr>
        <w:t xml:space="preserve">forma un triángulo rectángulo </w:t>
      </w:r>
      <w:r w:rsidR="00455527">
        <w:rPr>
          <w:rFonts w:ascii="Montserrat" w:eastAsia="Arial" w:hAnsi="Montserrat" w:cs="Arial"/>
        </w:rPr>
        <w:t>c</w:t>
      </w:r>
      <w:r w:rsidRPr="0084784C">
        <w:rPr>
          <w:rFonts w:ascii="Montserrat" w:eastAsia="Arial" w:hAnsi="Montserrat" w:cs="Arial"/>
        </w:rPr>
        <w:t>on líneas punteadas y la gráfica. La idea es obtener el cociente entre las distancias de los lados “N” “O” y “L” “O”.</w:t>
      </w:r>
    </w:p>
    <w:p w14:paraId="26C28C83" w14:textId="625598DA" w:rsidR="0084784C" w:rsidRDefault="0084784C" w:rsidP="0084784C">
      <w:pPr>
        <w:spacing w:after="0" w:line="240" w:lineRule="auto"/>
        <w:jc w:val="both"/>
        <w:rPr>
          <w:rFonts w:ascii="Montserrat" w:eastAsia="Arial" w:hAnsi="Montserrat" w:cs="Arial"/>
        </w:rPr>
      </w:pPr>
    </w:p>
    <w:p w14:paraId="08D5DAEF" w14:textId="446627B8" w:rsidR="0084784C" w:rsidRDefault="00455527" w:rsidP="00455527">
      <w:pPr>
        <w:spacing w:after="0" w:line="240" w:lineRule="auto"/>
        <w:jc w:val="center"/>
        <w:rPr>
          <w:rFonts w:ascii="Montserrat" w:eastAsia="Arial" w:hAnsi="Montserrat" w:cs="Arial"/>
        </w:rPr>
      </w:pPr>
      <w:r w:rsidRPr="00455527">
        <w:rPr>
          <w:noProof/>
          <w:lang w:val="en-US"/>
        </w:rPr>
        <w:drawing>
          <wp:inline distT="0" distB="0" distL="0" distR="0" wp14:anchorId="1E0E92E4" wp14:editId="241F8498">
            <wp:extent cx="5015552" cy="2372711"/>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5332" cy="2382068"/>
                    </a:xfrm>
                    <a:prstGeom prst="rect">
                      <a:avLst/>
                    </a:prstGeom>
                  </pic:spPr>
                </pic:pic>
              </a:graphicData>
            </a:graphic>
          </wp:inline>
        </w:drawing>
      </w:r>
    </w:p>
    <w:p w14:paraId="28ABA851" w14:textId="77777777" w:rsidR="0084784C" w:rsidRPr="0084784C" w:rsidRDefault="0084784C" w:rsidP="0084784C">
      <w:pPr>
        <w:spacing w:after="0" w:line="240" w:lineRule="auto"/>
        <w:jc w:val="both"/>
        <w:rPr>
          <w:rFonts w:ascii="Montserrat" w:eastAsia="Arial" w:hAnsi="Montserrat" w:cs="Arial"/>
        </w:rPr>
      </w:pPr>
    </w:p>
    <w:p w14:paraId="4C5C07BA" w14:textId="5C72A521"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Independientemente de la escala que se us</w:t>
      </w:r>
      <w:r w:rsidR="00455527">
        <w:rPr>
          <w:rFonts w:ascii="Montserrat" w:eastAsia="Arial" w:hAnsi="Montserrat" w:cs="Arial"/>
        </w:rPr>
        <w:t>e</w:t>
      </w:r>
      <w:r w:rsidRPr="0084784C">
        <w:rPr>
          <w:rFonts w:ascii="Montserrat" w:eastAsia="Arial" w:hAnsi="Montserrat" w:cs="Arial"/>
        </w:rPr>
        <w:t>, el segmento “N” “O” mide cuatro unidades, ya que de 10 a 14 hay cuatro unidades, como se ve en el eje “y”; así también se aprecia que el segmento “L” “O” mide 2 unidades ya que de 1 a 3 hay 2 unidades. Ahora, dividiendo la longitud “N” “O” entre “L” “O”, es decir, 4 entre 2, se obtiene 2, que coincide con el valor de la “m”, que es la pendiente de la recta.</w:t>
      </w:r>
    </w:p>
    <w:p w14:paraId="01A14D7B" w14:textId="77777777" w:rsidR="0084784C" w:rsidRPr="0084784C" w:rsidRDefault="0084784C" w:rsidP="0084784C">
      <w:pPr>
        <w:spacing w:after="0" w:line="240" w:lineRule="auto"/>
        <w:jc w:val="both"/>
        <w:rPr>
          <w:rFonts w:ascii="Montserrat" w:eastAsia="Arial" w:hAnsi="Montserrat" w:cs="Arial"/>
        </w:rPr>
      </w:pPr>
    </w:p>
    <w:p w14:paraId="39628DB0" w14:textId="521B576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pendiente de una recta es el cociente de la distancia “y” entre la distancia “x” de 2 puntos de una recta. Se le llama también razón de cambio de la función y significa el cambio que hay entre un punto y otro de la recta. Si el</w:t>
      </w:r>
      <w:r w:rsidR="00455527">
        <w:rPr>
          <w:rFonts w:ascii="Montserrat" w:eastAsia="Arial" w:hAnsi="Montserrat" w:cs="Arial"/>
        </w:rPr>
        <w:t>i</w:t>
      </w:r>
      <w:r w:rsidRPr="0084784C">
        <w:rPr>
          <w:rFonts w:ascii="Montserrat" w:eastAsia="Arial" w:hAnsi="Montserrat" w:cs="Arial"/>
        </w:rPr>
        <w:t>g</w:t>
      </w:r>
      <w:r w:rsidR="00455527">
        <w:rPr>
          <w:rFonts w:ascii="Montserrat" w:eastAsia="Arial" w:hAnsi="Montserrat" w:cs="Arial"/>
        </w:rPr>
        <w:t>e</w:t>
      </w:r>
      <w:r w:rsidRPr="0084784C">
        <w:rPr>
          <w:rFonts w:ascii="Montserrat" w:eastAsia="Arial" w:hAnsi="Montserrat" w:cs="Arial"/>
        </w:rPr>
        <w:t xml:space="preserve">s otros 2 puntos de esta recta y haces lo mismo, </w:t>
      </w:r>
      <w:r w:rsidR="00455527">
        <w:rPr>
          <w:rFonts w:ascii="Montserrat" w:eastAsia="Arial" w:hAnsi="Montserrat" w:cs="Arial"/>
        </w:rPr>
        <w:t>te</w:t>
      </w:r>
      <w:r w:rsidRPr="0084784C">
        <w:rPr>
          <w:rFonts w:ascii="Montserrat" w:eastAsia="Arial" w:hAnsi="Montserrat" w:cs="Arial"/>
        </w:rPr>
        <w:t xml:space="preserve"> dar</w:t>
      </w:r>
      <w:r w:rsidR="00455527">
        <w:rPr>
          <w:rFonts w:ascii="Montserrat" w:eastAsia="Arial" w:hAnsi="Montserrat" w:cs="Arial"/>
        </w:rPr>
        <w:t>á</w:t>
      </w:r>
      <w:r w:rsidRPr="0084784C">
        <w:rPr>
          <w:rFonts w:ascii="Montserrat" w:eastAsia="Arial" w:hAnsi="Montserrat" w:cs="Arial"/>
        </w:rPr>
        <w:t>s cuenta que la pendiente seguirá siendo 2.</w:t>
      </w:r>
    </w:p>
    <w:p w14:paraId="14E26F42" w14:textId="5FD8EE27" w:rsidR="0084784C" w:rsidRDefault="0084784C" w:rsidP="0084784C">
      <w:pPr>
        <w:spacing w:after="0" w:line="240" w:lineRule="auto"/>
        <w:jc w:val="both"/>
        <w:rPr>
          <w:rFonts w:ascii="Montserrat" w:eastAsia="Arial" w:hAnsi="Montserrat" w:cs="Arial"/>
        </w:rPr>
      </w:pPr>
    </w:p>
    <w:p w14:paraId="20353A84" w14:textId="4D01BBCC" w:rsidR="00A02449" w:rsidRDefault="00A02449" w:rsidP="00A02449">
      <w:pPr>
        <w:spacing w:after="0" w:line="240" w:lineRule="auto"/>
        <w:jc w:val="center"/>
        <w:rPr>
          <w:rFonts w:ascii="Montserrat" w:eastAsia="Arial" w:hAnsi="Montserrat" w:cs="Arial"/>
        </w:rPr>
      </w:pPr>
      <w:r w:rsidRPr="00A02449">
        <w:rPr>
          <w:noProof/>
          <w:lang w:val="en-US"/>
        </w:rPr>
        <w:lastRenderedPageBreak/>
        <w:drawing>
          <wp:inline distT="0" distB="0" distL="0" distR="0" wp14:anchorId="568E6E21" wp14:editId="4D1B4B64">
            <wp:extent cx="5097439" cy="2500271"/>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0215" cy="2506538"/>
                    </a:xfrm>
                    <a:prstGeom prst="rect">
                      <a:avLst/>
                    </a:prstGeom>
                  </pic:spPr>
                </pic:pic>
              </a:graphicData>
            </a:graphic>
          </wp:inline>
        </w:drawing>
      </w:r>
    </w:p>
    <w:p w14:paraId="27889B71" w14:textId="77777777" w:rsidR="00A02449" w:rsidRPr="0084784C" w:rsidRDefault="00A02449" w:rsidP="0084784C">
      <w:pPr>
        <w:spacing w:after="0" w:line="240" w:lineRule="auto"/>
        <w:jc w:val="both"/>
        <w:rPr>
          <w:rFonts w:ascii="Montserrat" w:eastAsia="Arial" w:hAnsi="Montserrat" w:cs="Arial"/>
        </w:rPr>
      </w:pPr>
    </w:p>
    <w:p w14:paraId="30E92543" w14:textId="343E4B13"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gráfica, la recta en color negro representa la función “y” es igual a 2 “x” más 8. ¿Cómo pod</w:t>
      </w:r>
      <w:r w:rsidR="00AA186C">
        <w:rPr>
          <w:rFonts w:ascii="Montserrat" w:eastAsia="Arial" w:hAnsi="Montserrat" w:cs="Arial"/>
        </w:rPr>
        <w:t>rías</w:t>
      </w:r>
      <w:r w:rsidRPr="0084784C">
        <w:rPr>
          <w:rFonts w:ascii="Montserrat" w:eastAsia="Arial" w:hAnsi="Montserrat" w:cs="Arial"/>
        </w:rPr>
        <w:t xml:space="preserve"> saber cuál es la expresión algebraica que representa la recta azul? </w:t>
      </w:r>
    </w:p>
    <w:p w14:paraId="7B4737F4" w14:textId="47B05E85" w:rsidR="0084784C" w:rsidRDefault="0084784C" w:rsidP="0084784C">
      <w:pPr>
        <w:spacing w:after="0" w:line="240" w:lineRule="auto"/>
        <w:jc w:val="both"/>
        <w:rPr>
          <w:rFonts w:ascii="Montserrat" w:eastAsia="Arial" w:hAnsi="Montserrat" w:cs="Arial"/>
        </w:rPr>
      </w:pPr>
    </w:p>
    <w:p w14:paraId="3EC612A2" w14:textId="130A6DDF" w:rsidR="00AA186C" w:rsidRPr="0084784C" w:rsidRDefault="0084784C" w:rsidP="00AA186C">
      <w:pPr>
        <w:spacing w:after="0" w:line="240" w:lineRule="auto"/>
        <w:jc w:val="both"/>
        <w:rPr>
          <w:rFonts w:ascii="Montserrat" w:eastAsia="Arial" w:hAnsi="Montserrat" w:cs="Arial"/>
        </w:rPr>
      </w:pPr>
      <w:r w:rsidRPr="0084784C">
        <w:rPr>
          <w:rFonts w:ascii="Montserrat" w:eastAsia="Arial" w:hAnsi="Montserrat" w:cs="Arial"/>
        </w:rPr>
        <w:t xml:space="preserve">La recta en color azul es paralela a la recta en color negro, por lo tanto, tienen la misma pendiente, o sea “m” debe valer 2. Además, sabemos que en la recta en negro el parámetro “b” es igual a 8 porque cruza al eje “y” en el número 8, por lo tanto, la recta en azul que cruza el eje “y” en el número 4, la letra “b” debe valer 4. </w:t>
      </w:r>
    </w:p>
    <w:p w14:paraId="6C912136" w14:textId="7957A66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expresión algebraica de la recta azul es “y” igual a 2 “x” más 4.</w:t>
      </w:r>
    </w:p>
    <w:p w14:paraId="5FB5A823" w14:textId="7465C2F0" w:rsidR="0084784C" w:rsidRDefault="0084784C" w:rsidP="0084784C">
      <w:pPr>
        <w:spacing w:after="0" w:line="240" w:lineRule="auto"/>
        <w:jc w:val="both"/>
        <w:rPr>
          <w:rFonts w:ascii="Montserrat" w:eastAsia="Arial" w:hAnsi="Montserrat" w:cs="Arial"/>
        </w:rPr>
      </w:pPr>
    </w:p>
    <w:p w14:paraId="7EF46CE4" w14:textId="4A294FDC" w:rsidR="00AA186C" w:rsidRDefault="00AA186C" w:rsidP="00AA186C">
      <w:pPr>
        <w:spacing w:after="0" w:line="240" w:lineRule="auto"/>
        <w:jc w:val="center"/>
        <w:rPr>
          <w:rFonts w:ascii="Montserrat" w:eastAsia="Arial" w:hAnsi="Montserrat" w:cs="Arial"/>
        </w:rPr>
      </w:pPr>
      <w:r w:rsidRPr="00AA186C">
        <w:rPr>
          <w:noProof/>
          <w:lang w:val="en-US"/>
        </w:rPr>
        <w:drawing>
          <wp:inline distT="0" distB="0" distL="0" distR="0" wp14:anchorId="2DE997DF" wp14:editId="77F223E0">
            <wp:extent cx="1209675" cy="32040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3089" cy="331899"/>
                    </a:xfrm>
                    <a:prstGeom prst="rect">
                      <a:avLst/>
                    </a:prstGeom>
                  </pic:spPr>
                </pic:pic>
              </a:graphicData>
            </a:graphic>
          </wp:inline>
        </w:drawing>
      </w:r>
    </w:p>
    <w:p w14:paraId="4C33A5A0" w14:textId="77777777" w:rsidR="00AA186C" w:rsidRDefault="00AA186C" w:rsidP="0084784C">
      <w:pPr>
        <w:spacing w:after="0" w:line="240" w:lineRule="auto"/>
        <w:jc w:val="both"/>
        <w:rPr>
          <w:rFonts w:ascii="Montserrat" w:eastAsia="Arial" w:hAnsi="Montserrat" w:cs="Arial"/>
        </w:rPr>
      </w:pPr>
    </w:p>
    <w:p w14:paraId="3FD02100" w14:textId="3A82691B" w:rsidR="0084784C" w:rsidRDefault="00AA186C" w:rsidP="0084784C">
      <w:pPr>
        <w:spacing w:after="0" w:line="240" w:lineRule="auto"/>
        <w:jc w:val="both"/>
        <w:rPr>
          <w:rFonts w:ascii="Montserrat" w:eastAsia="Arial" w:hAnsi="Montserrat" w:cs="Arial"/>
        </w:rPr>
      </w:pPr>
      <w:r>
        <w:rPr>
          <w:rFonts w:ascii="Montserrat" w:eastAsia="Arial" w:hAnsi="Montserrat" w:cs="Arial"/>
        </w:rPr>
        <w:t>Analiza el siguiente segmento.</w:t>
      </w:r>
    </w:p>
    <w:p w14:paraId="3806F5AB" w14:textId="7E0B782F" w:rsidR="00AA186C" w:rsidRDefault="00AA186C" w:rsidP="0084784C">
      <w:pPr>
        <w:spacing w:after="0" w:line="240" w:lineRule="auto"/>
        <w:jc w:val="both"/>
        <w:rPr>
          <w:rFonts w:ascii="Montserrat" w:eastAsia="Arial" w:hAnsi="Montserrat" w:cs="Arial"/>
        </w:rPr>
      </w:pPr>
    </w:p>
    <w:p w14:paraId="190EA5D4" w14:textId="6FA11480" w:rsidR="00AA186C" w:rsidRDefault="00AA186C" w:rsidP="00AA186C">
      <w:pPr>
        <w:spacing w:after="0" w:line="240" w:lineRule="auto"/>
        <w:jc w:val="center"/>
        <w:rPr>
          <w:rFonts w:ascii="Montserrat" w:eastAsia="Arial" w:hAnsi="Montserrat" w:cs="Arial"/>
        </w:rPr>
      </w:pPr>
      <w:r w:rsidRPr="00AA186C">
        <w:rPr>
          <w:noProof/>
          <w:lang w:val="en-US"/>
        </w:rPr>
        <w:drawing>
          <wp:inline distT="0" distB="0" distL="0" distR="0" wp14:anchorId="119C5C14" wp14:editId="60893BE7">
            <wp:extent cx="4981575" cy="261704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4171" cy="2634170"/>
                    </a:xfrm>
                    <a:prstGeom prst="rect">
                      <a:avLst/>
                    </a:prstGeom>
                  </pic:spPr>
                </pic:pic>
              </a:graphicData>
            </a:graphic>
          </wp:inline>
        </w:drawing>
      </w:r>
    </w:p>
    <w:p w14:paraId="3A531694" w14:textId="77777777" w:rsidR="0084784C" w:rsidRDefault="0084784C" w:rsidP="0084784C">
      <w:pPr>
        <w:spacing w:after="0" w:line="240" w:lineRule="auto"/>
        <w:jc w:val="both"/>
        <w:rPr>
          <w:rFonts w:ascii="Montserrat" w:eastAsia="Arial" w:hAnsi="Montserrat" w:cs="Arial"/>
        </w:rPr>
      </w:pPr>
    </w:p>
    <w:p w14:paraId="15954DC8" w14:textId="56925184"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El segmento de recta en color rojo pasa por el mismo punto que el segmento de recta en color negro en el eje “y”, entonces decimos que tiene la misma ordenada al origen, es decir, que la letra “b” vale 8, para ambas funciones. Sin embargo, su pendiente no es igual, porque su inclinación es diferente. Para saber la pendiente, determin</w:t>
      </w:r>
      <w:r w:rsidR="00AA186C">
        <w:rPr>
          <w:rFonts w:ascii="Montserrat" w:eastAsia="Arial" w:hAnsi="Montserrat" w:cs="Arial"/>
        </w:rPr>
        <w:t>a</w:t>
      </w:r>
      <w:r w:rsidRPr="0084784C">
        <w:rPr>
          <w:rFonts w:ascii="Montserrat" w:eastAsia="Arial" w:hAnsi="Montserrat" w:cs="Arial"/>
        </w:rPr>
        <w:t xml:space="preserve"> el cociente de las medidas de los lados “a” “b” y “b” “c” del triángulo “</w:t>
      </w:r>
      <w:proofErr w:type="spellStart"/>
      <w:r w:rsidRPr="0084784C">
        <w:rPr>
          <w:rFonts w:ascii="Montserrat" w:eastAsia="Arial" w:hAnsi="Montserrat" w:cs="Arial"/>
        </w:rPr>
        <w:t>abc</w:t>
      </w:r>
      <w:proofErr w:type="spellEnd"/>
      <w:r w:rsidRPr="0084784C">
        <w:rPr>
          <w:rFonts w:ascii="Montserrat" w:eastAsia="Arial" w:hAnsi="Montserrat" w:cs="Arial"/>
        </w:rPr>
        <w:t>”. La distancia del lado “ab” es 4, como puede verse en el eje “y”, y la del lado “</w:t>
      </w:r>
      <w:proofErr w:type="spellStart"/>
      <w:r w:rsidRPr="0084784C">
        <w:rPr>
          <w:rFonts w:ascii="Montserrat" w:eastAsia="Arial" w:hAnsi="Montserrat" w:cs="Arial"/>
        </w:rPr>
        <w:t>bc</w:t>
      </w:r>
      <w:proofErr w:type="spellEnd"/>
      <w:r w:rsidRPr="0084784C">
        <w:rPr>
          <w:rFonts w:ascii="Montserrat" w:eastAsia="Arial" w:hAnsi="Montserrat" w:cs="Arial"/>
        </w:rPr>
        <w:t>” es 1, como puede verse en el eje “x”</w:t>
      </w:r>
      <w:r w:rsidR="00756C03">
        <w:rPr>
          <w:rFonts w:ascii="Montserrat" w:eastAsia="Arial" w:hAnsi="Montserrat" w:cs="Arial"/>
        </w:rPr>
        <w:t>.</w:t>
      </w:r>
    </w:p>
    <w:p w14:paraId="1BD5A369" w14:textId="77777777" w:rsidR="0084784C" w:rsidRPr="0084784C" w:rsidRDefault="0084784C" w:rsidP="0084784C">
      <w:pPr>
        <w:spacing w:after="0" w:line="240" w:lineRule="auto"/>
        <w:jc w:val="both"/>
        <w:rPr>
          <w:rFonts w:ascii="Montserrat" w:eastAsia="Arial" w:hAnsi="Montserrat" w:cs="Arial"/>
        </w:rPr>
      </w:pPr>
    </w:p>
    <w:p w14:paraId="6187CB15" w14:textId="464E06DA"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Sin embargo, la pendiente de esta recta no es 4, sino 4 negativo. Al analizar el ángulo “a” que se forma entre la recta en color negro y el eje “x” este es agudo, por ello la recta tiene pendiente positiva. Por el contrario, la recta en color rojo forma el ángulo “b” que es obtuso, y por ello la pendiente es negativa. ¿Cuál es la expresión algebraica de la función que representada por el segmento de recta en color rojo?</w:t>
      </w:r>
    </w:p>
    <w:p w14:paraId="3A69A121" w14:textId="015730DB" w:rsidR="00756C03" w:rsidRDefault="00756C03" w:rsidP="0084784C">
      <w:pPr>
        <w:spacing w:after="0" w:line="240" w:lineRule="auto"/>
        <w:jc w:val="both"/>
        <w:rPr>
          <w:rFonts w:ascii="Montserrat" w:eastAsia="Arial" w:hAnsi="Montserrat" w:cs="Arial"/>
        </w:rPr>
      </w:pPr>
    </w:p>
    <w:p w14:paraId="161E7FBF" w14:textId="77777777" w:rsidR="00756C03" w:rsidRDefault="00756C03" w:rsidP="0084784C">
      <w:pPr>
        <w:spacing w:after="0" w:line="240" w:lineRule="auto"/>
        <w:jc w:val="both"/>
        <w:rPr>
          <w:rFonts w:ascii="Montserrat" w:eastAsia="Arial" w:hAnsi="Montserrat" w:cs="Arial"/>
        </w:rPr>
      </w:pPr>
      <w:r>
        <w:rPr>
          <w:rFonts w:ascii="Montserrat" w:eastAsia="Arial" w:hAnsi="Montserrat" w:cs="Arial"/>
        </w:rPr>
        <w:t>L</w:t>
      </w:r>
      <w:r w:rsidR="0084784C" w:rsidRPr="0084784C">
        <w:rPr>
          <w:rFonts w:ascii="Montserrat" w:eastAsia="Arial" w:hAnsi="Montserrat" w:cs="Arial"/>
        </w:rPr>
        <w:t>a expresión algebraica de la función representada por el segmento de recta roja es</w:t>
      </w:r>
      <w:r>
        <w:rPr>
          <w:rFonts w:ascii="Montserrat" w:eastAsia="Arial" w:hAnsi="Montserrat" w:cs="Arial"/>
        </w:rPr>
        <w:t>:</w:t>
      </w:r>
    </w:p>
    <w:p w14:paraId="3E25900D" w14:textId="421425A1" w:rsidR="00756C03" w:rsidRDefault="00756C03" w:rsidP="0084784C">
      <w:pPr>
        <w:spacing w:after="0" w:line="240" w:lineRule="auto"/>
        <w:jc w:val="both"/>
        <w:rPr>
          <w:rFonts w:ascii="Montserrat" w:eastAsia="Arial" w:hAnsi="Montserrat" w:cs="Arial"/>
        </w:rPr>
      </w:pPr>
    </w:p>
    <w:p w14:paraId="19F46257" w14:textId="229FF0C2" w:rsidR="00756C03" w:rsidRDefault="00756C03" w:rsidP="00756C03">
      <w:pPr>
        <w:spacing w:after="0" w:line="240" w:lineRule="auto"/>
        <w:jc w:val="center"/>
        <w:rPr>
          <w:rFonts w:ascii="Montserrat" w:eastAsia="Arial" w:hAnsi="Montserrat" w:cs="Arial"/>
        </w:rPr>
      </w:pPr>
      <w:r w:rsidRPr="00756C03">
        <w:rPr>
          <w:noProof/>
          <w:lang w:val="en-US"/>
        </w:rPr>
        <w:drawing>
          <wp:inline distT="0" distB="0" distL="0" distR="0" wp14:anchorId="6CE401DD" wp14:editId="77C93D71">
            <wp:extent cx="1514475" cy="319228"/>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420" cy="335236"/>
                    </a:xfrm>
                    <a:prstGeom prst="rect">
                      <a:avLst/>
                    </a:prstGeom>
                  </pic:spPr>
                </pic:pic>
              </a:graphicData>
            </a:graphic>
          </wp:inline>
        </w:drawing>
      </w:r>
    </w:p>
    <w:p w14:paraId="30A432F3" w14:textId="77777777" w:rsidR="00756C03" w:rsidRDefault="00756C03" w:rsidP="0084784C">
      <w:pPr>
        <w:spacing w:after="0" w:line="240" w:lineRule="auto"/>
        <w:jc w:val="both"/>
        <w:rPr>
          <w:rFonts w:ascii="Montserrat" w:eastAsia="Arial" w:hAnsi="Montserrat" w:cs="Arial"/>
        </w:rPr>
      </w:pPr>
    </w:p>
    <w:p w14:paraId="41E39E6A" w14:textId="3706C0A8"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Ahora vas a revisar un tipo de función que además de ser una variación lineal también es una variación proporcional directa entre dos variables.</w:t>
      </w:r>
    </w:p>
    <w:p w14:paraId="0BBE7865" w14:textId="77777777" w:rsidR="00756C03" w:rsidRDefault="00756C03" w:rsidP="0084784C">
      <w:pPr>
        <w:spacing w:after="0" w:line="240" w:lineRule="auto"/>
        <w:jc w:val="both"/>
        <w:rPr>
          <w:rFonts w:ascii="Montserrat" w:eastAsia="Arial" w:hAnsi="Montserrat" w:cs="Arial"/>
        </w:rPr>
      </w:pPr>
    </w:p>
    <w:p w14:paraId="62455CB3" w14:textId="1919BEE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el siglo XVII, Robert Hooke promulgó una ley acerca de los resortes; esta ley tiene una explicación más profunda, pero en forma simple, dice que el alargamiento de un resorte se relaciona directamente con la masa que cuelga de él.</w:t>
      </w:r>
    </w:p>
    <w:p w14:paraId="458E1849" w14:textId="77777777" w:rsidR="0084784C" w:rsidRPr="0084784C" w:rsidRDefault="0084784C" w:rsidP="0084784C">
      <w:pPr>
        <w:spacing w:after="0" w:line="240" w:lineRule="auto"/>
        <w:jc w:val="both"/>
        <w:rPr>
          <w:rFonts w:ascii="Montserrat" w:eastAsia="Arial" w:hAnsi="Montserrat" w:cs="Arial"/>
        </w:rPr>
      </w:pPr>
    </w:p>
    <w:p w14:paraId="6EE00D68"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w:t>
      </w:r>
      <w:r w:rsidR="00756C03">
        <w:rPr>
          <w:rFonts w:ascii="Montserrat" w:eastAsia="Arial" w:hAnsi="Montserrat" w:cs="Arial"/>
        </w:rPr>
        <w:t xml:space="preserve">siguiente </w:t>
      </w:r>
      <w:r w:rsidRPr="0084784C">
        <w:rPr>
          <w:rFonts w:ascii="Montserrat" w:eastAsia="Arial" w:hAnsi="Montserrat" w:cs="Arial"/>
        </w:rPr>
        <w:t>tabla se ha denominado con la letra “x” a la masa y con la letra “y” al alargamiento del resorte debido a la masa.</w:t>
      </w:r>
    </w:p>
    <w:p w14:paraId="5ADA4673" w14:textId="77777777" w:rsidR="00756C03" w:rsidRDefault="00756C03" w:rsidP="0084784C">
      <w:pPr>
        <w:spacing w:after="0" w:line="240" w:lineRule="auto"/>
        <w:jc w:val="both"/>
        <w:rPr>
          <w:rFonts w:ascii="Montserrat" w:eastAsia="Arial" w:hAnsi="Montserrat" w:cs="Arial"/>
        </w:rPr>
      </w:pPr>
    </w:p>
    <w:p w14:paraId="256F45D5" w14:textId="3E0FA2E1" w:rsidR="00756C03" w:rsidRDefault="00756C03" w:rsidP="00756C03">
      <w:pPr>
        <w:spacing w:after="0" w:line="240" w:lineRule="auto"/>
        <w:jc w:val="center"/>
        <w:rPr>
          <w:rFonts w:ascii="Montserrat" w:eastAsia="Arial" w:hAnsi="Montserrat" w:cs="Arial"/>
        </w:rPr>
      </w:pPr>
      <w:r w:rsidRPr="00756C03">
        <w:rPr>
          <w:noProof/>
          <w:lang w:val="en-US"/>
        </w:rPr>
        <w:drawing>
          <wp:inline distT="0" distB="0" distL="0" distR="0" wp14:anchorId="78E87697" wp14:editId="13181A03">
            <wp:extent cx="2800350" cy="24853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1431" cy="2504020"/>
                    </a:xfrm>
                    <a:prstGeom prst="rect">
                      <a:avLst/>
                    </a:prstGeom>
                  </pic:spPr>
                </pic:pic>
              </a:graphicData>
            </a:graphic>
          </wp:inline>
        </w:drawing>
      </w:r>
    </w:p>
    <w:p w14:paraId="246F3053" w14:textId="77777777" w:rsidR="00756C03" w:rsidRDefault="00756C03" w:rsidP="0084784C">
      <w:pPr>
        <w:spacing w:after="0" w:line="240" w:lineRule="auto"/>
        <w:jc w:val="both"/>
        <w:rPr>
          <w:rFonts w:ascii="Montserrat" w:eastAsia="Arial" w:hAnsi="Montserrat" w:cs="Arial"/>
        </w:rPr>
      </w:pPr>
    </w:p>
    <w:p w14:paraId="7DB5A67C" w14:textId="38D6D32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Por ejemplo, para un alargamiento del resorte de 2 centímetros se requiere de una masa de 10 gramos. ¿Es esta una función?</w:t>
      </w:r>
    </w:p>
    <w:p w14:paraId="3CC0D490" w14:textId="73558497" w:rsidR="0084784C" w:rsidRDefault="0084784C" w:rsidP="0084784C">
      <w:pPr>
        <w:spacing w:after="0" w:line="240" w:lineRule="auto"/>
        <w:jc w:val="both"/>
        <w:rPr>
          <w:rFonts w:ascii="Montserrat" w:eastAsia="Arial" w:hAnsi="Montserrat" w:cs="Arial"/>
        </w:rPr>
      </w:pPr>
    </w:p>
    <w:p w14:paraId="4FE7076D"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Sí, porque existen dos variables que se relacionan a través de una regla de correspondencia, donde la variable longitud de alargamiento depende de la masa que se requiera para lograr esa longitud. </w:t>
      </w:r>
      <w:proofErr w:type="gramStart"/>
      <w:r w:rsidRPr="0084784C">
        <w:rPr>
          <w:rFonts w:ascii="Montserrat" w:eastAsia="Arial" w:hAnsi="Montserrat" w:cs="Arial"/>
        </w:rPr>
        <w:t>Es</w:t>
      </w:r>
      <w:proofErr w:type="gramEnd"/>
      <w:r w:rsidRPr="0084784C">
        <w:rPr>
          <w:rFonts w:ascii="Montserrat" w:eastAsia="Arial" w:hAnsi="Montserrat" w:cs="Arial"/>
        </w:rPr>
        <w:t xml:space="preserve"> además, una variación lineal porque su gráfica es una línea recta. ¿En que es diferente a la función estudiada antes?</w:t>
      </w:r>
    </w:p>
    <w:p w14:paraId="6D14ADFF" w14:textId="77777777" w:rsidR="0084784C" w:rsidRPr="0084784C" w:rsidRDefault="0084784C" w:rsidP="0084784C">
      <w:pPr>
        <w:spacing w:after="0" w:line="240" w:lineRule="auto"/>
        <w:jc w:val="both"/>
        <w:rPr>
          <w:rFonts w:ascii="Montserrat" w:eastAsia="Arial" w:hAnsi="Montserrat" w:cs="Arial"/>
        </w:rPr>
      </w:pPr>
    </w:p>
    <w:p w14:paraId="10A6F4F7" w14:textId="38BC8805"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Ambas comparten algunas características. En la presente se puede obtener una constante, representada con “k”. Divid</w:t>
      </w:r>
      <w:r w:rsidR="00756C03">
        <w:rPr>
          <w:rFonts w:ascii="Montserrat" w:eastAsia="Arial" w:hAnsi="Montserrat" w:cs="Arial"/>
        </w:rPr>
        <w:t>e</w:t>
      </w:r>
      <w:r w:rsidRPr="0084784C">
        <w:rPr>
          <w:rFonts w:ascii="Montserrat" w:eastAsia="Arial" w:hAnsi="Montserrat" w:cs="Arial"/>
        </w:rPr>
        <w:t xml:space="preserve"> mentalmente las cantidades del alargamiento entre las correspondientes a la masa, tal como 2 entre 10. ¿Cuál es el resultado de las divisiones?</w:t>
      </w:r>
    </w:p>
    <w:p w14:paraId="70105E20" w14:textId="7BEABC42" w:rsidR="0084784C" w:rsidRDefault="0084784C" w:rsidP="0084784C">
      <w:pPr>
        <w:spacing w:after="0" w:line="240" w:lineRule="auto"/>
        <w:jc w:val="both"/>
        <w:rPr>
          <w:rFonts w:ascii="Montserrat" w:eastAsia="Arial" w:hAnsi="Montserrat" w:cs="Arial"/>
        </w:rPr>
      </w:pPr>
    </w:p>
    <w:p w14:paraId="57BCDD39"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El resultado de todas las divisiones es un quinto, por eso decimos que existe una constante “k” igual a un quinto.</w:t>
      </w:r>
    </w:p>
    <w:p w14:paraId="5847F675" w14:textId="5E968C4F" w:rsidR="00756C03" w:rsidRDefault="00756C03" w:rsidP="0084784C">
      <w:pPr>
        <w:spacing w:after="0" w:line="240" w:lineRule="auto"/>
        <w:jc w:val="both"/>
        <w:rPr>
          <w:rFonts w:ascii="Montserrat" w:eastAsia="Arial" w:hAnsi="Montserrat" w:cs="Arial"/>
        </w:rPr>
      </w:pPr>
    </w:p>
    <w:p w14:paraId="509191A2" w14:textId="79F529D3"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4D527518" wp14:editId="696CA76B">
            <wp:extent cx="781050" cy="489811"/>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588" cy="508335"/>
                    </a:xfrm>
                    <a:prstGeom prst="rect">
                      <a:avLst/>
                    </a:prstGeom>
                  </pic:spPr>
                </pic:pic>
              </a:graphicData>
            </a:graphic>
          </wp:inline>
        </w:drawing>
      </w:r>
    </w:p>
    <w:p w14:paraId="72270924" w14:textId="77777777" w:rsidR="00756C03" w:rsidRDefault="00756C03" w:rsidP="0084784C">
      <w:pPr>
        <w:spacing w:after="0" w:line="240" w:lineRule="auto"/>
        <w:jc w:val="both"/>
        <w:rPr>
          <w:rFonts w:ascii="Montserrat" w:eastAsia="Arial" w:hAnsi="Montserrat" w:cs="Arial"/>
        </w:rPr>
      </w:pPr>
    </w:p>
    <w:p w14:paraId="48476C4C" w14:textId="142102DE"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Para obtener la constante se realizó, en general, la división “y”, que representa al alargamiento, entre “x”, que representa a la masa, esto lo podemos expresar como “k” igual a “y” entre “x”.</w:t>
      </w:r>
    </w:p>
    <w:p w14:paraId="5177B5F2" w14:textId="788BE0B3" w:rsidR="00756C03" w:rsidRDefault="00756C03" w:rsidP="0084784C">
      <w:pPr>
        <w:spacing w:after="0" w:line="240" w:lineRule="auto"/>
        <w:jc w:val="both"/>
        <w:rPr>
          <w:rFonts w:ascii="Montserrat" w:eastAsia="Arial" w:hAnsi="Montserrat" w:cs="Arial"/>
        </w:rPr>
      </w:pPr>
    </w:p>
    <w:p w14:paraId="2938206D" w14:textId="0626220D" w:rsidR="00756C03" w:rsidRPr="0084784C"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7FF505BD" wp14:editId="2AC51CB4">
            <wp:extent cx="781050" cy="5363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0288" cy="549596"/>
                    </a:xfrm>
                    <a:prstGeom prst="rect">
                      <a:avLst/>
                    </a:prstGeom>
                  </pic:spPr>
                </pic:pic>
              </a:graphicData>
            </a:graphic>
          </wp:inline>
        </w:drawing>
      </w:r>
    </w:p>
    <w:p w14:paraId="77128369" w14:textId="33BAEE8D" w:rsidR="0084784C" w:rsidRDefault="0084784C" w:rsidP="0084784C">
      <w:pPr>
        <w:spacing w:after="0" w:line="240" w:lineRule="auto"/>
        <w:jc w:val="both"/>
        <w:rPr>
          <w:rFonts w:ascii="Montserrat" w:eastAsia="Arial" w:hAnsi="Montserrat" w:cs="Arial"/>
        </w:rPr>
      </w:pPr>
    </w:p>
    <w:p w14:paraId="30D25930" w14:textId="77777777" w:rsidR="00756C03" w:rsidRDefault="0084784C" w:rsidP="0084784C">
      <w:pPr>
        <w:spacing w:after="0" w:line="240" w:lineRule="auto"/>
        <w:jc w:val="both"/>
        <w:rPr>
          <w:rFonts w:ascii="Montserrat" w:eastAsia="Arial" w:hAnsi="Montserrat" w:cs="Arial"/>
        </w:rPr>
      </w:pPr>
      <w:r w:rsidRPr="0084784C">
        <w:rPr>
          <w:rFonts w:ascii="Montserrat" w:eastAsia="Arial" w:hAnsi="Montserrat" w:cs="Arial"/>
        </w:rPr>
        <w:t>Si despejamos “y” obtenemos la expresión algebraica que designa a la variación proporcional directa, o sea, “y” es igual a “k” “x”.</w:t>
      </w:r>
    </w:p>
    <w:p w14:paraId="71C4A223" w14:textId="77777777" w:rsidR="00756C03" w:rsidRDefault="00756C03" w:rsidP="0084784C">
      <w:pPr>
        <w:spacing w:after="0" w:line="240" w:lineRule="auto"/>
        <w:jc w:val="both"/>
        <w:rPr>
          <w:rFonts w:ascii="Montserrat" w:eastAsia="Arial" w:hAnsi="Montserrat" w:cs="Arial"/>
        </w:rPr>
      </w:pPr>
    </w:p>
    <w:p w14:paraId="0038E132" w14:textId="0CBC8864"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37C9128F" wp14:editId="32CB8EF7">
            <wp:extent cx="962025" cy="2748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2678" cy="286479"/>
                    </a:xfrm>
                    <a:prstGeom prst="rect">
                      <a:avLst/>
                    </a:prstGeom>
                  </pic:spPr>
                </pic:pic>
              </a:graphicData>
            </a:graphic>
          </wp:inline>
        </w:drawing>
      </w:r>
    </w:p>
    <w:p w14:paraId="797007CB" w14:textId="77777777" w:rsidR="00756C03" w:rsidRDefault="00756C03" w:rsidP="0084784C">
      <w:pPr>
        <w:spacing w:after="0" w:line="240" w:lineRule="auto"/>
        <w:jc w:val="both"/>
        <w:rPr>
          <w:rFonts w:ascii="Montserrat" w:eastAsia="Arial" w:hAnsi="Montserrat" w:cs="Arial"/>
        </w:rPr>
      </w:pPr>
    </w:p>
    <w:p w14:paraId="1D61D2B4" w14:textId="3ABC5F45"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Por otra parte, dado que en esta situación la constante vale un quinto, al sustituirla por la “k” obtenemos “y” es igual a un quinto “x”, expresión que corresponde a la variación proporcional directa de esta situación.</w:t>
      </w:r>
    </w:p>
    <w:p w14:paraId="679FB46E" w14:textId="6027308D" w:rsidR="00756C03" w:rsidRDefault="00756C03" w:rsidP="0084784C">
      <w:pPr>
        <w:spacing w:after="0" w:line="240" w:lineRule="auto"/>
        <w:jc w:val="both"/>
        <w:rPr>
          <w:rFonts w:ascii="Montserrat" w:eastAsia="Arial" w:hAnsi="Montserrat" w:cs="Arial"/>
        </w:rPr>
      </w:pPr>
    </w:p>
    <w:p w14:paraId="5A7E6AB0" w14:textId="2BA824DD" w:rsidR="00756C03" w:rsidRDefault="00756C03" w:rsidP="00BA6FF8">
      <w:pPr>
        <w:spacing w:after="0" w:line="240" w:lineRule="auto"/>
        <w:jc w:val="center"/>
        <w:rPr>
          <w:rFonts w:ascii="Montserrat" w:eastAsia="Arial" w:hAnsi="Montserrat" w:cs="Arial"/>
        </w:rPr>
      </w:pPr>
      <w:r w:rsidRPr="00756C03">
        <w:rPr>
          <w:noProof/>
          <w:lang w:val="en-US"/>
        </w:rPr>
        <w:drawing>
          <wp:inline distT="0" distB="0" distL="0" distR="0" wp14:anchorId="6C9AEB61" wp14:editId="7E7A6519">
            <wp:extent cx="876300" cy="530054"/>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6319" cy="542163"/>
                    </a:xfrm>
                    <a:prstGeom prst="rect">
                      <a:avLst/>
                    </a:prstGeom>
                  </pic:spPr>
                </pic:pic>
              </a:graphicData>
            </a:graphic>
          </wp:inline>
        </w:drawing>
      </w:r>
    </w:p>
    <w:p w14:paraId="78B9A21C" w14:textId="77777777" w:rsidR="0084784C" w:rsidRDefault="0084784C" w:rsidP="0084784C">
      <w:pPr>
        <w:spacing w:after="0" w:line="240" w:lineRule="auto"/>
        <w:jc w:val="both"/>
        <w:rPr>
          <w:rFonts w:ascii="Montserrat" w:eastAsia="Arial" w:hAnsi="Montserrat" w:cs="Arial"/>
        </w:rPr>
      </w:pPr>
    </w:p>
    <w:p w14:paraId="54FD088D" w14:textId="6F3B4319"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Podemos comparar la expresión algebraica “y” igual a un quinto “x” de la variación proporcional directa con la forma general de una variación lineal. Rec</w:t>
      </w:r>
      <w:r w:rsidR="00756C03">
        <w:rPr>
          <w:rFonts w:ascii="Montserrat" w:eastAsia="Arial" w:hAnsi="Montserrat" w:cs="Arial"/>
        </w:rPr>
        <w:t>uerda</w:t>
      </w:r>
      <w:r w:rsidRPr="0084784C">
        <w:rPr>
          <w:rFonts w:ascii="Montserrat" w:eastAsia="Arial" w:hAnsi="Montserrat" w:cs="Arial"/>
        </w:rPr>
        <w:t xml:space="preserve"> que ésta se representa por la expresión “y” es igual a “m” “x” más “b”, entonces, “m” vale un quinto, pero como no está sumada por otro número, entonces “b” es igual a cero.</w:t>
      </w:r>
    </w:p>
    <w:p w14:paraId="4F89F6D0" w14:textId="28947CC2" w:rsidR="00756C03" w:rsidRDefault="00756C03" w:rsidP="0084784C">
      <w:pPr>
        <w:spacing w:after="0" w:line="240" w:lineRule="auto"/>
        <w:jc w:val="both"/>
        <w:rPr>
          <w:rFonts w:ascii="Montserrat" w:eastAsia="Arial" w:hAnsi="Montserrat" w:cs="Arial"/>
        </w:rPr>
      </w:pPr>
    </w:p>
    <w:p w14:paraId="6382D998" w14:textId="5B26126C" w:rsidR="0095434A" w:rsidRDefault="0095434A" w:rsidP="00BA6FF8">
      <w:pPr>
        <w:spacing w:after="0" w:line="240" w:lineRule="auto"/>
        <w:jc w:val="center"/>
        <w:rPr>
          <w:rFonts w:ascii="Montserrat" w:eastAsia="Arial" w:hAnsi="Montserrat" w:cs="Arial"/>
        </w:rPr>
      </w:pPr>
      <w:r w:rsidRPr="0095434A">
        <w:rPr>
          <w:noProof/>
          <w:lang w:val="en-US"/>
        </w:rPr>
        <w:drawing>
          <wp:inline distT="0" distB="0" distL="0" distR="0" wp14:anchorId="5E9D97B8" wp14:editId="324AA278">
            <wp:extent cx="5086350" cy="15135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1832" cy="1521172"/>
                    </a:xfrm>
                    <a:prstGeom prst="rect">
                      <a:avLst/>
                    </a:prstGeom>
                  </pic:spPr>
                </pic:pic>
              </a:graphicData>
            </a:graphic>
          </wp:inline>
        </w:drawing>
      </w:r>
    </w:p>
    <w:p w14:paraId="70848FFB" w14:textId="77777777" w:rsidR="0095434A" w:rsidRDefault="0095434A" w:rsidP="0084784C">
      <w:pPr>
        <w:spacing w:after="0" w:line="240" w:lineRule="auto"/>
        <w:jc w:val="both"/>
        <w:rPr>
          <w:rFonts w:ascii="Montserrat" w:eastAsia="Arial" w:hAnsi="Montserrat" w:cs="Arial"/>
        </w:rPr>
      </w:pPr>
    </w:p>
    <w:p w14:paraId="3DF9BA85" w14:textId="4C9B5EAD"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Como la forma general de una variación proporcional directa es “y” es igual a “k” “x”, tanto la pendiente “m” como el valor de la constante “k” coinciden. En el ejemplo de la ley de Hooke, ambas valen un quinto. ¿Podrá</w:t>
      </w:r>
      <w:r w:rsidR="0095434A">
        <w:rPr>
          <w:rFonts w:ascii="Montserrat" w:eastAsia="Arial" w:hAnsi="Montserrat" w:cs="Arial"/>
        </w:rPr>
        <w:t>s</w:t>
      </w:r>
      <w:r w:rsidRPr="0084784C">
        <w:rPr>
          <w:rFonts w:ascii="Montserrat" w:eastAsia="Arial" w:hAnsi="Montserrat" w:cs="Arial"/>
        </w:rPr>
        <w:t xml:space="preserve"> prever cómo será la gráfica de esta variación proporcional?</w:t>
      </w:r>
    </w:p>
    <w:p w14:paraId="1A74225D" w14:textId="77777777" w:rsidR="0084784C" w:rsidRDefault="0084784C" w:rsidP="0084784C">
      <w:pPr>
        <w:spacing w:after="0" w:line="240" w:lineRule="auto"/>
        <w:jc w:val="both"/>
        <w:rPr>
          <w:rFonts w:ascii="Montserrat" w:eastAsia="Arial" w:hAnsi="Montserrat" w:cs="Arial"/>
        </w:rPr>
      </w:pPr>
    </w:p>
    <w:p w14:paraId="68F55C78" w14:textId="2B90E56E" w:rsidR="0095434A" w:rsidRDefault="00A96AAF" w:rsidP="00BA6FF8">
      <w:pPr>
        <w:spacing w:after="0" w:line="240" w:lineRule="auto"/>
        <w:jc w:val="center"/>
        <w:rPr>
          <w:rFonts w:ascii="Montserrat" w:eastAsia="Arial" w:hAnsi="Montserrat" w:cs="Arial"/>
        </w:rPr>
      </w:pPr>
      <w:r w:rsidRPr="00A96AAF">
        <w:rPr>
          <w:noProof/>
          <w:lang w:val="en-US"/>
        </w:rPr>
        <w:drawing>
          <wp:inline distT="0" distB="0" distL="0" distR="0" wp14:anchorId="70BE67DA" wp14:editId="29C12A6F">
            <wp:extent cx="4067175" cy="249838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7700" cy="2529418"/>
                    </a:xfrm>
                    <a:prstGeom prst="rect">
                      <a:avLst/>
                    </a:prstGeom>
                  </pic:spPr>
                </pic:pic>
              </a:graphicData>
            </a:graphic>
          </wp:inline>
        </w:drawing>
      </w:r>
    </w:p>
    <w:p w14:paraId="3B072AEB" w14:textId="77777777" w:rsidR="0095434A" w:rsidRDefault="0095434A" w:rsidP="0084784C">
      <w:pPr>
        <w:spacing w:after="0" w:line="240" w:lineRule="auto"/>
        <w:jc w:val="both"/>
        <w:rPr>
          <w:rFonts w:ascii="Montserrat" w:eastAsia="Arial" w:hAnsi="Montserrat" w:cs="Arial"/>
        </w:rPr>
      </w:pPr>
    </w:p>
    <w:p w14:paraId="1FB1D1FC" w14:textId="5557A51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gráfica de una variación proporcional directa también es una línea recta, sin embargo, observa que esta recta pasa por el origen del plano cartesiano. Comparando la función “y” igual a un quinto “x” con la forma general de la función lineal, se observa que el parámetro “b” es igual a cero, porque, como recordará</w:t>
      </w:r>
      <w:r w:rsidR="0095434A">
        <w:rPr>
          <w:rFonts w:ascii="Montserrat" w:eastAsia="Arial" w:hAnsi="Montserrat" w:cs="Arial"/>
        </w:rPr>
        <w:t>s</w:t>
      </w:r>
      <w:r w:rsidRPr="0084784C">
        <w:rPr>
          <w:rFonts w:ascii="Montserrat" w:eastAsia="Arial" w:hAnsi="Montserrat" w:cs="Arial"/>
        </w:rPr>
        <w:t xml:space="preserve">, esta letra indica la coordenada del punto en que la recta cruza al eje “y”. Esta coordenada es </w:t>
      </w:r>
      <w:r w:rsidR="0095434A">
        <w:rPr>
          <w:rFonts w:ascii="Montserrat" w:eastAsia="Arial" w:hAnsi="Montserrat" w:cs="Arial"/>
        </w:rPr>
        <w:t>(0</w:t>
      </w:r>
      <w:r w:rsidRPr="0084784C">
        <w:rPr>
          <w:rFonts w:ascii="Montserrat" w:eastAsia="Arial" w:hAnsi="Montserrat" w:cs="Arial"/>
        </w:rPr>
        <w:t>,</w:t>
      </w:r>
      <w:r w:rsidR="0095434A">
        <w:rPr>
          <w:rFonts w:ascii="Montserrat" w:eastAsia="Arial" w:hAnsi="Montserrat" w:cs="Arial"/>
        </w:rPr>
        <w:t>0)</w:t>
      </w:r>
      <w:r w:rsidRPr="0084784C">
        <w:rPr>
          <w:rFonts w:ascii="Montserrat" w:eastAsia="Arial" w:hAnsi="Montserrat" w:cs="Arial"/>
        </w:rPr>
        <w:t>. Por lo tanto, la ordenada al origen es cero. Por esto, la recta de una variación proporcional directa pasa por el origen del plano.</w:t>
      </w:r>
    </w:p>
    <w:p w14:paraId="03D167A0" w14:textId="77777777" w:rsidR="0084784C" w:rsidRPr="0084784C" w:rsidRDefault="0084784C" w:rsidP="0084784C">
      <w:pPr>
        <w:spacing w:after="0" w:line="240" w:lineRule="auto"/>
        <w:jc w:val="both"/>
        <w:rPr>
          <w:rFonts w:ascii="Montserrat" w:eastAsia="Arial" w:hAnsi="Montserrat" w:cs="Arial"/>
        </w:rPr>
      </w:pPr>
    </w:p>
    <w:p w14:paraId="57C25E56" w14:textId="4DCC609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Si analizas la pendiente ve</w:t>
      </w:r>
      <w:r w:rsidR="0095434A">
        <w:rPr>
          <w:rFonts w:ascii="Montserrat" w:eastAsia="Arial" w:hAnsi="Montserrat" w:cs="Arial"/>
        </w:rPr>
        <w:t>rá</w:t>
      </w:r>
      <w:r w:rsidRPr="0084784C">
        <w:rPr>
          <w:rFonts w:ascii="Montserrat" w:eastAsia="Arial" w:hAnsi="Montserrat" w:cs="Arial"/>
        </w:rPr>
        <w:t>s que, al hacer la división de la medida de los lados del triángulo rectángulo que se trazó, en rojo, el resultado es un quinto, ya que 2 entre 10 es un quinto. En la variación proporcional directa, la pendiente coincide con la constante, por ello decimos que “m” es igual a “k” igual a un quinto.</w:t>
      </w:r>
    </w:p>
    <w:p w14:paraId="5BED03E3" w14:textId="77777777" w:rsidR="00A96AAF" w:rsidRDefault="00A96AAF" w:rsidP="0084784C">
      <w:pPr>
        <w:spacing w:after="0" w:line="240" w:lineRule="auto"/>
        <w:jc w:val="both"/>
        <w:rPr>
          <w:rFonts w:ascii="Montserrat" w:eastAsia="Arial" w:hAnsi="Montserrat" w:cs="Arial"/>
        </w:rPr>
      </w:pPr>
    </w:p>
    <w:p w14:paraId="5932D709" w14:textId="2264BB46" w:rsidR="00A96AAF" w:rsidRDefault="00A96AAF" w:rsidP="00A96AAF">
      <w:pPr>
        <w:spacing w:after="0" w:line="240" w:lineRule="auto"/>
        <w:jc w:val="center"/>
        <w:rPr>
          <w:rFonts w:ascii="Montserrat" w:eastAsia="Arial" w:hAnsi="Montserrat" w:cs="Arial"/>
        </w:rPr>
      </w:pPr>
      <w:r w:rsidRPr="00A96AAF">
        <w:rPr>
          <w:noProof/>
          <w:lang w:val="en-US"/>
        </w:rPr>
        <w:drawing>
          <wp:inline distT="0" distB="0" distL="0" distR="0" wp14:anchorId="0D71338A" wp14:editId="3C68C7E0">
            <wp:extent cx="1133475" cy="51579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2325" cy="533474"/>
                    </a:xfrm>
                    <a:prstGeom prst="rect">
                      <a:avLst/>
                    </a:prstGeom>
                  </pic:spPr>
                </pic:pic>
              </a:graphicData>
            </a:graphic>
          </wp:inline>
        </w:drawing>
      </w:r>
    </w:p>
    <w:p w14:paraId="081D7B11" w14:textId="77777777" w:rsidR="00A96AAF" w:rsidRDefault="00A96AAF" w:rsidP="0084784C">
      <w:pPr>
        <w:spacing w:after="0" w:line="240" w:lineRule="auto"/>
        <w:jc w:val="both"/>
        <w:rPr>
          <w:rFonts w:ascii="Montserrat" w:eastAsia="Arial" w:hAnsi="Montserrat" w:cs="Arial"/>
        </w:rPr>
      </w:pPr>
    </w:p>
    <w:p w14:paraId="4F6DC34F" w14:textId="5635AB5A"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Ahora ver</w:t>
      </w:r>
      <w:r w:rsidR="00A96AAF">
        <w:rPr>
          <w:rFonts w:ascii="Montserrat" w:eastAsia="Arial" w:hAnsi="Montserrat" w:cs="Arial"/>
        </w:rPr>
        <w:t>á</w:t>
      </w:r>
      <w:r w:rsidRPr="0084784C">
        <w:rPr>
          <w:rFonts w:ascii="Montserrat" w:eastAsia="Arial" w:hAnsi="Montserrat" w:cs="Arial"/>
        </w:rPr>
        <w:t>s otro tipo de variación entre dos variables, la variación proporcional inversa.</w:t>
      </w:r>
    </w:p>
    <w:p w14:paraId="0CE7BB5D" w14:textId="77777777" w:rsidR="0084784C" w:rsidRDefault="0084784C" w:rsidP="0084784C">
      <w:pPr>
        <w:spacing w:after="0" w:line="240" w:lineRule="auto"/>
        <w:jc w:val="both"/>
        <w:rPr>
          <w:rFonts w:ascii="Montserrat" w:eastAsia="Arial" w:hAnsi="Montserrat" w:cs="Arial"/>
        </w:rPr>
      </w:pPr>
    </w:p>
    <w:p w14:paraId="7F8CB43E" w14:textId="4190D22A"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Un rectángulo mide de área 12 unidades cuadradas, y solamente la nombraremos como 12. Llamemos “x” a la base y “y” a la altura de este rectángulo. ¿Cuáles son sus dimensiones? Es decir, ¿cuánto debe medir la base y cuánto la altura para que su área sea de 12?</w:t>
      </w:r>
    </w:p>
    <w:p w14:paraId="6BDB7371" w14:textId="5CE89C40" w:rsidR="00A96AAF" w:rsidRDefault="00A96AAF" w:rsidP="0084784C">
      <w:pPr>
        <w:spacing w:after="0" w:line="240" w:lineRule="auto"/>
        <w:jc w:val="both"/>
        <w:rPr>
          <w:rFonts w:ascii="Montserrat" w:eastAsia="Arial" w:hAnsi="Montserrat" w:cs="Arial"/>
        </w:rPr>
      </w:pPr>
    </w:p>
    <w:p w14:paraId="62BF3A29" w14:textId="6D48707E" w:rsidR="00A96AAF" w:rsidRPr="0084784C" w:rsidRDefault="00A96AAF" w:rsidP="00A96AAF">
      <w:pPr>
        <w:spacing w:after="0" w:line="240" w:lineRule="auto"/>
        <w:jc w:val="center"/>
        <w:rPr>
          <w:rFonts w:ascii="Montserrat" w:eastAsia="Arial" w:hAnsi="Montserrat" w:cs="Arial"/>
        </w:rPr>
      </w:pPr>
      <w:r w:rsidRPr="00A96AAF">
        <w:rPr>
          <w:noProof/>
          <w:lang w:val="en-US"/>
        </w:rPr>
        <w:drawing>
          <wp:inline distT="0" distB="0" distL="0" distR="0" wp14:anchorId="0F1072BC" wp14:editId="5BC4D602">
            <wp:extent cx="2295525" cy="138116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2680" cy="1409537"/>
                    </a:xfrm>
                    <a:prstGeom prst="rect">
                      <a:avLst/>
                    </a:prstGeom>
                  </pic:spPr>
                </pic:pic>
              </a:graphicData>
            </a:graphic>
          </wp:inline>
        </w:drawing>
      </w:r>
    </w:p>
    <w:p w14:paraId="53EBA835" w14:textId="77777777" w:rsidR="0084784C" w:rsidRPr="0084784C" w:rsidRDefault="0084784C" w:rsidP="0084784C">
      <w:pPr>
        <w:spacing w:after="0" w:line="240" w:lineRule="auto"/>
        <w:jc w:val="both"/>
        <w:rPr>
          <w:rFonts w:ascii="Montserrat" w:eastAsia="Arial" w:hAnsi="Montserrat" w:cs="Arial"/>
        </w:rPr>
      </w:pPr>
    </w:p>
    <w:p w14:paraId="66EB863C" w14:textId="77777777" w:rsidR="00A96AAF" w:rsidRDefault="0084784C" w:rsidP="0084784C">
      <w:pPr>
        <w:spacing w:after="0" w:line="240" w:lineRule="auto"/>
        <w:jc w:val="both"/>
        <w:rPr>
          <w:rFonts w:ascii="Montserrat" w:eastAsia="Arial" w:hAnsi="Montserrat" w:cs="Arial"/>
        </w:rPr>
      </w:pPr>
      <w:r w:rsidRPr="0084784C">
        <w:rPr>
          <w:rFonts w:ascii="Montserrat" w:eastAsia="Arial" w:hAnsi="Montserrat" w:cs="Arial"/>
        </w:rPr>
        <w:t>Tenemos el caso en que la base mide 4 unidades y la altura, 3 unidades El área del rectángulo se obtiene al multiplicar 4 por 3 que es igual a 12.</w:t>
      </w:r>
    </w:p>
    <w:p w14:paraId="5E900514" w14:textId="677BDECC" w:rsidR="00A96AAF" w:rsidRDefault="00A96AAF" w:rsidP="0084784C">
      <w:pPr>
        <w:spacing w:after="0" w:line="240" w:lineRule="auto"/>
        <w:jc w:val="both"/>
        <w:rPr>
          <w:rFonts w:ascii="Montserrat" w:eastAsia="Arial" w:hAnsi="Montserrat" w:cs="Arial"/>
        </w:rPr>
      </w:pPr>
    </w:p>
    <w:p w14:paraId="161F3325" w14:textId="07EF5469" w:rsidR="00A96AAF" w:rsidRDefault="00A96AAF" w:rsidP="00BA6FF8">
      <w:pPr>
        <w:spacing w:after="0" w:line="240" w:lineRule="auto"/>
        <w:jc w:val="center"/>
        <w:rPr>
          <w:rFonts w:ascii="Montserrat" w:eastAsia="Arial" w:hAnsi="Montserrat" w:cs="Arial"/>
        </w:rPr>
      </w:pPr>
      <w:r w:rsidRPr="00A96AAF">
        <w:rPr>
          <w:noProof/>
          <w:lang w:val="en-US"/>
        </w:rPr>
        <w:drawing>
          <wp:inline distT="0" distB="0" distL="0" distR="0" wp14:anchorId="0385F739" wp14:editId="534CE433">
            <wp:extent cx="1590675" cy="914007"/>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8858" cy="941693"/>
                    </a:xfrm>
                    <a:prstGeom prst="rect">
                      <a:avLst/>
                    </a:prstGeom>
                  </pic:spPr>
                </pic:pic>
              </a:graphicData>
            </a:graphic>
          </wp:inline>
        </w:drawing>
      </w:r>
    </w:p>
    <w:p w14:paraId="1A4BC2C6" w14:textId="77777777" w:rsidR="00A96AAF" w:rsidRDefault="00A96AAF" w:rsidP="0084784C">
      <w:pPr>
        <w:spacing w:after="0" w:line="240" w:lineRule="auto"/>
        <w:jc w:val="both"/>
        <w:rPr>
          <w:rFonts w:ascii="Montserrat" w:eastAsia="Arial" w:hAnsi="Montserrat" w:cs="Arial"/>
        </w:rPr>
      </w:pPr>
    </w:p>
    <w:p w14:paraId="3EB8126D" w14:textId="335AEA0F"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Entonces decimos que las dimensiones del rectángulo son 4 de base y 3 de altura, pero ¿esta es la única solución del problema?</w:t>
      </w:r>
      <w:r w:rsidR="00A96AAF">
        <w:rPr>
          <w:rFonts w:ascii="Montserrat" w:eastAsia="Arial" w:hAnsi="Montserrat" w:cs="Arial"/>
        </w:rPr>
        <w:t>,</w:t>
      </w:r>
      <w:r w:rsidRPr="0084784C">
        <w:rPr>
          <w:rFonts w:ascii="Montserrat" w:eastAsia="Arial" w:hAnsi="Montserrat" w:cs="Arial"/>
        </w:rPr>
        <w:t xml:space="preserve"> ¿</w:t>
      </w:r>
      <w:r w:rsidR="00A96AAF">
        <w:rPr>
          <w:rFonts w:ascii="Montserrat" w:eastAsia="Arial" w:hAnsi="Montserrat" w:cs="Arial"/>
        </w:rPr>
        <w:t>e</w:t>
      </w:r>
      <w:r w:rsidRPr="0084784C">
        <w:rPr>
          <w:rFonts w:ascii="Montserrat" w:eastAsia="Arial" w:hAnsi="Montserrat" w:cs="Arial"/>
        </w:rPr>
        <w:t>xisten otras medidas para la base y la altura que den como resultado el área?</w:t>
      </w:r>
    </w:p>
    <w:p w14:paraId="36A7B398" w14:textId="32D589EC" w:rsidR="0084784C" w:rsidRDefault="0084784C" w:rsidP="0084784C">
      <w:pPr>
        <w:spacing w:after="0" w:line="240" w:lineRule="auto"/>
        <w:jc w:val="both"/>
        <w:rPr>
          <w:rFonts w:ascii="Montserrat" w:eastAsia="Arial" w:hAnsi="Montserrat" w:cs="Arial"/>
        </w:rPr>
      </w:pPr>
    </w:p>
    <w:p w14:paraId="4518DF80" w14:textId="2A4A7A56" w:rsidR="003C0785" w:rsidRPr="0084784C"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06440738" wp14:editId="63FBF665">
            <wp:extent cx="2371725" cy="198503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4812" cy="2004354"/>
                    </a:xfrm>
                    <a:prstGeom prst="rect">
                      <a:avLst/>
                    </a:prstGeom>
                  </pic:spPr>
                </pic:pic>
              </a:graphicData>
            </a:graphic>
          </wp:inline>
        </w:drawing>
      </w:r>
    </w:p>
    <w:p w14:paraId="164789D3" w14:textId="77777777" w:rsidR="0084784C" w:rsidRDefault="0084784C" w:rsidP="0084784C">
      <w:pPr>
        <w:spacing w:after="0" w:line="240" w:lineRule="auto"/>
        <w:jc w:val="both"/>
        <w:rPr>
          <w:rFonts w:ascii="Montserrat" w:eastAsia="Arial" w:hAnsi="Montserrat" w:cs="Arial"/>
        </w:rPr>
      </w:pPr>
    </w:p>
    <w:p w14:paraId="04889258" w14:textId="78ACBFD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 xml:space="preserve">En la tabla se han incluido otras dimensiones que pueden tener la base y la altura del rectángulo todas las cuales dan por resultado un área de 12. Así, si la base mide 2, la altura mide 6, y si la base mide 5, la altura mide 2 punto 4. </w:t>
      </w:r>
    </w:p>
    <w:p w14:paraId="0662EAFA" w14:textId="77777777" w:rsidR="0084784C" w:rsidRPr="0084784C" w:rsidRDefault="0084784C" w:rsidP="0084784C">
      <w:pPr>
        <w:spacing w:after="0" w:line="240" w:lineRule="auto"/>
        <w:jc w:val="both"/>
        <w:rPr>
          <w:rFonts w:ascii="Montserrat" w:eastAsia="Arial" w:hAnsi="Montserrat" w:cs="Arial"/>
        </w:rPr>
      </w:pPr>
    </w:p>
    <w:p w14:paraId="0DC87EFE" w14:textId="36D5BF33"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lastRenderedPageBreak/>
        <w:t>Existen otras medidas para la base y la altura, que no se encuentran en la tabla. Pod</w:t>
      </w:r>
      <w:r w:rsidR="003C0785">
        <w:rPr>
          <w:rFonts w:ascii="Montserrat" w:eastAsia="Arial" w:hAnsi="Montserrat" w:cs="Arial"/>
        </w:rPr>
        <w:t>ría</w:t>
      </w:r>
      <w:r w:rsidRPr="0084784C">
        <w:rPr>
          <w:rFonts w:ascii="Montserrat" w:eastAsia="Arial" w:hAnsi="Montserrat" w:cs="Arial"/>
        </w:rPr>
        <w:t>s preguntar</w:t>
      </w:r>
      <w:r w:rsidR="003C0785">
        <w:rPr>
          <w:rFonts w:ascii="Montserrat" w:eastAsia="Arial" w:hAnsi="Montserrat" w:cs="Arial"/>
        </w:rPr>
        <w:t>te</w:t>
      </w:r>
      <w:r w:rsidRPr="0084784C">
        <w:rPr>
          <w:rFonts w:ascii="Montserrat" w:eastAsia="Arial" w:hAnsi="Montserrat" w:cs="Arial"/>
        </w:rPr>
        <w:t xml:space="preserve"> ¿cuánto debe medir “y” si “x” vale 12? En este caso el valor de “y” es 1. </w:t>
      </w:r>
    </w:p>
    <w:p w14:paraId="5FBC9822" w14:textId="77777777" w:rsidR="0084784C" w:rsidRPr="0084784C" w:rsidRDefault="0084784C" w:rsidP="0084784C">
      <w:pPr>
        <w:spacing w:after="0" w:line="240" w:lineRule="auto"/>
        <w:jc w:val="both"/>
        <w:rPr>
          <w:rFonts w:ascii="Montserrat" w:eastAsia="Arial" w:hAnsi="Montserrat" w:cs="Arial"/>
        </w:rPr>
      </w:pPr>
    </w:p>
    <w:p w14:paraId="6D9EDFA1" w14:textId="12B3BF2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 también podrías preguntar</w:t>
      </w:r>
      <w:r w:rsidR="003C0785">
        <w:rPr>
          <w:rFonts w:ascii="Montserrat" w:eastAsia="Arial" w:hAnsi="Montserrat" w:cs="Arial"/>
        </w:rPr>
        <w:t>te</w:t>
      </w:r>
      <w:r w:rsidRPr="0084784C">
        <w:rPr>
          <w:rFonts w:ascii="Montserrat" w:eastAsia="Arial" w:hAnsi="Montserrat" w:cs="Arial"/>
        </w:rPr>
        <w:t xml:space="preserve"> ¿cuánto mide “y” si “x” vale 1</w:t>
      </w:r>
      <w:r w:rsidR="003C0785">
        <w:rPr>
          <w:rFonts w:ascii="Montserrat" w:eastAsia="Arial" w:hAnsi="Montserrat" w:cs="Arial"/>
        </w:rPr>
        <w:t>.</w:t>
      </w:r>
      <w:r w:rsidRPr="0084784C">
        <w:rPr>
          <w:rFonts w:ascii="Montserrat" w:eastAsia="Arial" w:hAnsi="Montserrat" w:cs="Arial"/>
        </w:rPr>
        <w:t>5? Se puede buscar un número que multiplicado por 1</w:t>
      </w:r>
      <w:r w:rsidR="003C0785">
        <w:rPr>
          <w:rFonts w:ascii="Montserrat" w:eastAsia="Arial" w:hAnsi="Montserrat" w:cs="Arial"/>
        </w:rPr>
        <w:t>.</w:t>
      </w:r>
      <w:r w:rsidRPr="0084784C">
        <w:rPr>
          <w:rFonts w:ascii="Montserrat" w:eastAsia="Arial" w:hAnsi="Montserrat" w:cs="Arial"/>
        </w:rPr>
        <w:t>5 sea igual a 12, pero esto equivale a realizar la división 12 entre 1</w:t>
      </w:r>
      <w:r w:rsidR="003C0785">
        <w:rPr>
          <w:rFonts w:ascii="Montserrat" w:eastAsia="Arial" w:hAnsi="Montserrat" w:cs="Arial"/>
        </w:rPr>
        <w:t>.</w:t>
      </w:r>
      <w:r w:rsidRPr="0084784C">
        <w:rPr>
          <w:rFonts w:ascii="Montserrat" w:eastAsia="Arial" w:hAnsi="Montserrat" w:cs="Arial"/>
        </w:rPr>
        <w:t>5.</w:t>
      </w:r>
    </w:p>
    <w:p w14:paraId="02F61349" w14:textId="77777777" w:rsidR="0084784C" w:rsidRPr="0084784C" w:rsidRDefault="0084784C" w:rsidP="0084784C">
      <w:pPr>
        <w:spacing w:after="0" w:line="240" w:lineRule="auto"/>
        <w:jc w:val="both"/>
        <w:rPr>
          <w:rFonts w:ascii="Montserrat" w:eastAsia="Arial" w:hAnsi="Montserrat" w:cs="Arial"/>
        </w:rPr>
      </w:pPr>
    </w:p>
    <w:p w14:paraId="1B8CFBC2" w14:textId="77777777" w:rsidR="003C0785" w:rsidRDefault="0084784C" w:rsidP="0084784C">
      <w:pPr>
        <w:spacing w:after="0" w:line="240" w:lineRule="auto"/>
        <w:jc w:val="both"/>
        <w:rPr>
          <w:rFonts w:ascii="Montserrat" w:eastAsia="Arial" w:hAnsi="Montserrat" w:cs="Arial"/>
        </w:rPr>
      </w:pPr>
      <w:r w:rsidRPr="0084784C">
        <w:rPr>
          <w:rFonts w:ascii="Montserrat" w:eastAsia="Arial" w:hAnsi="Montserrat" w:cs="Arial"/>
        </w:rPr>
        <w:t>¿Qué otros números pod</w:t>
      </w:r>
      <w:r w:rsidR="003C0785">
        <w:rPr>
          <w:rFonts w:ascii="Montserrat" w:eastAsia="Arial" w:hAnsi="Montserrat" w:cs="Arial"/>
        </w:rPr>
        <w:t>emos</w:t>
      </w:r>
      <w:r w:rsidRPr="0084784C">
        <w:rPr>
          <w:rFonts w:ascii="Montserrat" w:eastAsia="Arial" w:hAnsi="Montserrat" w:cs="Arial"/>
        </w:rPr>
        <w:t xml:space="preserve"> asignar a la base?</w:t>
      </w:r>
      <w:r w:rsidR="003C0785">
        <w:rPr>
          <w:rFonts w:ascii="Montserrat" w:eastAsia="Arial" w:hAnsi="Montserrat" w:cs="Arial"/>
        </w:rPr>
        <w:t>,</w:t>
      </w:r>
      <w:r w:rsidRPr="0084784C">
        <w:rPr>
          <w:rFonts w:ascii="Montserrat" w:eastAsia="Arial" w:hAnsi="Montserrat" w:cs="Arial"/>
        </w:rPr>
        <w:t xml:space="preserve"> ¿</w:t>
      </w:r>
      <w:r w:rsidR="003C0785">
        <w:rPr>
          <w:rFonts w:ascii="Montserrat" w:eastAsia="Arial" w:hAnsi="Montserrat" w:cs="Arial"/>
        </w:rPr>
        <w:t>p</w:t>
      </w:r>
      <w:r w:rsidRPr="0084784C">
        <w:rPr>
          <w:rFonts w:ascii="Montserrat" w:eastAsia="Arial" w:hAnsi="Montserrat" w:cs="Arial"/>
        </w:rPr>
        <w:t>odemos asignar 1</w:t>
      </w:r>
      <w:r w:rsidR="003C0785">
        <w:rPr>
          <w:rFonts w:ascii="Montserrat" w:eastAsia="Arial" w:hAnsi="Montserrat" w:cs="Arial"/>
        </w:rPr>
        <w:t>.</w:t>
      </w:r>
      <w:r w:rsidRPr="0084784C">
        <w:rPr>
          <w:rFonts w:ascii="Montserrat" w:eastAsia="Arial" w:hAnsi="Montserrat" w:cs="Arial"/>
        </w:rPr>
        <w:t>1, 12</w:t>
      </w:r>
      <w:r w:rsidR="003C0785">
        <w:rPr>
          <w:rFonts w:ascii="Montserrat" w:eastAsia="Arial" w:hAnsi="Montserrat" w:cs="Arial"/>
        </w:rPr>
        <w:t>.</w:t>
      </w:r>
      <w:r w:rsidRPr="0084784C">
        <w:rPr>
          <w:rFonts w:ascii="Montserrat" w:eastAsia="Arial" w:hAnsi="Montserrat" w:cs="Arial"/>
        </w:rPr>
        <w:t xml:space="preserve">5 o 15? En </w:t>
      </w:r>
      <w:r w:rsidR="003C0785" w:rsidRPr="0084784C">
        <w:rPr>
          <w:rFonts w:ascii="Montserrat" w:eastAsia="Arial" w:hAnsi="Montserrat" w:cs="Arial"/>
        </w:rPr>
        <w:t>realidad,</w:t>
      </w:r>
      <w:r w:rsidRPr="0084784C">
        <w:rPr>
          <w:rFonts w:ascii="Montserrat" w:eastAsia="Arial" w:hAnsi="Montserrat" w:cs="Arial"/>
        </w:rPr>
        <w:t xml:space="preserve"> es correcto asignar cualquier número real a la base y así calcular la altura para que el área sea 12.</w:t>
      </w:r>
      <w:r w:rsidR="003C0785">
        <w:rPr>
          <w:rFonts w:ascii="Montserrat" w:eastAsia="Arial" w:hAnsi="Montserrat" w:cs="Arial"/>
        </w:rPr>
        <w:t xml:space="preserve"> </w:t>
      </w:r>
      <w:r w:rsidRPr="0084784C">
        <w:rPr>
          <w:rFonts w:ascii="Montserrat" w:eastAsia="Arial" w:hAnsi="Montserrat" w:cs="Arial"/>
        </w:rPr>
        <w:t>Al multiplicar las magnitudes de “x” por las correspondientes de “y” el resultado siempre es 12, por eso se dice que existe la constante 12 y se designa con la letra “k”. En general, en la variación proporcional inversa, para obtener la constante “k” se multiplica “x” por “y”.</w:t>
      </w:r>
    </w:p>
    <w:p w14:paraId="2A0BF5C3" w14:textId="77777777" w:rsidR="003C0785" w:rsidRDefault="003C0785" w:rsidP="0084784C">
      <w:pPr>
        <w:spacing w:after="0" w:line="240" w:lineRule="auto"/>
        <w:jc w:val="both"/>
        <w:rPr>
          <w:rFonts w:ascii="Montserrat" w:eastAsia="Arial" w:hAnsi="Montserrat" w:cs="Arial"/>
        </w:rPr>
      </w:pPr>
    </w:p>
    <w:p w14:paraId="55FEBE52" w14:textId="2D99AF4F"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7BE74110" wp14:editId="184007AC">
            <wp:extent cx="1181100" cy="3141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3914" cy="325574"/>
                    </a:xfrm>
                    <a:prstGeom prst="rect">
                      <a:avLst/>
                    </a:prstGeom>
                  </pic:spPr>
                </pic:pic>
              </a:graphicData>
            </a:graphic>
          </wp:inline>
        </w:drawing>
      </w:r>
    </w:p>
    <w:p w14:paraId="07155EEC" w14:textId="77777777" w:rsidR="003C0785" w:rsidRDefault="003C0785" w:rsidP="0084784C">
      <w:pPr>
        <w:spacing w:after="0" w:line="240" w:lineRule="auto"/>
        <w:jc w:val="both"/>
        <w:rPr>
          <w:rFonts w:ascii="Montserrat" w:eastAsia="Arial" w:hAnsi="Montserrat" w:cs="Arial"/>
        </w:rPr>
      </w:pPr>
    </w:p>
    <w:p w14:paraId="72D8A15A" w14:textId="245FE68D" w:rsid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¿Cómo queda la expresión si despejamos “y”?</w:t>
      </w:r>
    </w:p>
    <w:p w14:paraId="1CE775C5" w14:textId="0E1C7EF3" w:rsidR="0084784C" w:rsidRDefault="0084784C" w:rsidP="0084784C">
      <w:pPr>
        <w:spacing w:after="0" w:line="240" w:lineRule="auto"/>
        <w:jc w:val="both"/>
        <w:rPr>
          <w:rFonts w:ascii="Montserrat" w:eastAsia="Arial" w:hAnsi="Montserrat" w:cs="Arial"/>
        </w:rPr>
      </w:pPr>
    </w:p>
    <w:p w14:paraId="763EEDF1" w14:textId="684FAD91"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53C29573" wp14:editId="12719B7C">
            <wp:extent cx="860714" cy="533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3713" cy="547653"/>
                    </a:xfrm>
                    <a:prstGeom prst="rect">
                      <a:avLst/>
                    </a:prstGeom>
                  </pic:spPr>
                </pic:pic>
              </a:graphicData>
            </a:graphic>
          </wp:inline>
        </w:drawing>
      </w:r>
    </w:p>
    <w:p w14:paraId="1C6FC43D" w14:textId="77777777" w:rsidR="0084784C" w:rsidRPr="0084784C" w:rsidRDefault="0084784C" w:rsidP="0084784C">
      <w:pPr>
        <w:spacing w:after="0" w:line="240" w:lineRule="auto"/>
        <w:jc w:val="both"/>
        <w:rPr>
          <w:rFonts w:ascii="Montserrat" w:eastAsia="Arial" w:hAnsi="Montserrat" w:cs="Arial"/>
        </w:rPr>
      </w:pPr>
    </w:p>
    <w:p w14:paraId="7B1E120B" w14:textId="5118DF85" w:rsidR="0084784C" w:rsidRPr="0084784C" w:rsidRDefault="003C0785" w:rsidP="0084784C">
      <w:pPr>
        <w:spacing w:after="0" w:line="240" w:lineRule="auto"/>
        <w:jc w:val="both"/>
        <w:rPr>
          <w:rFonts w:ascii="Montserrat" w:eastAsia="Arial" w:hAnsi="Montserrat" w:cs="Arial"/>
        </w:rPr>
      </w:pPr>
      <w:r>
        <w:rPr>
          <w:rFonts w:ascii="Montserrat" w:eastAsia="Arial" w:hAnsi="Montserrat" w:cs="Arial"/>
        </w:rPr>
        <w:t>E</w:t>
      </w:r>
      <w:r w:rsidR="0084784C" w:rsidRPr="0084784C">
        <w:rPr>
          <w:rFonts w:ascii="Montserrat" w:eastAsia="Arial" w:hAnsi="Montserrat" w:cs="Arial"/>
        </w:rPr>
        <w:t>sta expresión algebraica designa la forma general de una variación proporcional inversa. En el caso del área del rectángulo, sustituimos la “k” por el número 12 obteniendo la expresión</w:t>
      </w:r>
      <w:r>
        <w:rPr>
          <w:rFonts w:ascii="Montserrat" w:eastAsia="Arial" w:hAnsi="Montserrat" w:cs="Arial"/>
        </w:rPr>
        <w:t>:</w:t>
      </w:r>
    </w:p>
    <w:p w14:paraId="73939BFC" w14:textId="00D3FC80" w:rsidR="003C0785" w:rsidRDefault="003C0785" w:rsidP="0084784C">
      <w:pPr>
        <w:spacing w:after="0" w:line="240" w:lineRule="auto"/>
        <w:jc w:val="both"/>
        <w:rPr>
          <w:rFonts w:ascii="Montserrat" w:eastAsia="Arial" w:hAnsi="Montserrat" w:cs="Arial"/>
        </w:rPr>
      </w:pPr>
    </w:p>
    <w:p w14:paraId="5F8A67FB" w14:textId="7251F5DE" w:rsidR="003C0785" w:rsidRDefault="003C0785" w:rsidP="00BA6FF8">
      <w:pPr>
        <w:spacing w:after="0" w:line="240" w:lineRule="auto"/>
        <w:jc w:val="center"/>
        <w:rPr>
          <w:rFonts w:ascii="Montserrat" w:eastAsia="Arial" w:hAnsi="Montserrat" w:cs="Arial"/>
        </w:rPr>
      </w:pPr>
      <w:r w:rsidRPr="003C0785">
        <w:rPr>
          <w:noProof/>
          <w:lang w:val="en-US"/>
        </w:rPr>
        <w:drawing>
          <wp:inline distT="0" distB="0" distL="0" distR="0" wp14:anchorId="4D5229E7" wp14:editId="6C9020B8">
            <wp:extent cx="1038225" cy="531774"/>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0818" cy="543346"/>
                    </a:xfrm>
                    <a:prstGeom prst="rect">
                      <a:avLst/>
                    </a:prstGeom>
                  </pic:spPr>
                </pic:pic>
              </a:graphicData>
            </a:graphic>
          </wp:inline>
        </w:drawing>
      </w:r>
    </w:p>
    <w:p w14:paraId="063B6C61" w14:textId="77777777" w:rsidR="003C0785" w:rsidRPr="0084784C" w:rsidRDefault="003C0785" w:rsidP="0084784C">
      <w:pPr>
        <w:spacing w:after="0" w:line="240" w:lineRule="auto"/>
        <w:jc w:val="both"/>
        <w:rPr>
          <w:rFonts w:ascii="Montserrat" w:eastAsia="Arial" w:hAnsi="Montserrat" w:cs="Arial"/>
        </w:rPr>
      </w:pPr>
    </w:p>
    <w:p w14:paraId="6A730C5A"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Con esta expresión podemos calcular la altura “y” para cualquier valor de la base “x”.</w:t>
      </w:r>
    </w:p>
    <w:p w14:paraId="5AADBC46" w14:textId="77777777" w:rsidR="0084784C" w:rsidRPr="0084784C" w:rsidRDefault="0084784C" w:rsidP="0084784C">
      <w:pPr>
        <w:spacing w:after="0" w:line="240" w:lineRule="auto"/>
        <w:jc w:val="both"/>
        <w:rPr>
          <w:rFonts w:ascii="Montserrat" w:eastAsia="Arial" w:hAnsi="Montserrat" w:cs="Arial"/>
        </w:rPr>
      </w:pPr>
    </w:p>
    <w:p w14:paraId="25FDA53A" w14:textId="7721D8D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Observ</w:t>
      </w:r>
      <w:r w:rsidR="003C0785">
        <w:rPr>
          <w:rFonts w:ascii="Montserrat" w:eastAsia="Arial" w:hAnsi="Montserrat" w:cs="Arial"/>
        </w:rPr>
        <w:t>a</w:t>
      </w:r>
      <w:r w:rsidRPr="0084784C">
        <w:rPr>
          <w:rFonts w:ascii="Montserrat" w:eastAsia="Arial" w:hAnsi="Montserrat" w:cs="Arial"/>
        </w:rPr>
        <w:t xml:space="preserve"> en la tabla que, mientras los valores de la base aumentan, los de la altura disminuyen. Una característica de la variación proporcional inversa es si los valores de una de las variables crecen, los de la otra, decrecen en la misma proporción.</w:t>
      </w:r>
    </w:p>
    <w:p w14:paraId="3307B18A" w14:textId="77777777" w:rsidR="003C0785" w:rsidRDefault="003C0785" w:rsidP="0084784C">
      <w:pPr>
        <w:spacing w:after="0" w:line="240" w:lineRule="auto"/>
        <w:jc w:val="both"/>
        <w:rPr>
          <w:rFonts w:ascii="Montserrat" w:eastAsia="Arial" w:hAnsi="Montserrat" w:cs="Arial"/>
        </w:rPr>
      </w:pPr>
    </w:p>
    <w:p w14:paraId="56458D84" w14:textId="2AD14B6A" w:rsidR="0084784C" w:rsidRPr="0084784C" w:rsidRDefault="005E1772" w:rsidP="0084784C">
      <w:pPr>
        <w:spacing w:after="0" w:line="240" w:lineRule="auto"/>
        <w:jc w:val="both"/>
        <w:rPr>
          <w:rFonts w:ascii="Montserrat" w:eastAsia="Arial" w:hAnsi="Montserrat" w:cs="Arial"/>
        </w:rPr>
      </w:pPr>
      <w:r>
        <w:rPr>
          <w:rFonts w:ascii="Montserrat" w:eastAsia="Arial" w:hAnsi="Montserrat" w:cs="Arial"/>
        </w:rPr>
        <w:t>La siguiente</w:t>
      </w:r>
      <w:r w:rsidR="0084784C" w:rsidRPr="0084784C">
        <w:rPr>
          <w:rFonts w:ascii="Montserrat" w:eastAsia="Arial" w:hAnsi="Montserrat" w:cs="Arial"/>
        </w:rPr>
        <w:t xml:space="preserve"> gráfica representa la situación del área del rectángulo, que corresponde a una variación proporcional inversa. En el eje “x” se ubican los valores de la base del rectángulo y en el eje “y”, los de la altura. La gráfica es una curva llamada hipérbola.</w:t>
      </w:r>
    </w:p>
    <w:p w14:paraId="4552D3AD" w14:textId="5F11AC23" w:rsidR="0084784C" w:rsidRDefault="0084784C" w:rsidP="0084784C">
      <w:pPr>
        <w:spacing w:after="0" w:line="240" w:lineRule="auto"/>
        <w:jc w:val="both"/>
        <w:rPr>
          <w:rFonts w:ascii="Montserrat" w:eastAsia="Arial" w:hAnsi="Montserrat" w:cs="Arial"/>
        </w:rPr>
      </w:pPr>
    </w:p>
    <w:p w14:paraId="4405AB42" w14:textId="31ABB88C" w:rsidR="0084784C"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23D3AFEC" wp14:editId="373DE9F8">
            <wp:extent cx="5239836" cy="2436126"/>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62132" cy="2446492"/>
                    </a:xfrm>
                    <a:prstGeom prst="rect">
                      <a:avLst/>
                    </a:prstGeom>
                  </pic:spPr>
                </pic:pic>
              </a:graphicData>
            </a:graphic>
          </wp:inline>
        </w:drawing>
      </w:r>
    </w:p>
    <w:p w14:paraId="7E2C5B3C" w14:textId="06B4FFD1" w:rsidR="0084784C" w:rsidRDefault="0084784C" w:rsidP="0084784C">
      <w:pPr>
        <w:spacing w:after="0" w:line="240" w:lineRule="auto"/>
        <w:jc w:val="both"/>
        <w:rPr>
          <w:rFonts w:ascii="Montserrat" w:eastAsia="Arial" w:hAnsi="Montserrat" w:cs="Arial"/>
        </w:rPr>
      </w:pPr>
    </w:p>
    <w:p w14:paraId="37BDE9A6"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hipérbola los puntos en azul corresponden a las dimensiones de la base y la altura que se dieron en la tabla. Sin embargo, es muy importante saber que no sólo estos puntos corresponden a la gráfica, de hecho, ésta se forma por una sucesión de puntos, que corresponden a cualquier número real.</w:t>
      </w:r>
    </w:p>
    <w:p w14:paraId="0BB9564E" w14:textId="77777777" w:rsidR="0084784C" w:rsidRPr="0084784C" w:rsidRDefault="0084784C" w:rsidP="0084784C">
      <w:pPr>
        <w:spacing w:after="0" w:line="240" w:lineRule="auto"/>
        <w:jc w:val="both"/>
        <w:rPr>
          <w:rFonts w:ascii="Montserrat" w:eastAsia="Arial" w:hAnsi="Montserrat" w:cs="Arial"/>
        </w:rPr>
      </w:pPr>
    </w:p>
    <w:p w14:paraId="46C4C2D4" w14:textId="52EC7976"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Anali</w:t>
      </w:r>
      <w:r w:rsidR="005E1772">
        <w:rPr>
          <w:rFonts w:ascii="Montserrat" w:eastAsia="Arial" w:hAnsi="Montserrat" w:cs="Arial"/>
        </w:rPr>
        <w:t>za</w:t>
      </w:r>
      <w:r w:rsidRPr="0084784C">
        <w:rPr>
          <w:rFonts w:ascii="Montserrat" w:eastAsia="Arial" w:hAnsi="Montserrat" w:cs="Arial"/>
        </w:rPr>
        <w:t xml:space="preserve"> la hipérbola. ¿La gráfica es creciente o decreciente? Se dice que esta es una gráfica decreciente, porque cuando aumentan los valores en el eje de la “x”, los valores en el eje “y” disminuyen. Por ejemplo, cuando “x” vale 1, el valor de “y” vale 12, en cambio, conforme el valor de “x” va aumentando a 2, 3, 5, etcétera, los valores de “y” van disminuyendo a 6, 4, 2 punto 4, etcétera.</w:t>
      </w:r>
    </w:p>
    <w:p w14:paraId="05730766" w14:textId="3494D676" w:rsidR="0084784C" w:rsidRDefault="0084784C" w:rsidP="0084784C">
      <w:pPr>
        <w:spacing w:after="0" w:line="240" w:lineRule="auto"/>
        <w:jc w:val="both"/>
        <w:rPr>
          <w:rFonts w:ascii="Montserrat" w:eastAsia="Arial" w:hAnsi="Montserrat" w:cs="Arial"/>
        </w:rPr>
      </w:pPr>
    </w:p>
    <w:p w14:paraId="0ADB5F4D" w14:textId="640540B9"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Esta grafica es decreciente, pero existen intervalos en los que la gráfica decrece más rápido que en otros. Por ejemplo, en el intervalo 1 a 3, es decir, en la región de la gráfica que va desde “x” igual a 1 hasta “x” igual a 3, los valores de “y” decrecen muy rápidamente. Para aclararlo compara las unidades en el eje “x” que son sólo 2, de 1 a 3, con las de “y” que son 8, de 12 a 4. En cambio, en el intervalo de 4 a 6, las unidades en el eje “x” son 2, mientras que en el eje “y” es sólo media unidad.</w:t>
      </w:r>
    </w:p>
    <w:p w14:paraId="1CE3D0A3" w14:textId="77777777" w:rsidR="0084784C" w:rsidRPr="0084784C" w:rsidRDefault="0084784C" w:rsidP="0084784C">
      <w:pPr>
        <w:spacing w:after="0" w:line="240" w:lineRule="auto"/>
        <w:jc w:val="both"/>
        <w:rPr>
          <w:rFonts w:ascii="Montserrat" w:eastAsia="Arial" w:hAnsi="Montserrat" w:cs="Arial"/>
        </w:rPr>
      </w:pPr>
    </w:p>
    <w:p w14:paraId="09F1E68E" w14:textId="18B6C0B8" w:rsidR="0084784C"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360C227E" wp14:editId="36C40CED">
            <wp:extent cx="4657725" cy="263136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0761" cy="2655680"/>
                    </a:xfrm>
                    <a:prstGeom prst="rect">
                      <a:avLst/>
                    </a:prstGeom>
                  </pic:spPr>
                </pic:pic>
              </a:graphicData>
            </a:graphic>
          </wp:inline>
        </w:drawing>
      </w:r>
    </w:p>
    <w:p w14:paraId="2C80A589" w14:textId="77777777" w:rsidR="005E1772" w:rsidRPr="0084784C" w:rsidRDefault="005E1772" w:rsidP="0084784C">
      <w:pPr>
        <w:spacing w:after="0" w:line="240" w:lineRule="auto"/>
        <w:jc w:val="both"/>
        <w:rPr>
          <w:rFonts w:ascii="Montserrat" w:eastAsia="Arial" w:hAnsi="Montserrat" w:cs="Arial"/>
        </w:rPr>
      </w:pPr>
    </w:p>
    <w:p w14:paraId="202681B9" w14:textId="1FB6EDCB"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 la gráfica, mientras los valores de la “x” se acercan más a cero, la curva se acerca cada vez más al eje “y”. ¿La variable “x” puede tomar el valor cero?</w:t>
      </w:r>
      <w:r w:rsidR="005E1772">
        <w:rPr>
          <w:rFonts w:ascii="Montserrat" w:eastAsia="Arial" w:hAnsi="Montserrat" w:cs="Arial"/>
        </w:rPr>
        <w:t>,</w:t>
      </w:r>
      <w:r w:rsidRPr="0084784C">
        <w:rPr>
          <w:rFonts w:ascii="Montserrat" w:eastAsia="Arial" w:hAnsi="Montserrat" w:cs="Arial"/>
        </w:rPr>
        <w:t xml:space="preserve"> ¿</w:t>
      </w:r>
      <w:r w:rsidR="005E1772">
        <w:rPr>
          <w:rFonts w:ascii="Montserrat" w:eastAsia="Arial" w:hAnsi="Montserrat" w:cs="Arial"/>
        </w:rPr>
        <w:t>a</w:t>
      </w:r>
      <w:r w:rsidRPr="0084784C">
        <w:rPr>
          <w:rFonts w:ascii="Montserrat" w:eastAsia="Arial" w:hAnsi="Montserrat" w:cs="Arial"/>
        </w:rPr>
        <w:t xml:space="preserve"> qué punto en el eje “y” corresponde este valor? En realidad, esto es imposible, ya que implicaría encontrar un resultado para la división 12 entre cero. </w:t>
      </w:r>
    </w:p>
    <w:p w14:paraId="004B492A" w14:textId="556C616A" w:rsidR="0084784C" w:rsidRDefault="0084784C" w:rsidP="0084784C">
      <w:pPr>
        <w:spacing w:after="0" w:line="240" w:lineRule="auto"/>
        <w:jc w:val="both"/>
        <w:rPr>
          <w:rFonts w:ascii="Montserrat" w:eastAsia="Arial" w:hAnsi="Montserrat" w:cs="Arial"/>
        </w:rPr>
      </w:pPr>
    </w:p>
    <w:p w14:paraId="39E20CFB" w14:textId="14E3468F" w:rsidR="0084784C" w:rsidRDefault="005E1772" w:rsidP="00BA6FF8">
      <w:pPr>
        <w:spacing w:after="0" w:line="240" w:lineRule="auto"/>
        <w:jc w:val="center"/>
        <w:rPr>
          <w:rFonts w:ascii="Montserrat" w:eastAsia="Arial" w:hAnsi="Montserrat" w:cs="Arial"/>
        </w:rPr>
      </w:pPr>
      <w:r w:rsidRPr="005E1772">
        <w:rPr>
          <w:noProof/>
          <w:lang w:val="en-US"/>
        </w:rPr>
        <w:drawing>
          <wp:inline distT="0" distB="0" distL="0" distR="0" wp14:anchorId="6E16A8D3" wp14:editId="32C9CC2A">
            <wp:extent cx="3181350" cy="1995633"/>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2789" cy="2015355"/>
                    </a:xfrm>
                    <a:prstGeom prst="rect">
                      <a:avLst/>
                    </a:prstGeom>
                  </pic:spPr>
                </pic:pic>
              </a:graphicData>
            </a:graphic>
          </wp:inline>
        </w:drawing>
      </w:r>
    </w:p>
    <w:p w14:paraId="3FCF681B" w14:textId="77777777" w:rsidR="0084784C" w:rsidRPr="0084784C" w:rsidRDefault="0084784C" w:rsidP="0084784C">
      <w:pPr>
        <w:spacing w:after="0" w:line="240" w:lineRule="auto"/>
        <w:jc w:val="both"/>
        <w:rPr>
          <w:rFonts w:ascii="Montserrat" w:eastAsia="Arial" w:hAnsi="Montserrat" w:cs="Arial"/>
        </w:rPr>
      </w:pPr>
    </w:p>
    <w:p w14:paraId="06FBB50C"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No existe tal valor, porque esa división simplemente no está definida. Es decir, no existe la división entre cero, por ello, lo hemos denotado con la expresión “a” entre cero no existe. Asimismo, “y” no puede tomar el valor de cero, porque esto implica que, al sustituir el valor de “y” en la expresión “y” es igual a 12 entre “x” y despejar “x”, exista un número que, al multiplicarlo por cero de igual a 12.</w:t>
      </w:r>
    </w:p>
    <w:p w14:paraId="015D40FD" w14:textId="77777777" w:rsidR="0084784C" w:rsidRPr="0084784C" w:rsidRDefault="0084784C" w:rsidP="0084784C">
      <w:pPr>
        <w:spacing w:after="0" w:line="240" w:lineRule="auto"/>
        <w:jc w:val="both"/>
        <w:rPr>
          <w:rFonts w:ascii="Montserrat" w:eastAsia="Arial" w:hAnsi="Montserrat" w:cs="Arial"/>
        </w:rPr>
      </w:pPr>
    </w:p>
    <w:p w14:paraId="2B2146AE"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Entonces, por más que se acerquen los valores de “x” y “y” a cero nunca tomarán este valor, lo que en la gráfica se puede interpretar como el hecho de que la curva se acerca cada vez más a ambos ejes, pero nunca los toca. Por ello, los ejes funcionan como asíntotas de la curva. Las asíntotas son las rectas que cada vez están más cerca de una curva, pero no llegan a tocarla. En el contexto del problema se puede decir que la base del rectángulo no puede ser cero, de lo contrario el rectángulo no existe.</w:t>
      </w:r>
    </w:p>
    <w:p w14:paraId="36A15BCD" w14:textId="77777777" w:rsidR="0084784C" w:rsidRPr="0084784C" w:rsidRDefault="0084784C" w:rsidP="0084784C">
      <w:pPr>
        <w:spacing w:after="0" w:line="240" w:lineRule="auto"/>
        <w:jc w:val="both"/>
        <w:rPr>
          <w:rFonts w:ascii="Montserrat" w:eastAsia="Arial" w:hAnsi="Montserrat" w:cs="Arial"/>
        </w:rPr>
      </w:pPr>
    </w:p>
    <w:p w14:paraId="269835D3" w14:textId="7EF071BA" w:rsidR="005E1772" w:rsidRDefault="005E1772" w:rsidP="005E1772">
      <w:pPr>
        <w:spacing w:after="0" w:line="240" w:lineRule="auto"/>
        <w:jc w:val="center"/>
        <w:rPr>
          <w:rFonts w:ascii="Montserrat" w:eastAsia="Arial" w:hAnsi="Montserrat" w:cs="Arial"/>
        </w:rPr>
      </w:pPr>
      <w:r w:rsidRPr="005E1772">
        <w:rPr>
          <w:noProof/>
          <w:lang w:val="en-US"/>
        </w:rPr>
        <w:lastRenderedPageBreak/>
        <w:drawing>
          <wp:inline distT="0" distB="0" distL="0" distR="0" wp14:anchorId="6947E9EC" wp14:editId="622742CB">
            <wp:extent cx="4888731" cy="2210937"/>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5292" cy="2227472"/>
                    </a:xfrm>
                    <a:prstGeom prst="rect">
                      <a:avLst/>
                    </a:prstGeom>
                  </pic:spPr>
                </pic:pic>
              </a:graphicData>
            </a:graphic>
          </wp:inline>
        </w:drawing>
      </w:r>
    </w:p>
    <w:p w14:paraId="49A34080" w14:textId="77777777" w:rsidR="005E1772" w:rsidRDefault="005E1772" w:rsidP="0084784C">
      <w:pPr>
        <w:spacing w:after="0" w:line="240" w:lineRule="auto"/>
        <w:jc w:val="both"/>
        <w:rPr>
          <w:rFonts w:ascii="Montserrat" w:eastAsia="Arial" w:hAnsi="Montserrat" w:cs="Arial"/>
        </w:rPr>
      </w:pPr>
    </w:p>
    <w:p w14:paraId="5930C5FC" w14:textId="3F269EDE"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Se comete el error de graficar una curva a través de unir los puntos con segmentos de recta como los que aparecen en color naranja. Esto significaría que la pendiente de la curva es constante, lo cual no es así. Si así fuera, al tomar dos puntos cualesquiera de la curva la pendiente sería la misma, como sucede con las rectas. A simple vista, la pendiente de la recta en azul es diferente a la pendiente de la recta en verde y ambas en el mismo intervalo para valores de “x”.</w:t>
      </w:r>
    </w:p>
    <w:p w14:paraId="3F284CE2" w14:textId="2CC73AE8" w:rsidR="0084784C" w:rsidRDefault="0084784C" w:rsidP="0084784C">
      <w:pPr>
        <w:spacing w:after="0" w:line="240" w:lineRule="auto"/>
        <w:jc w:val="both"/>
        <w:rPr>
          <w:rFonts w:ascii="Montserrat" w:eastAsia="Arial" w:hAnsi="Montserrat" w:cs="Arial"/>
        </w:rPr>
      </w:pPr>
    </w:p>
    <w:p w14:paraId="736F691A" w14:textId="77777777"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La pendiente de una curva varía de punto en punto, en cada punto de la curva la pendiente es diferente. Significa que los puntos de los segmentos no son los mismos que los de la curva, por ello, es un error graficar la hipérbola con segmentos de recta. Los extremos de estos segmentos coinciden con los de la curva, pero los demás no, por lo tanto, al sustituir estos en la expresión algebraica no cumplen con la regla de correspondencia.</w:t>
      </w:r>
    </w:p>
    <w:p w14:paraId="2F084F81" w14:textId="77777777" w:rsidR="0084784C" w:rsidRPr="0084784C" w:rsidRDefault="0084784C" w:rsidP="0084784C">
      <w:pPr>
        <w:spacing w:after="0" w:line="240" w:lineRule="auto"/>
        <w:jc w:val="both"/>
        <w:rPr>
          <w:rFonts w:ascii="Montserrat" w:eastAsia="Arial" w:hAnsi="Montserrat" w:cs="Arial"/>
        </w:rPr>
      </w:pPr>
    </w:p>
    <w:p w14:paraId="1622E8AC" w14:textId="16DB8AC0" w:rsidR="0084784C" w:rsidRPr="0084784C" w:rsidRDefault="0084784C" w:rsidP="0084784C">
      <w:pPr>
        <w:spacing w:after="0" w:line="240" w:lineRule="auto"/>
        <w:jc w:val="both"/>
        <w:rPr>
          <w:rFonts w:ascii="Montserrat" w:eastAsia="Arial" w:hAnsi="Montserrat" w:cs="Arial"/>
        </w:rPr>
      </w:pPr>
      <w:r w:rsidRPr="0084784C">
        <w:rPr>
          <w:rFonts w:ascii="Montserrat" w:eastAsia="Arial" w:hAnsi="Montserrat" w:cs="Arial"/>
        </w:rPr>
        <w:t>Para concluir, compar</w:t>
      </w:r>
      <w:r w:rsidR="00BA6FF8">
        <w:rPr>
          <w:rFonts w:ascii="Montserrat" w:eastAsia="Arial" w:hAnsi="Montserrat" w:cs="Arial"/>
        </w:rPr>
        <w:t>a</w:t>
      </w:r>
      <w:r w:rsidRPr="0084784C">
        <w:rPr>
          <w:rFonts w:ascii="Montserrat" w:eastAsia="Arial" w:hAnsi="Montserrat" w:cs="Arial"/>
        </w:rPr>
        <w:t xml:space="preserve"> algunos rasgos de dos variaciones trabajadas en esta ocasión.</w:t>
      </w:r>
    </w:p>
    <w:p w14:paraId="5444C46F" w14:textId="6231380C" w:rsidR="0084784C" w:rsidRPr="0084784C" w:rsidRDefault="0084784C" w:rsidP="0084784C">
      <w:pPr>
        <w:spacing w:after="0" w:line="240" w:lineRule="auto"/>
        <w:jc w:val="both"/>
        <w:rPr>
          <w:rFonts w:ascii="Montserrat" w:eastAsia="Arial" w:hAnsi="Montserrat" w:cs="Arial"/>
        </w:rPr>
      </w:pPr>
    </w:p>
    <w:p w14:paraId="510584C9" w14:textId="7F66AA95" w:rsidR="00B028BC" w:rsidRPr="007477CF" w:rsidRDefault="00BA6FF8" w:rsidP="00BA6FF8">
      <w:pPr>
        <w:spacing w:after="0" w:line="240" w:lineRule="auto"/>
        <w:jc w:val="center"/>
        <w:rPr>
          <w:rFonts w:ascii="Montserrat" w:eastAsia="Arial" w:hAnsi="Montserrat" w:cs="Arial"/>
        </w:rPr>
      </w:pPr>
      <w:r w:rsidRPr="00BA6FF8">
        <w:rPr>
          <w:noProof/>
          <w:lang w:val="en-US"/>
        </w:rPr>
        <w:drawing>
          <wp:inline distT="0" distB="0" distL="0" distR="0" wp14:anchorId="36761747" wp14:editId="40E11B27">
            <wp:extent cx="4715302" cy="2374724"/>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30389" cy="2382322"/>
                    </a:xfrm>
                    <a:prstGeom prst="rect">
                      <a:avLst/>
                    </a:prstGeom>
                  </pic:spPr>
                </pic:pic>
              </a:graphicData>
            </a:graphic>
          </wp:inline>
        </w:drawing>
      </w:r>
    </w:p>
    <w:p w14:paraId="58BAD3EC" w14:textId="3E8B8C4E" w:rsidR="00E84FC7" w:rsidRPr="007477CF" w:rsidRDefault="00E84FC7" w:rsidP="007477CF">
      <w:pPr>
        <w:spacing w:after="0" w:line="240" w:lineRule="auto"/>
        <w:jc w:val="both"/>
        <w:textAlignment w:val="baseline"/>
        <w:rPr>
          <w:rFonts w:ascii="Montserrat" w:hAnsi="Montserrat" w:cs="Arial"/>
          <w:bCs/>
        </w:rPr>
      </w:pPr>
    </w:p>
    <w:p w14:paraId="5BC404AF" w14:textId="77777777" w:rsidR="00B028BC" w:rsidRPr="007477CF" w:rsidRDefault="00B028BC" w:rsidP="007477CF">
      <w:pPr>
        <w:spacing w:after="0" w:line="240" w:lineRule="auto"/>
        <w:jc w:val="both"/>
        <w:rPr>
          <w:rFonts w:ascii="Montserrat" w:eastAsia="Calibri" w:hAnsi="Montserrat" w:cs="Arial"/>
          <w:color w:val="000000" w:themeColor="text1"/>
        </w:rPr>
      </w:pPr>
    </w:p>
    <w:p w14:paraId="09F49C79"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¡Buen trabajo!</w:t>
      </w:r>
    </w:p>
    <w:p w14:paraId="08237AD8"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477CF" w:rsidRDefault="00B028BC" w:rsidP="007477CF">
      <w:pPr>
        <w:spacing w:after="0" w:line="240" w:lineRule="auto"/>
        <w:jc w:val="center"/>
        <w:textAlignment w:val="baseline"/>
        <w:rPr>
          <w:rFonts w:ascii="Montserrat" w:eastAsia="Times New Roman" w:hAnsi="Montserrat" w:cs="Times New Roman"/>
          <w:sz w:val="28"/>
          <w:lang w:eastAsia="es-MX"/>
        </w:rPr>
      </w:pPr>
      <w:r w:rsidRPr="007477CF">
        <w:rPr>
          <w:rFonts w:ascii="Montserrat" w:eastAsia="Times New Roman" w:hAnsi="Montserrat" w:cs="Times New Roman"/>
          <w:b/>
          <w:bCs/>
          <w:sz w:val="24"/>
          <w:szCs w:val="20"/>
          <w:lang w:eastAsia="es-MX"/>
        </w:rPr>
        <w:t>Gracias por tu esfuerzo.</w:t>
      </w:r>
    </w:p>
    <w:p w14:paraId="44E0B9A6" w14:textId="77777777" w:rsidR="00B028BC" w:rsidRPr="007477CF" w:rsidRDefault="00B028BC" w:rsidP="007477CF">
      <w:pPr>
        <w:spacing w:after="0" w:line="240" w:lineRule="auto"/>
        <w:textAlignment w:val="baseline"/>
        <w:rPr>
          <w:rFonts w:ascii="Montserrat" w:eastAsia="Times New Roman" w:hAnsi="Montserrat" w:cs="Segoe UI"/>
          <w:bCs/>
          <w:sz w:val="24"/>
          <w:lang w:eastAsia="es-MX"/>
        </w:rPr>
      </w:pPr>
    </w:p>
    <w:p w14:paraId="7C3EE8EC" w14:textId="77777777" w:rsidR="00B028BC" w:rsidRPr="007477CF" w:rsidRDefault="00B028BC" w:rsidP="007477CF">
      <w:pPr>
        <w:spacing w:after="0" w:line="240" w:lineRule="auto"/>
        <w:textAlignment w:val="baseline"/>
        <w:rPr>
          <w:rFonts w:ascii="Montserrat" w:eastAsia="Times New Roman" w:hAnsi="Montserrat" w:cs="Segoe UI"/>
          <w:lang w:eastAsia="es-MX"/>
        </w:rPr>
      </w:pPr>
    </w:p>
    <w:p w14:paraId="6C30497F" w14:textId="77777777" w:rsidR="00F10E11" w:rsidRPr="00E251EC" w:rsidRDefault="00F10E11" w:rsidP="00F10E11">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138078A9" w14:textId="77777777" w:rsidR="00F10E11" w:rsidRDefault="00F10E11" w:rsidP="00F10E11">
      <w:pPr>
        <w:spacing w:after="0" w:line="240" w:lineRule="auto"/>
        <w:rPr>
          <w:rFonts w:ascii="Montserrat" w:eastAsia="Times New Roman" w:hAnsi="Montserrat" w:cs="Times New Roman"/>
          <w:color w:val="000000"/>
          <w:lang w:eastAsia="es-MX"/>
        </w:rPr>
      </w:pPr>
    </w:p>
    <w:p w14:paraId="42A1B80C" w14:textId="77777777" w:rsidR="00F10E11" w:rsidRPr="004A3A3A" w:rsidRDefault="00F10E11" w:rsidP="00F10E11">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11E773B" w14:textId="77777777" w:rsidR="00F10E11" w:rsidRPr="004A3A3A" w:rsidRDefault="0075171E" w:rsidP="00F10E11">
      <w:pPr>
        <w:spacing w:after="0" w:line="240" w:lineRule="auto"/>
        <w:rPr>
          <w:rFonts w:ascii="Montserrat" w:eastAsia="Times New Roman" w:hAnsi="Montserrat" w:cs="Times New Roman"/>
          <w:color w:val="000000"/>
          <w:lang w:eastAsia="es-MX"/>
        </w:rPr>
      </w:pPr>
      <w:hyperlink r:id="rId37" w:history="1">
        <w:r w:rsidR="00F10E11" w:rsidRPr="004A3A3A">
          <w:rPr>
            <w:rStyle w:val="Hipervnculo"/>
            <w:rFonts w:ascii="Montserrat" w:hAnsi="Montserrat"/>
          </w:rPr>
          <w:t>https://libros.conaliteg.gob.mx/secundaria.html</w:t>
        </w:r>
      </w:hyperlink>
    </w:p>
    <w:p w14:paraId="18D0E83B" w14:textId="77777777" w:rsidR="00F10E11" w:rsidRDefault="00F10E11" w:rsidP="00F10E11">
      <w:pPr>
        <w:spacing w:after="0" w:line="240" w:lineRule="auto"/>
        <w:jc w:val="both"/>
        <w:rPr>
          <w:rFonts w:ascii="Montserrat" w:eastAsia="Times New Roman" w:hAnsi="Montserrat" w:cs="Helvetica"/>
          <w:sz w:val="24"/>
          <w:szCs w:val="24"/>
          <w:lang w:eastAsia="es-MX"/>
        </w:rPr>
      </w:pPr>
    </w:p>
    <w:p w14:paraId="226F2920" w14:textId="7D07DBBA" w:rsidR="00C7207E" w:rsidRPr="007477CF" w:rsidRDefault="00C7207E" w:rsidP="007477CF">
      <w:pPr>
        <w:spacing w:after="0" w:line="240" w:lineRule="auto"/>
        <w:rPr>
          <w:rFonts w:ascii="Montserrat" w:hAnsi="Montserrat"/>
          <w:bCs/>
          <w:iCs/>
          <w:kern w:val="24"/>
          <w:szCs w:val="40"/>
        </w:rPr>
      </w:pPr>
      <w:bookmarkStart w:id="1" w:name="_GoBack"/>
      <w:bookmarkEnd w:id="1"/>
    </w:p>
    <w:sectPr w:rsidR="00C7207E" w:rsidRPr="007477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E55"/>
    <w:multiLevelType w:val="hybridMultilevel"/>
    <w:tmpl w:val="BBCA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00550"/>
    <w:multiLevelType w:val="hybridMultilevel"/>
    <w:tmpl w:val="DBB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F5F8C"/>
    <w:multiLevelType w:val="hybridMultilevel"/>
    <w:tmpl w:val="75829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C0263"/>
    <w:multiLevelType w:val="hybridMultilevel"/>
    <w:tmpl w:val="98C42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20BB7"/>
    <w:rsid w:val="0005094B"/>
    <w:rsid w:val="00061B98"/>
    <w:rsid w:val="00064256"/>
    <w:rsid w:val="00064AC3"/>
    <w:rsid w:val="00094F1C"/>
    <w:rsid w:val="00107ABA"/>
    <w:rsid w:val="001E7FE8"/>
    <w:rsid w:val="002114DF"/>
    <w:rsid w:val="00215B85"/>
    <w:rsid w:val="00284C08"/>
    <w:rsid w:val="00290751"/>
    <w:rsid w:val="002B2764"/>
    <w:rsid w:val="002F2CD4"/>
    <w:rsid w:val="00322F5E"/>
    <w:rsid w:val="003453ED"/>
    <w:rsid w:val="00385E2A"/>
    <w:rsid w:val="003A4092"/>
    <w:rsid w:val="003A5E52"/>
    <w:rsid w:val="003C0785"/>
    <w:rsid w:val="003C5A56"/>
    <w:rsid w:val="003E29FB"/>
    <w:rsid w:val="00440741"/>
    <w:rsid w:val="00455527"/>
    <w:rsid w:val="004D104A"/>
    <w:rsid w:val="005A44FD"/>
    <w:rsid w:val="005C5E97"/>
    <w:rsid w:val="005E1772"/>
    <w:rsid w:val="006459E9"/>
    <w:rsid w:val="00652BAD"/>
    <w:rsid w:val="00654354"/>
    <w:rsid w:val="006D3F36"/>
    <w:rsid w:val="007047C7"/>
    <w:rsid w:val="007101B4"/>
    <w:rsid w:val="00711ACC"/>
    <w:rsid w:val="007221C1"/>
    <w:rsid w:val="007477CF"/>
    <w:rsid w:val="0075171E"/>
    <w:rsid w:val="00756C03"/>
    <w:rsid w:val="007741CB"/>
    <w:rsid w:val="008075EB"/>
    <w:rsid w:val="00815C69"/>
    <w:rsid w:val="0084784C"/>
    <w:rsid w:val="00854518"/>
    <w:rsid w:val="0088362D"/>
    <w:rsid w:val="00897C68"/>
    <w:rsid w:val="008D476D"/>
    <w:rsid w:val="008F680D"/>
    <w:rsid w:val="00953F16"/>
    <w:rsid w:val="0095434A"/>
    <w:rsid w:val="0096770A"/>
    <w:rsid w:val="00A02449"/>
    <w:rsid w:val="00A621E6"/>
    <w:rsid w:val="00A8176E"/>
    <w:rsid w:val="00A96AAF"/>
    <w:rsid w:val="00AA186C"/>
    <w:rsid w:val="00B028BC"/>
    <w:rsid w:val="00B05FD8"/>
    <w:rsid w:val="00B46986"/>
    <w:rsid w:val="00B4799E"/>
    <w:rsid w:val="00B7358C"/>
    <w:rsid w:val="00BA31EB"/>
    <w:rsid w:val="00BA6FF8"/>
    <w:rsid w:val="00C7207E"/>
    <w:rsid w:val="00C9512E"/>
    <w:rsid w:val="00CE6730"/>
    <w:rsid w:val="00D269AA"/>
    <w:rsid w:val="00D433C3"/>
    <w:rsid w:val="00D74C50"/>
    <w:rsid w:val="00DB2848"/>
    <w:rsid w:val="00DE25DE"/>
    <w:rsid w:val="00DF1ABA"/>
    <w:rsid w:val="00E44A15"/>
    <w:rsid w:val="00E67BF9"/>
    <w:rsid w:val="00E84FC7"/>
    <w:rsid w:val="00E91274"/>
    <w:rsid w:val="00F10E11"/>
    <w:rsid w:val="00F32418"/>
    <w:rsid w:val="00F522A2"/>
    <w:rsid w:val="00F56377"/>
    <w:rsid w:val="00FA79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libros.conaliteg.gob.mx/secundaria.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2500</Words>
  <Characters>14252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2021-06-06T08:05:00Z</dcterms:created>
  <dcterms:modified xsi:type="dcterms:W3CDTF">2021-06-06T08:05:00Z</dcterms:modified>
</cp:coreProperties>
</file>