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6DDB" w14:textId="77777777" w:rsidR="0045756D" w:rsidRPr="0002389D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2389D">
        <w:rPr>
          <w:rFonts w:ascii="Montserrat" w:hAnsi="Montserrat" w:cstheme="minorBidi"/>
          <w:b/>
          <w:kern w:val="24"/>
          <w:sz w:val="48"/>
          <w:szCs w:val="52"/>
        </w:rPr>
        <w:t>Jueves</w:t>
      </w:r>
    </w:p>
    <w:p w14:paraId="52D15362" w14:textId="5D886307" w:rsidR="0045756D" w:rsidRPr="0002389D" w:rsidRDefault="00BD46EB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02389D">
        <w:rPr>
          <w:rFonts w:ascii="Montserrat" w:hAnsi="Montserrat" w:cstheme="minorBidi"/>
          <w:b/>
          <w:kern w:val="24"/>
          <w:sz w:val="56"/>
          <w:szCs w:val="52"/>
        </w:rPr>
        <w:t>13</w:t>
      </w:r>
    </w:p>
    <w:p w14:paraId="4378B4F0" w14:textId="268C86AD" w:rsidR="0045756D" w:rsidRPr="0002389D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2389D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BD46EB" w:rsidRPr="0002389D">
        <w:rPr>
          <w:rFonts w:ascii="Montserrat" w:hAnsi="Montserrat" w:cstheme="minorBidi"/>
          <w:b/>
          <w:kern w:val="24"/>
          <w:sz w:val="48"/>
          <w:szCs w:val="52"/>
        </w:rPr>
        <w:t>M</w:t>
      </w:r>
      <w:r w:rsidRPr="0002389D">
        <w:rPr>
          <w:rFonts w:ascii="Montserrat" w:hAnsi="Montserrat" w:cstheme="minorBidi"/>
          <w:b/>
          <w:kern w:val="24"/>
          <w:sz w:val="48"/>
          <w:szCs w:val="52"/>
        </w:rPr>
        <w:t>a</w:t>
      </w:r>
      <w:r w:rsidR="00BD46EB" w:rsidRPr="0002389D">
        <w:rPr>
          <w:rFonts w:ascii="Montserrat" w:hAnsi="Montserrat" w:cstheme="minorBidi"/>
          <w:b/>
          <w:kern w:val="24"/>
          <w:sz w:val="48"/>
          <w:szCs w:val="52"/>
        </w:rPr>
        <w:t>y</w:t>
      </w:r>
      <w:r w:rsidRPr="0002389D">
        <w:rPr>
          <w:rFonts w:ascii="Montserrat" w:hAnsi="Montserrat" w:cstheme="minorBidi"/>
          <w:b/>
          <w:kern w:val="24"/>
          <w:sz w:val="48"/>
          <w:szCs w:val="52"/>
        </w:rPr>
        <w:t>o</w:t>
      </w:r>
    </w:p>
    <w:p w14:paraId="08C228F7" w14:textId="77777777" w:rsidR="0045756D" w:rsidRPr="0002389D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1BAA540A" w14:textId="77777777" w:rsidR="0045756D" w:rsidRPr="0002389D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2389D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7066C1F8" w14:textId="77777777" w:rsidR="0045756D" w:rsidRPr="0002389D" w:rsidRDefault="0045756D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2389D">
        <w:rPr>
          <w:rFonts w:ascii="Montserrat" w:hAnsi="Montserrat" w:cstheme="minorBidi"/>
          <w:b/>
          <w:kern w:val="24"/>
          <w:sz w:val="52"/>
          <w:szCs w:val="40"/>
        </w:rPr>
        <w:t>Sostenimiento afectivo</w:t>
      </w:r>
    </w:p>
    <w:p w14:paraId="312C4C18" w14:textId="77777777" w:rsidR="0045756D" w:rsidRPr="007008EA" w:rsidRDefault="0045756D" w:rsidP="0045756D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0B6FF815" w14:textId="11F63DBA" w:rsidR="0045756D" w:rsidRPr="0002389D" w:rsidRDefault="00BD46EB" w:rsidP="004575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02389D">
        <w:rPr>
          <w:rFonts w:ascii="Montserrat" w:hAnsi="Montserrat" w:cstheme="minorBidi"/>
          <w:i/>
          <w:kern w:val="24"/>
          <w:sz w:val="48"/>
          <w:szCs w:val="48"/>
        </w:rPr>
        <w:t>Comunicación afectiva</w:t>
      </w:r>
    </w:p>
    <w:p w14:paraId="33993366" w14:textId="77777777" w:rsidR="00633948" w:rsidRDefault="00633948" w:rsidP="0045756D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74785E9" w14:textId="77777777" w:rsidR="00633948" w:rsidRDefault="00633948" w:rsidP="0045756D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78BC76F3" w14:textId="02A962FF" w:rsidR="0045756D" w:rsidRDefault="0045756D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2389D">
        <w:rPr>
          <w:rFonts w:ascii="Montserrat" w:hAnsi="Montserrat"/>
          <w:b/>
          <w:bCs/>
          <w:i/>
        </w:rPr>
        <w:t xml:space="preserve">Aprendizaje esperado: </w:t>
      </w:r>
      <w:r w:rsidR="00BD46EB" w:rsidRPr="0002389D">
        <w:rPr>
          <w:rFonts w:ascii="Montserrat" w:hAnsi="Montserrat"/>
          <w:bCs/>
          <w:i/>
        </w:rPr>
        <w:t>Establece vínculos afectivos y apegos seguros.</w:t>
      </w:r>
    </w:p>
    <w:p w14:paraId="264C50AE" w14:textId="77777777" w:rsidR="007008EA" w:rsidRPr="0002389D" w:rsidRDefault="007008EA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98F57BF" w14:textId="496C1590" w:rsidR="0045756D" w:rsidRPr="0002389D" w:rsidRDefault="0045756D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2389D">
        <w:rPr>
          <w:rFonts w:ascii="Montserrat" w:hAnsi="Montserrat"/>
          <w:b/>
          <w:bCs/>
          <w:i/>
        </w:rPr>
        <w:t>Énfasis:</w:t>
      </w:r>
      <w:r w:rsidRPr="0002389D">
        <w:rPr>
          <w:rFonts w:ascii="Montserrat" w:hAnsi="Montserrat"/>
          <w:bCs/>
          <w:i/>
        </w:rPr>
        <w:t xml:space="preserve"> </w:t>
      </w:r>
      <w:r w:rsidR="00BD46EB" w:rsidRPr="0002389D">
        <w:rPr>
          <w:rFonts w:ascii="Montserrat" w:hAnsi="Montserrat"/>
          <w:bCs/>
          <w:i/>
        </w:rPr>
        <w:t>Prácticas que favorecen la expresión y la comunicación de niños y niñas.</w:t>
      </w:r>
    </w:p>
    <w:p w14:paraId="1B260B89" w14:textId="36A8A7F3" w:rsidR="0045756D" w:rsidRDefault="0045756D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F3FEEF7" w14:textId="77777777" w:rsidR="007008EA" w:rsidRPr="0002389D" w:rsidRDefault="007008EA" w:rsidP="004575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D9555BF" w14:textId="77777777" w:rsidR="0045756D" w:rsidRPr="0002389D" w:rsidRDefault="0045756D" w:rsidP="004575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02389D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0507451A" w14:textId="77777777" w:rsidR="0045756D" w:rsidRPr="0002389D" w:rsidRDefault="0045756D" w:rsidP="004575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02F29937" w14:textId="77777777" w:rsidR="0045756D" w:rsidRPr="0002389D" w:rsidRDefault="0045756D" w:rsidP="0045756D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2389D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2FEC913F" w14:textId="77777777" w:rsidR="0045756D" w:rsidRPr="0002389D" w:rsidRDefault="0045756D" w:rsidP="0045756D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218CF58F" w14:textId="77777777" w:rsidR="0045756D" w:rsidRPr="0002389D" w:rsidRDefault="0045756D" w:rsidP="0045756D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02389D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37B526FF" w14:textId="77777777" w:rsidR="0045756D" w:rsidRPr="0002389D" w:rsidRDefault="0045756D" w:rsidP="0045756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BA5D962" w14:textId="391A2178" w:rsidR="0045756D" w:rsidRPr="0002389D" w:rsidRDefault="0045756D" w:rsidP="0045756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02389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 información que se compartirá en esta sesión retoma algunas ideas en el</w:t>
      </w:r>
      <w:r w:rsidR="00997699" w:rsidRPr="0002389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Programa de Educación Inicial</w:t>
      </w:r>
      <w:r w:rsidRPr="0002389D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 xml:space="preserve"> Una vía para favorecer la crianza amorosa. Guía integral pa</w:t>
      </w:r>
      <w:r w:rsidR="007008EA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 xml:space="preserve">ra madres y padres de familia. </w:t>
      </w:r>
      <w:r w:rsidRPr="0002389D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Sino la tienes, no te preocupes, la puedes encontrar en la página de Plan y programas de estudio de la Secretaría de Educación Pública, en el apartado de materiales de Educación Inicial:</w:t>
      </w:r>
    </w:p>
    <w:p w14:paraId="412967E6" w14:textId="77777777" w:rsidR="00F123A8" w:rsidRPr="0002389D" w:rsidRDefault="00F123A8" w:rsidP="0045756D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A401780" w14:textId="77777777" w:rsidR="00097624" w:rsidRPr="0002389D" w:rsidRDefault="009B3C21" w:rsidP="00571177">
      <w:pPr>
        <w:spacing w:after="0" w:line="240" w:lineRule="auto"/>
        <w:jc w:val="center"/>
        <w:rPr>
          <w:rFonts w:ascii="Montserrat" w:eastAsia="Times New Roman" w:hAnsi="Montserrat" w:cs="Arial"/>
          <w:iCs/>
          <w:color w:val="0000FF"/>
          <w:u w:val="single"/>
        </w:rPr>
      </w:pPr>
      <w:hyperlink r:id="rId7" w:history="1">
        <w:r w:rsidR="00097624" w:rsidRPr="0002389D">
          <w:rPr>
            <w:rStyle w:val="Hipervnculo"/>
            <w:rFonts w:ascii="Montserrat" w:eastAsia="Times New Roman" w:hAnsi="Montserrat" w:cs="Arial"/>
            <w:iCs/>
          </w:rPr>
          <w:t>https://www.planyprogramasdestudio.sep.gob.mx/inicial-ae-programa.html</w:t>
        </w:r>
      </w:hyperlink>
    </w:p>
    <w:p w14:paraId="3026AE60" w14:textId="3F7D5AC3" w:rsidR="00732F7D" w:rsidRPr="0002389D" w:rsidRDefault="00732F7D" w:rsidP="0045756D">
      <w:pPr>
        <w:spacing w:after="0" w:line="240" w:lineRule="auto"/>
        <w:rPr>
          <w:rFonts w:ascii="Montserrat" w:eastAsia="Times New Roman" w:hAnsi="Montserrat" w:cs="Arial"/>
          <w:iCs/>
        </w:rPr>
      </w:pPr>
    </w:p>
    <w:p w14:paraId="25B4AE01" w14:textId="435470BD" w:rsidR="00D306A8" w:rsidRPr="0002389D" w:rsidRDefault="0014351B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lastRenderedPageBreak/>
        <w:t>El tema que se va a tratar en esta sesión es s</w:t>
      </w:r>
      <w:r w:rsidR="007008EA">
        <w:rPr>
          <w:rFonts w:ascii="Montserrat" w:eastAsia="Times New Roman" w:hAnsi="Montserrat" w:cs="Arial"/>
          <w:iCs/>
        </w:rPr>
        <w:t xml:space="preserve">obre la comunicación afectiva. </w:t>
      </w:r>
      <w:r w:rsidR="00D306A8" w:rsidRPr="0002389D">
        <w:rPr>
          <w:rFonts w:ascii="Montserrat" w:eastAsia="Times New Roman" w:hAnsi="Montserrat" w:cs="Arial"/>
          <w:iCs/>
        </w:rPr>
        <w:t xml:space="preserve">La comunicación y el afecto son elementos fundamentales para el desarrollo en la primera infancia. </w:t>
      </w:r>
    </w:p>
    <w:p w14:paraId="1F842FFC" w14:textId="77777777" w:rsidR="00D306A8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BE239E9" w14:textId="2B254C82" w:rsidR="00D306A8" w:rsidRPr="0002389D" w:rsidRDefault="0014351B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L</w:t>
      </w:r>
      <w:r w:rsidR="00D306A8" w:rsidRPr="0002389D">
        <w:rPr>
          <w:rFonts w:ascii="Montserrat" w:eastAsia="Times New Roman" w:hAnsi="Montserrat" w:cs="Arial"/>
          <w:iCs/>
        </w:rPr>
        <w:t>as prácticas que favorecen la expresión de necesidades, pensami</w:t>
      </w:r>
      <w:r w:rsidRPr="0002389D">
        <w:rPr>
          <w:rFonts w:ascii="Montserrat" w:eastAsia="Times New Roman" w:hAnsi="Montserrat" w:cs="Arial"/>
          <w:iCs/>
        </w:rPr>
        <w:t>entos y deseos de la infancia, e</w:t>
      </w:r>
      <w:r w:rsidR="00D306A8" w:rsidRPr="0002389D">
        <w:rPr>
          <w:rFonts w:ascii="Montserrat" w:eastAsia="Times New Roman" w:hAnsi="Montserrat" w:cs="Arial"/>
          <w:iCs/>
        </w:rPr>
        <w:t>l mostrars</w:t>
      </w:r>
      <w:r w:rsidRPr="0002389D">
        <w:rPr>
          <w:rFonts w:ascii="Montserrat" w:eastAsia="Times New Roman" w:hAnsi="Montserrat" w:cs="Arial"/>
          <w:iCs/>
        </w:rPr>
        <w:t>e</w:t>
      </w:r>
      <w:r w:rsidR="00D306A8" w:rsidRPr="0002389D">
        <w:rPr>
          <w:rFonts w:ascii="Montserrat" w:eastAsia="Times New Roman" w:hAnsi="Montserrat" w:cs="Arial"/>
          <w:iCs/>
        </w:rPr>
        <w:t xml:space="preserve"> como adultos disponibles y proveer de cuidados y atención a las niñas y niños, les permitirá desarrollar una personalida</w:t>
      </w:r>
      <w:r w:rsidRPr="0002389D">
        <w:rPr>
          <w:rFonts w:ascii="Montserrat" w:eastAsia="Times New Roman" w:hAnsi="Montserrat" w:cs="Arial"/>
          <w:iCs/>
        </w:rPr>
        <w:t>d segura y confiar en el mundo.</w:t>
      </w:r>
    </w:p>
    <w:p w14:paraId="084B8014" w14:textId="77777777" w:rsidR="0014351B" w:rsidRPr="0002389D" w:rsidRDefault="0014351B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0D4609D" w14:textId="2D29D021" w:rsidR="00D306A8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Estas son prácticas de buen trato, y están basadas en el amor y el respeto hacia uno mismo y hacia los demás. El buen trato en la familia entreteje una red que ayuda a sostener la crianza y el bienestar de la infancia.</w:t>
      </w:r>
    </w:p>
    <w:p w14:paraId="249A5D3D" w14:textId="77777777" w:rsidR="004B7BE4" w:rsidRPr="0002389D" w:rsidRDefault="004B7BE4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74F169E" w14:textId="385E087D" w:rsidR="00D306A8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Las niñas y los niños crecen seguros y felices cuando en las relaciones que establecen con otros se sienten a</w:t>
      </w:r>
      <w:r w:rsidR="004B7BE4" w:rsidRPr="0002389D">
        <w:rPr>
          <w:rFonts w:ascii="Montserrat" w:eastAsia="Times New Roman" w:hAnsi="Montserrat" w:cs="Arial"/>
          <w:iCs/>
        </w:rPr>
        <w:t>ceptados, escuchados y apoyados</w:t>
      </w:r>
      <w:r w:rsidRPr="0002389D">
        <w:rPr>
          <w:rFonts w:ascii="Montserrat" w:eastAsia="Times New Roman" w:hAnsi="Montserrat" w:cs="Arial"/>
          <w:iCs/>
        </w:rPr>
        <w:t>. Y la familia es el mejor e</w:t>
      </w:r>
      <w:r w:rsidR="004B7BE4" w:rsidRPr="0002389D">
        <w:rPr>
          <w:rFonts w:ascii="Montserrat" w:eastAsia="Times New Roman" w:hAnsi="Montserrat" w:cs="Arial"/>
          <w:iCs/>
        </w:rPr>
        <w:t>quipo para aprender a convivir.</w:t>
      </w:r>
    </w:p>
    <w:p w14:paraId="6F245049" w14:textId="77777777" w:rsidR="004B7BE4" w:rsidRPr="0002389D" w:rsidRDefault="004B7BE4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9D425F2" w14:textId="33496316" w:rsidR="00D306A8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 w:rsidRPr="0002389D">
        <w:rPr>
          <w:rFonts w:ascii="Montserrat" w:eastAsia="Times New Roman" w:hAnsi="Montserrat" w:cs="Arial"/>
          <w:i/>
          <w:iCs/>
        </w:rPr>
        <w:t>Se</w:t>
      </w:r>
      <w:r w:rsidR="004B7BE4" w:rsidRPr="0002389D">
        <w:rPr>
          <w:rFonts w:ascii="Montserrat" w:eastAsia="Times New Roman" w:hAnsi="Montserrat" w:cs="Arial"/>
          <w:i/>
          <w:iCs/>
        </w:rPr>
        <w:t>guridad y confianza en familia.</w:t>
      </w:r>
    </w:p>
    <w:p w14:paraId="266F712B" w14:textId="77777777" w:rsidR="004B7BE4" w:rsidRPr="0002389D" w:rsidRDefault="004B7BE4" w:rsidP="0014351B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</w:p>
    <w:p w14:paraId="6AC081DD" w14:textId="247166E6" w:rsidR="00D306A8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 w:rsidRPr="0002389D">
        <w:rPr>
          <w:rFonts w:ascii="Montserrat" w:eastAsia="Times New Roman" w:hAnsi="Montserrat" w:cs="Arial"/>
          <w:i/>
          <w:iCs/>
        </w:rPr>
        <w:t>Es importante que en la familia haya un ambiente de seguridad y confianza donde todos puedan comunicar</w:t>
      </w:r>
      <w:r w:rsidR="004B7BE4" w:rsidRPr="0002389D">
        <w:rPr>
          <w:rFonts w:ascii="Montserrat" w:eastAsia="Times New Roman" w:hAnsi="Montserrat" w:cs="Arial"/>
          <w:i/>
          <w:iCs/>
        </w:rPr>
        <w:t>se en forma abierta y asertiva.</w:t>
      </w:r>
    </w:p>
    <w:p w14:paraId="2523EFCE" w14:textId="77777777" w:rsidR="004B7BE4" w:rsidRPr="0002389D" w:rsidRDefault="004B7BE4" w:rsidP="0014351B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</w:p>
    <w:p w14:paraId="7642EA07" w14:textId="3F578240" w:rsidR="00D306A8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 w:rsidRPr="0002389D">
        <w:rPr>
          <w:rFonts w:ascii="Montserrat" w:eastAsia="Times New Roman" w:hAnsi="Montserrat" w:cs="Arial"/>
          <w:i/>
          <w:iCs/>
        </w:rPr>
        <w:t xml:space="preserve">Evita usar la violencia física o verbal para comunicarte con tus hijas e hijos porque eso, lejos </w:t>
      </w:r>
      <w:r w:rsidR="004B7BE4" w:rsidRPr="0002389D">
        <w:rPr>
          <w:rFonts w:ascii="Montserrat" w:eastAsia="Times New Roman" w:hAnsi="Montserrat" w:cs="Arial"/>
          <w:i/>
          <w:iCs/>
        </w:rPr>
        <w:t>de educarlos, les genera miedo.</w:t>
      </w:r>
    </w:p>
    <w:p w14:paraId="092A407B" w14:textId="77777777" w:rsidR="004B7BE4" w:rsidRPr="0002389D" w:rsidRDefault="004B7BE4" w:rsidP="0014351B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</w:p>
    <w:p w14:paraId="0018FA38" w14:textId="56F847CC" w:rsidR="00D306A8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 w:rsidRPr="0002389D">
        <w:rPr>
          <w:rFonts w:ascii="Montserrat" w:eastAsia="Times New Roman" w:hAnsi="Montserrat" w:cs="Arial"/>
          <w:i/>
          <w:iCs/>
        </w:rPr>
        <w:t>La escucha activa, la empatía y el respeto a su forma de pensar y de sentir, son el mejor camino para generar confianza y una convi</w:t>
      </w:r>
      <w:r w:rsidR="004B7BE4" w:rsidRPr="0002389D">
        <w:rPr>
          <w:rFonts w:ascii="Montserrat" w:eastAsia="Times New Roman" w:hAnsi="Montserrat" w:cs="Arial"/>
          <w:i/>
          <w:iCs/>
        </w:rPr>
        <w:t>vencia armónica y constructiva.</w:t>
      </w:r>
    </w:p>
    <w:p w14:paraId="157C8344" w14:textId="77777777" w:rsidR="004B7BE4" w:rsidRPr="0002389D" w:rsidRDefault="004B7BE4" w:rsidP="0014351B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</w:p>
    <w:p w14:paraId="514A66EB" w14:textId="20A7358F" w:rsidR="004B7BE4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 w:rsidRPr="0002389D">
        <w:rPr>
          <w:rFonts w:ascii="Montserrat" w:eastAsia="Times New Roman" w:hAnsi="Montserrat" w:cs="Arial"/>
          <w:i/>
          <w:iCs/>
        </w:rPr>
        <w:t>Para aprender a aprender es</w:t>
      </w:r>
      <w:r w:rsidR="004B7BE4" w:rsidRPr="0002389D">
        <w:rPr>
          <w:rFonts w:ascii="Montserrat" w:eastAsia="Times New Roman" w:hAnsi="Montserrat" w:cs="Arial"/>
          <w:i/>
          <w:iCs/>
        </w:rPr>
        <w:t xml:space="preserve"> necesario aprender a convivir.</w:t>
      </w:r>
    </w:p>
    <w:p w14:paraId="1D8AADAC" w14:textId="77777777" w:rsidR="00D306A8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58B72CF" w14:textId="2CE6B098" w:rsidR="00D306A8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Es esencial que en la familia podamos comunicarnos de manera abierta, y que las niñas y los niños sean partí</w:t>
      </w:r>
      <w:r w:rsidR="004B7BE4" w:rsidRPr="0002389D">
        <w:rPr>
          <w:rFonts w:ascii="Montserrat" w:eastAsia="Times New Roman" w:hAnsi="Montserrat" w:cs="Arial"/>
          <w:iCs/>
        </w:rPr>
        <w:t>cipes de actos de comunicación. S</w:t>
      </w:r>
      <w:r w:rsidRPr="0002389D">
        <w:rPr>
          <w:rFonts w:ascii="Montserrat" w:eastAsia="Times New Roman" w:hAnsi="Montserrat" w:cs="Arial"/>
          <w:iCs/>
        </w:rPr>
        <w:t xml:space="preserve">iguiendo esta parte de las estrategias que los adultos </w:t>
      </w:r>
      <w:r w:rsidR="004B7BE4" w:rsidRPr="0002389D">
        <w:rPr>
          <w:rFonts w:ascii="Montserrat" w:eastAsia="Times New Roman" w:hAnsi="Montserrat" w:cs="Arial"/>
          <w:iCs/>
        </w:rPr>
        <w:t>pueden</w:t>
      </w:r>
      <w:r w:rsidRPr="0002389D">
        <w:rPr>
          <w:rFonts w:ascii="Montserrat" w:eastAsia="Times New Roman" w:hAnsi="Montserrat" w:cs="Arial"/>
          <w:iCs/>
        </w:rPr>
        <w:t xml:space="preserve"> emplear para comunicars</w:t>
      </w:r>
      <w:r w:rsidR="004B7BE4" w:rsidRPr="0002389D">
        <w:rPr>
          <w:rFonts w:ascii="Montserrat" w:eastAsia="Times New Roman" w:hAnsi="Montserrat" w:cs="Arial"/>
          <w:iCs/>
        </w:rPr>
        <w:t>e</w:t>
      </w:r>
      <w:r w:rsidRPr="0002389D">
        <w:rPr>
          <w:rFonts w:ascii="Montserrat" w:eastAsia="Times New Roman" w:hAnsi="Montserrat" w:cs="Arial"/>
          <w:iCs/>
        </w:rPr>
        <w:t xml:space="preserve">, </w:t>
      </w:r>
      <w:r w:rsidR="004B7BE4" w:rsidRPr="0002389D">
        <w:rPr>
          <w:rFonts w:ascii="Montserrat" w:eastAsia="Times New Roman" w:hAnsi="Montserrat" w:cs="Arial"/>
          <w:iCs/>
        </w:rPr>
        <w:t xml:space="preserve">se </w:t>
      </w:r>
      <w:r w:rsidRPr="0002389D">
        <w:rPr>
          <w:rFonts w:ascii="Montserrat" w:eastAsia="Times New Roman" w:hAnsi="Montserrat" w:cs="Arial"/>
          <w:iCs/>
        </w:rPr>
        <w:t>mencionan:</w:t>
      </w:r>
    </w:p>
    <w:p w14:paraId="78A97890" w14:textId="77777777" w:rsidR="004B7BE4" w:rsidRPr="0002389D" w:rsidRDefault="004B7BE4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1C04DFB" w14:textId="0A7A08A4" w:rsidR="00D306A8" w:rsidRPr="0002389D" w:rsidRDefault="007008EA" w:rsidP="004B7BE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La escucha.</w:t>
      </w:r>
    </w:p>
    <w:p w14:paraId="297C8DC5" w14:textId="2E17899E" w:rsidR="00D306A8" w:rsidRPr="0002389D" w:rsidRDefault="007008EA" w:rsidP="004B7BE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La empatía.</w:t>
      </w:r>
      <w:r w:rsidR="00D306A8" w:rsidRPr="0002389D"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2A579483" w14:textId="515623EB" w:rsidR="00D306A8" w:rsidRPr="0002389D" w:rsidRDefault="00D306A8" w:rsidP="004B7BE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>El respeto.</w:t>
      </w:r>
    </w:p>
    <w:p w14:paraId="62EDE40F" w14:textId="77777777" w:rsidR="004B7BE4" w:rsidRPr="0002389D" w:rsidRDefault="004B7BE4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B2C2B29" w14:textId="12649DFA" w:rsidR="00D306A8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El primer paso para entablar una comunicación afectiva es reconocer y dars</w:t>
      </w:r>
      <w:r w:rsidR="004B7BE4" w:rsidRPr="0002389D">
        <w:rPr>
          <w:rFonts w:ascii="Montserrat" w:eastAsia="Times New Roman" w:hAnsi="Montserrat" w:cs="Arial"/>
          <w:iCs/>
        </w:rPr>
        <w:t>e</w:t>
      </w:r>
      <w:r w:rsidRPr="0002389D">
        <w:rPr>
          <w:rFonts w:ascii="Montserrat" w:eastAsia="Times New Roman" w:hAnsi="Montserrat" w:cs="Arial"/>
          <w:iCs/>
        </w:rPr>
        <w:t xml:space="preserve"> cuenta de que el otro existe y tiene cualidades, intereses necesidades y un estilo propio para expresarse y transmiti</w:t>
      </w:r>
      <w:r w:rsidR="004B7BE4" w:rsidRPr="0002389D">
        <w:rPr>
          <w:rFonts w:ascii="Montserrat" w:eastAsia="Times New Roman" w:hAnsi="Montserrat" w:cs="Arial"/>
          <w:iCs/>
        </w:rPr>
        <w:t>r sus sentimientos y emociones.</w:t>
      </w:r>
      <w:r w:rsidR="001B5ACC" w:rsidRPr="0002389D">
        <w:rPr>
          <w:rFonts w:ascii="Montserrat" w:eastAsia="Times New Roman" w:hAnsi="Montserrat" w:cs="Arial"/>
          <w:iCs/>
        </w:rPr>
        <w:t xml:space="preserve"> </w:t>
      </w:r>
      <w:r w:rsidRPr="0002389D">
        <w:rPr>
          <w:rFonts w:ascii="Montserrat" w:eastAsia="Times New Roman" w:hAnsi="Montserrat" w:cs="Arial"/>
          <w:iCs/>
        </w:rPr>
        <w:t xml:space="preserve">Una de las habilidades más importantes que </w:t>
      </w:r>
      <w:r w:rsidR="004B7BE4" w:rsidRPr="0002389D">
        <w:rPr>
          <w:rFonts w:ascii="Montserrat" w:eastAsia="Times New Roman" w:hAnsi="Montserrat" w:cs="Arial"/>
          <w:iCs/>
        </w:rPr>
        <w:t>pueden</w:t>
      </w:r>
      <w:r w:rsidRPr="0002389D">
        <w:rPr>
          <w:rFonts w:ascii="Montserrat" w:eastAsia="Times New Roman" w:hAnsi="Montserrat" w:cs="Arial"/>
          <w:iCs/>
        </w:rPr>
        <w:t xml:space="preserve"> desarrollar para reconocer al otro, crear y fortalecer vínculos sanos, es escuchar.</w:t>
      </w:r>
    </w:p>
    <w:p w14:paraId="034AAA23" w14:textId="77777777" w:rsidR="005A23BB" w:rsidRPr="0002389D" w:rsidRDefault="005A23BB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880B44A" w14:textId="2DC001FF" w:rsidR="00D306A8" w:rsidRPr="0002389D" w:rsidRDefault="005A23BB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Escuchen en el siguiente video</w:t>
      </w:r>
      <w:r w:rsidR="00D306A8" w:rsidRPr="0002389D">
        <w:rPr>
          <w:rFonts w:ascii="Montserrat" w:eastAsia="Times New Roman" w:hAnsi="Montserrat" w:cs="Arial"/>
          <w:iCs/>
        </w:rPr>
        <w:t xml:space="preserve"> a Don Leopoldo, que tiene algo muy importante que contar al respecto. </w:t>
      </w:r>
    </w:p>
    <w:p w14:paraId="1C91400B" w14:textId="77777777" w:rsidR="00D306A8" w:rsidRPr="0002389D" w:rsidRDefault="00D306A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1D017A3" w14:textId="42C5233B" w:rsidR="00E673E6" w:rsidRPr="0002389D" w:rsidRDefault="005A23BB" w:rsidP="005A23B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02389D">
        <w:rPr>
          <w:rFonts w:ascii="Montserrat" w:eastAsia="Times New Roman" w:hAnsi="Montserrat" w:cs="Arial"/>
          <w:b/>
          <w:iCs/>
          <w:lang w:val="es-MX"/>
        </w:rPr>
        <w:lastRenderedPageBreak/>
        <w:t>Don Leopoldo</w:t>
      </w:r>
      <w:r w:rsidR="007008EA">
        <w:rPr>
          <w:rFonts w:ascii="Montserrat" w:eastAsia="Times New Roman" w:hAnsi="Montserrat" w:cs="Arial"/>
          <w:b/>
          <w:iCs/>
          <w:lang w:val="es-MX"/>
        </w:rPr>
        <w:t>.</w:t>
      </w:r>
    </w:p>
    <w:p w14:paraId="1E5687CC" w14:textId="677EB99A" w:rsidR="005A23BB" w:rsidRDefault="00CC3B16" w:rsidP="0014351B">
      <w:pPr>
        <w:spacing w:after="0" w:line="240" w:lineRule="auto"/>
        <w:jc w:val="both"/>
      </w:pPr>
      <w:hyperlink r:id="rId8" w:history="1">
        <w:r w:rsidRPr="00607058">
          <w:rPr>
            <w:rStyle w:val="Hipervnculo"/>
          </w:rPr>
          <w:t>https://youtu.be/2fPnoEj7HPg</w:t>
        </w:r>
      </w:hyperlink>
    </w:p>
    <w:p w14:paraId="563BDD26" w14:textId="77777777" w:rsidR="00CC3B16" w:rsidRPr="0002389D" w:rsidRDefault="00CC3B1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47B0DC2" w14:textId="33F613AC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Rec</w:t>
      </w:r>
      <w:r w:rsidR="005A23BB" w:rsidRPr="0002389D">
        <w:rPr>
          <w:rFonts w:ascii="Montserrat" w:eastAsia="Times New Roman" w:hAnsi="Montserrat" w:cs="Arial"/>
          <w:iCs/>
        </w:rPr>
        <w:t>ue</w:t>
      </w:r>
      <w:r w:rsidRPr="0002389D">
        <w:rPr>
          <w:rFonts w:ascii="Montserrat" w:eastAsia="Times New Roman" w:hAnsi="Montserrat" w:cs="Arial"/>
          <w:iCs/>
        </w:rPr>
        <w:t>rde</w:t>
      </w:r>
      <w:r w:rsidR="005A23BB" w:rsidRPr="0002389D">
        <w:rPr>
          <w:rFonts w:ascii="Montserrat" w:eastAsia="Times New Roman" w:hAnsi="Montserrat" w:cs="Arial"/>
          <w:iCs/>
        </w:rPr>
        <w:t>n</w:t>
      </w:r>
      <w:r w:rsidRPr="0002389D">
        <w:rPr>
          <w:rFonts w:ascii="Montserrat" w:eastAsia="Times New Roman" w:hAnsi="Montserrat" w:cs="Arial"/>
          <w:iCs/>
        </w:rPr>
        <w:t xml:space="preserve"> que practicando la escucha atenta le da</w:t>
      </w:r>
      <w:r w:rsidR="005A23BB" w:rsidRPr="0002389D">
        <w:rPr>
          <w:rFonts w:ascii="Montserrat" w:eastAsia="Times New Roman" w:hAnsi="Montserrat" w:cs="Arial"/>
          <w:iCs/>
        </w:rPr>
        <w:t>n</w:t>
      </w:r>
      <w:r w:rsidRPr="0002389D">
        <w:rPr>
          <w:rFonts w:ascii="Montserrat" w:eastAsia="Times New Roman" w:hAnsi="Montserrat" w:cs="Arial"/>
          <w:iCs/>
        </w:rPr>
        <w:t xml:space="preserve"> a las niñas y niños la importancia que merecen y les </w:t>
      </w:r>
      <w:r w:rsidR="005A23BB" w:rsidRPr="0002389D">
        <w:rPr>
          <w:rFonts w:ascii="Montserrat" w:eastAsia="Times New Roman" w:hAnsi="Montserrat" w:cs="Arial"/>
          <w:iCs/>
        </w:rPr>
        <w:t>demuestran</w:t>
      </w:r>
      <w:r w:rsidRPr="0002389D">
        <w:rPr>
          <w:rFonts w:ascii="Montserrat" w:eastAsia="Times New Roman" w:hAnsi="Montserrat" w:cs="Arial"/>
          <w:iCs/>
        </w:rPr>
        <w:t xml:space="preserve"> que importan. </w:t>
      </w:r>
    </w:p>
    <w:p w14:paraId="5886268F" w14:textId="77777777" w:rsidR="005A23BB" w:rsidRPr="0002389D" w:rsidRDefault="005A23BB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FCBB0C8" w14:textId="273EDCD5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 xml:space="preserve">A veces </w:t>
      </w:r>
      <w:r w:rsidR="005A23BB" w:rsidRPr="0002389D">
        <w:rPr>
          <w:rFonts w:ascii="Montserrat" w:eastAsia="Times New Roman" w:hAnsi="Montserrat" w:cs="Arial"/>
          <w:iCs/>
        </w:rPr>
        <w:t>están</w:t>
      </w:r>
      <w:r w:rsidRPr="0002389D">
        <w:rPr>
          <w:rFonts w:ascii="Montserrat" w:eastAsia="Times New Roman" w:hAnsi="Montserrat" w:cs="Arial"/>
          <w:iCs/>
        </w:rPr>
        <w:t xml:space="preserve"> ocupados, cansados y con mil cosas en la cabeza, y no habla</w:t>
      </w:r>
      <w:r w:rsidR="005A23BB" w:rsidRPr="0002389D">
        <w:rPr>
          <w:rFonts w:ascii="Montserrat" w:eastAsia="Times New Roman" w:hAnsi="Montserrat" w:cs="Arial"/>
          <w:iCs/>
        </w:rPr>
        <w:t>n</w:t>
      </w:r>
      <w:r w:rsidRPr="0002389D">
        <w:rPr>
          <w:rFonts w:ascii="Montserrat" w:eastAsia="Times New Roman" w:hAnsi="Montserrat" w:cs="Arial"/>
          <w:iCs/>
        </w:rPr>
        <w:t xml:space="preserve"> con </w:t>
      </w:r>
      <w:r w:rsidR="005A23BB" w:rsidRPr="0002389D">
        <w:rPr>
          <w:rFonts w:ascii="Montserrat" w:eastAsia="Times New Roman" w:hAnsi="Montserrat" w:cs="Arial"/>
          <w:iCs/>
        </w:rPr>
        <w:t>sus</w:t>
      </w:r>
      <w:r w:rsidRPr="0002389D">
        <w:rPr>
          <w:rFonts w:ascii="Montserrat" w:eastAsia="Times New Roman" w:hAnsi="Montserrat" w:cs="Arial"/>
          <w:iCs/>
        </w:rPr>
        <w:t xml:space="preserve"> hijas e hijos, y cuando lo hace</w:t>
      </w:r>
      <w:r w:rsidR="005A23BB" w:rsidRPr="0002389D">
        <w:rPr>
          <w:rFonts w:ascii="Montserrat" w:eastAsia="Times New Roman" w:hAnsi="Montserrat" w:cs="Arial"/>
          <w:iCs/>
        </w:rPr>
        <w:t xml:space="preserve">n </w:t>
      </w:r>
      <w:r w:rsidRPr="0002389D">
        <w:rPr>
          <w:rFonts w:ascii="Montserrat" w:eastAsia="Times New Roman" w:hAnsi="Montserrat" w:cs="Arial"/>
          <w:iCs/>
        </w:rPr>
        <w:t>s</w:t>
      </w:r>
      <w:r w:rsidR="005A23BB" w:rsidRPr="0002389D">
        <w:rPr>
          <w:rFonts w:ascii="Montserrat" w:eastAsia="Times New Roman" w:hAnsi="Montserrat" w:cs="Arial"/>
          <w:iCs/>
        </w:rPr>
        <w:t>e</w:t>
      </w:r>
      <w:r w:rsidRPr="0002389D">
        <w:rPr>
          <w:rFonts w:ascii="Montserrat" w:eastAsia="Times New Roman" w:hAnsi="Montserrat" w:cs="Arial"/>
          <w:iCs/>
        </w:rPr>
        <w:t xml:space="preserve"> distrae</w:t>
      </w:r>
      <w:r w:rsidR="005A23BB" w:rsidRPr="0002389D">
        <w:rPr>
          <w:rFonts w:ascii="Montserrat" w:eastAsia="Times New Roman" w:hAnsi="Montserrat" w:cs="Arial"/>
          <w:iCs/>
        </w:rPr>
        <w:t>n</w:t>
      </w:r>
      <w:r w:rsidRPr="0002389D">
        <w:rPr>
          <w:rFonts w:ascii="Montserrat" w:eastAsia="Times New Roman" w:hAnsi="Montserrat" w:cs="Arial"/>
          <w:iCs/>
        </w:rPr>
        <w:t>, ve</w:t>
      </w:r>
      <w:r w:rsidR="005A23BB" w:rsidRPr="0002389D">
        <w:rPr>
          <w:rFonts w:ascii="Montserrat" w:eastAsia="Times New Roman" w:hAnsi="Montserrat" w:cs="Arial"/>
          <w:iCs/>
        </w:rPr>
        <w:t>n</w:t>
      </w:r>
      <w:r w:rsidRPr="0002389D">
        <w:rPr>
          <w:rFonts w:ascii="Montserrat" w:eastAsia="Times New Roman" w:hAnsi="Montserrat" w:cs="Arial"/>
          <w:iCs/>
        </w:rPr>
        <w:t xml:space="preserve"> el celular o hace</w:t>
      </w:r>
      <w:r w:rsidR="005A23BB" w:rsidRPr="0002389D">
        <w:rPr>
          <w:rFonts w:ascii="Montserrat" w:eastAsia="Times New Roman" w:hAnsi="Montserrat" w:cs="Arial"/>
          <w:iCs/>
        </w:rPr>
        <w:t>n</w:t>
      </w:r>
      <w:r w:rsidRPr="0002389D">
        <w:rPr>
          <w:rFonts w:ascii="Montserrat" w:eastAsia="Times New Roman" w:hAnsi="Montserrat" w:cs="Arial"/>
          <w:iCs/>
        </w:rPr>
        <w:t xml:space="preserve"> otra cosa, juzga</w:t>
      </w:r>
      <w:r w:rsidR="0024108E" w:rsidRPr="0002389D">
        <w:rPr>
          <w:rFonts w:ascii="Montserrat" w:eastAsia="Times New Roman" w:hAnsi="Montserrat" w:cs="Arial"/>
          <w:iCs/>
        </w:rPr>
        <w:t>n o interrumpen</w:t>
      </w:r>
      <w:r w:rsidRPr="0002389D">
        <w:rPr>
          <w:rFonts w:ascii="Montserrat" w:eastAsia="Times New Roman" w:hAnsi="Montserrat" w:cs="Arial"/>
          <w:iCs/>
        </w:rPr>
        <w:t xml:space="preserve"> y entonces no da</w:t>
      </w:r>
      <w:r w:rsidR="0024108E" w:rsidRPr="0002389D">
        <w:rPr>
          <w:rFonts w:ascii="Montserrat" w:eastAsia="Times New Roman" w:hAnsi="Montserrat" w:cs="Arial"/>
          <w:iCs/>
        </w:rPr>
        <w:t>n</w:t>
      </w:r>
      <w:r w:rsidRPr="0002389D">
        <w:rPr>
          <w:rFonts w:ascii="Montserrat" w:eastAsia="Times New Roman" w:hAnsi="Montserrat" w:cs="Arial"/>
          <w:iCs/>
        </w:rPr>
        <w:t xml:space="preserve"> cabida a una comunicación afectiva.</w:t>
      </w:r>
    </w:p>
    <w:p w14:paraId="31AA907A" w14:textId="77777777" w:rsidR="0024108E" w:rsidRPr="0002389D" w:rsidRDefault="0024108E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4ADAD35" w14:textId="4F49DE47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 xml:space="preserve">Para disfrutar de una escucha atenta, es necesario notar si </w:t>
      </w:r>
      <w:r w:rsidR="0024108E" w:rsidRPr="0002389D">
        <w:rPr>
          <w:rFonts w:ascii="Montserrat" w:eastAsia="Times New Roman" w:hAnsi="Montserrat" w:cs="Arial"/>
          <w:iCs/>
        </w:rPr>
        <w:t>se</w:t>
      </w:r>
      <w:r w:rsidRPr="0002389D">
        <w:rPr>
          <w:rFonts w:ascii="Montserrat" w:eastAsia="Times New Roman" w:hAnsi="Montserrat" w:cs="Arial"/>
          <w:iCs/>
        </w:rPr>
        <w:t xml:space="preserve"> distrae</w:t>
      </w:r>
      <w:r w:rsidR="0024108E" w:rsidRPr="0002389D">
        <w:rPr>
          <w:rFonts w:ascii="Montserrat" w:eastAsia="Times New Roman" w:hAnsi="Montserrat" w:cs="Arial"/>
          <w:iCs/>
        </w:rPr>
        <w:t>n, interrumpen</w:t>
      </w:r>
      <w:r w:rsidRPr="0002389D">
        <w:rPr>
          <w:rFonts w:ascii="Montserrat" w:eastAsia="Times New Roman" w:hAnsi="Montserrat" w:cs="Arial"/>
          <w:iCs/>
        </w:rPr>
        <w:t xml:space="preserve"> o juzga</w:t>
      </w:r>
      <w:r w:rsidR="0024108E" w:rsidRPr="0002389D">
        <w:rPr>
          <w:rFonts w:ascii="Montserrat" w:eastAsia="Times New Roman" w:hAnsi="Montserrat" w:cs="Arial"/>
          <w:iCs/>
        </w:rPr>
        <w:t>n</w:t>
      </w:r>
      <w:r w:rsidR="007008EA">
        <w:rPr>
          <w:rFonts w:ascii="Montserrat" w:eastAsia="Times New Roman" w:hAnsi="Montserrat" w:cs="Arial"/>
          <w:iCs/>
        </w:rPr>
        <w:t>, ¿H</w:t>
      </w:r>
      <w:r w:rsidRPr="0002389D">
        <w:rPr>
          <w:rFonts w:ascii="Montserrat" w:eastAsia="Times New Roman" w:hAnsi="Montserrat" w:cs="Arial"/>
          <w:iCs/>
        </w:rPr>
        <w:t>an pues</w:t>
      </w:r>
      <w:r w:rsidR="0024108E" w:rsidRPr="0002389D">
        <w:rPr>
          <w:rFonts w:ascii="Montserrat" w:eastAsia="Times New Roman" w:hAnsi="Montserrat" w:cs="Arial"/>
          <w:iCs/>
        </w:rPr>
        <w:t xml:space="preserve">to atención a estas tendencias? Como sugerencia es que </w:t>
      </w:r>
      <w:r w:rsidRPr="0002389D">
        <w:rPr>
          <w:rFonts w:ascii="Montserrat" w:eastAsia="Times New Roman" w:hAnsi="Montserrat" w:cs="Arial"/>
          <w:iCs/>
        </w:rPr>
        <w:t>not</w:t>
      </w:r>
      <w:r w:rsidR="0024108E" w:rsidRPr="0002389D">
        <w:rPr>
          <w:rFonts w:ascii="Montserrat" w:eastAsia="Times New Roman" w:hAnsi="Montserrat" w:cs="Arial"/>
          <w:iCs/>
        </w:rPr>
        <w:t>en</w:t>
      </w:r>
      <w:r w:rsidRPr="0002389D">
        <w:rPr>
          <w:rFonts w:ascii="Montserrat" w:eastAsia="Times New Roman" w:hAnsi="Montserrat" w:cs="Arial"/>
          <w:iCs/>
        </w:rPr>
        <w:t xml:space="preserve"> estos hábitos, dejarlos pasar y regresar su atención al </w:t>
      </w:r>
      <w:r w:rsidR="008B1EDE" w:rsidRPr="0002389D">
        <w:rPr>
          <w:rFonts w:ascii="Montserrat" w:eastAsia="Times New Roman" w:hAnsi="Montserrat" w:cs="Arial"/>
          <w:iCs/>
        </w:rPr>
        <w:t>diálogo con las niñas y niños. ¡</w:t>
      </w:r>
      <w:r w:rsidRPr="0002389D">
        <w:rPr>
          <w:rFonts w:ascii="Montserrat" w:eastAsia="Times New Roman" w:hAnsi="Montserrat" w:cs="Arial"/>
          <w:iCs/>
        </w:rPr>
        <w:t>La escucha atenta puede entrenarse!</w:t>
      </w:r>
    </w:p>
    <w:p w14:paraId="446DA53D" w14:textId="77777777" w:rsidR="008B1EDE" w:rsidRPr="0002389D" w:rsidRDefault="008B1EDE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B83D4C9" w14:textId="4F4DA76B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 w:rsidRPr="0002389D">
        <w:rPr>
          <w:rFonts w:ascii="Montserrat" w:eastAsia="Times New Roman" w:hAnsi="Montserrat" w:cs="Arial"/>
          <w:i/>
          <w:iCs/>
        </w:rPr>
        <w:t>Si esc</w:t>
      </w:r>
      <w:r w:rsidR="007008EA">
        <w:rPr>
          <w:rFonts w:ascii="Montserrat" w:eastAsia="Times New Roman" w:hAnsi="Montserrat" w:cs="Arial"/>
          <w:i/>
          <w:iCs/>
        </w:rPr>
        <w:t xml:space="preserve">ucha atenta tú quieres mostrar, </w:t>
      </w:r>
      <w:r w:rsidRPr="0002389D">
        <w:rPr>
          <w:rFonts w:ascii="Montserrat" w:eastAsia="Times New Roman" w:hAnsi="Montserrat" w:cs="Arial"/>
          <w:i/>
          <w:iCs/>
        </w:rPr>
        <w:t>ninguno de los siguientes consejos puedes olvidar:</w:t>
      </w:r>
    </w:p>
    <w:p w14:paraId="03986A4F" w14:textId="7FB2766D" w:rsidR="001B5ACC" w:rsidRPr="0002389D" w:rsidRDefault="001B5ACC" w:rsidP="001B5ACC">
      <w:pPr>
        <w:spacing w:after="0" w:line="240" w:lineRule="auto"/>
        <w:jc w:val="center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10 consejos para escuchar atentamente.</w:t>
      </w:r>
    </w:p>
    <w:p w14:paraId="3269AA84" w14:textId="77777777" w:rsidR="008B1EDE" w:rsidRPr="0002389D" w:rsidRDefault="008B1EDE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B871548" w14:textId="7BFE3853" w:rsidR="00E673E6" w:rsidRPr="0002389D" w:rsidRDefault="00E673E6" w:rsidP="008B1E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>Demuestr</w:t>
      </w:r>
      <w:r w:rsidR="008B1EDE" w:rsidRPr="0002389D">
        <w:rPr>
          <w:rFonts w:ascii="Montserrat" w:eastAsia="Times New Roman" w:hAnsi="Montserrat" w:cs="Arial"/>
          <w:iCs/>
          <w:lang w:val="es-MX"/>
        </w:rPr>
        <w:t>en su interés situándos</w:t>
      </w:r>
      <w:r w:rsidRPr="0002389D">
        <w:rPr>
          <w:rFonts w:ascii="Montserrat" w:eastAsia="Times New Roman" w:hAnsi="Montserrat" w:cs="Arial"/>
          <w:iCs/>
          <w:lang w:val="es-MX"/>
        </w:rPr>
        <w:t xml:space="preserve">e a la altura de </w:t>
      </w:r>
      <w:r w:rsidR="008B1EDE" w:rsidRPr="0002389D">
        <w:rPr>
          <w:rFonts w:ascii="Montserrat" w:eastAsia="Times New Roman" w:hAnsi="Montserrat" w:cs="Arial"/>
          <w:iCs/>
          <w:lang w:val="es-MX"/>
        </w:rPr>
        <w:t>s</w:t>
      </w:r>
      <w:r w:rsidRPr="0002389D">
        <w:rPr>
          <w:rFonts w:ascii="Montserrat" w:eastAsia="Times New Roman" w:hAnsi="Montserrat" w:cs="Arial"/>
          <w:iCs/>
          <w:lang w:val="es-MX"/>
        </w:rPr>
        <w:t>u hija o hijo y mirándole a los ojos.</w:t>
      </w:r>
    </w:p>
    <w:p w14:paraId="38486B6F" w14:textId="3A44698C" w:rsidR="00E673E6" w:rsidRPr="0002389D" w:rsidRDefault="008B1EDE" w:rsidP="008B1E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>Aprendan</w:t>
      </w:r>
      <w:r w:rsidR="00E673E6" w:rsidRPr="0002389D">
        <w:rPr>
          <w:rFonts w:ascii="Montserrat" w:eastAsia="Times New Roman" w:hAnsi="Montserrat" w:cs="Arial"/>
          <w:iCs/>
          <w:lang w:val="es-MX"/>
        </w:rPr>
        <w:t xml:space="preserve"> a leer sus gestos, balbuceos, movimientos corporales y llanto.</w:t>
      </w:r>
    </w:p>
    <w:p w14:paraId="4D4E59F7" w14:textId="5912AD60" w:rsidR="00E673E6" w:rsidRPr="0002389D" w:rsidRDefault="008B1EDE" w:rsidP="008B1E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 xml:space="preserve">Tengan </w:t>
      </w:r>
      <w:r w:rsidR="00E673E6" w:rsidRPr="0002389D">
        <w:rPr>
          <w:rFonts w:ascii="Montserrat" w:eastAsia="Times New Roman" w:hAnsi="Montserrat" w:cs="Arial"/>
          <w:iCs/>
          <w:lang w:val="es-MX"/>
        </w:rPr>
        <w:t>tiempo para escuchar lo que tiene que decir, y tom</w:t>
      </w:r>
      <w:r w:rsidRPr="0002389D">
        <w:rPr>
          <w:rFonts w:ascii="Montserrat" w:eastAsia="Times New Roman" w:hAnsi="Montserrat" w:cs="Arial"/>
          <w:iCs/>
          <w:lang w:val="es-MX"/>
        </w:rPr>
        <w:t>en</w:t>
      </w:r>
      <w:r w:rsidR="00E673E6" w:rsidRPr="0002389D">
        <w:rPr>
          <w:rFonts w:ascii="Montserrat" w:eastAsia="Times New Roman" w:hAnsi="Montserrat" w:cs="Arial"/>
          <w:iCs/>
          <w:lang w:val="es-MX"/>
        </w:rPr>
        <w:t xml:space="preserve"> en serio lo que </w:t>
      </w:r>
      <w:r w:rsidR="00C21975" w:rsidRPr="0002389D">
        <w:rPr>
          <w:rFonts w:ascii="Montserrat" w:eastAsia="Times New Roman" w:hAnsi="Montserrat" w:cs="Arial"/>
          <w:iCs/>
          <w:lang w:val="es-MX"/>
        </w:rPr>
        <w:t>les</w:t>
      </w:r>
      <w:r w:rsidR="00E673E6" w:rsidRPr="0002389D">
        <w:rPr>
          <w:rFonts w:ascii="Montserrat" w:eastAsia="Times New Roman" w:hAnsi="Montserrat" w:cs="Arial"/>
          <w:iCs/>
          <w:lang w:val="es-MX"/>
        </w:rPr>
        <w:t xml:space="preserve"> platique.</w:t>
      </w:r>
    </w:p>
    <w:p w14:paraId="51DE2E00" w14:textId="18591816" w:rsidR="00E673E6" w:rsidRPr="0002389D" w:rsidRDefault="00E673E6" w:rsidP="008B1E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>No apresure</w:t>
      </w:r>
      <w:r w:rsidR="00C21975" w:rsidRPr="0002389D">
        <w:rPr>
          <w:rFonts w:ascii="Montserrat" w:eastAsia="Times New Roman" w:hAnsi="Montserrat" w:cs="Arial"/>
          <w:iCs/>
          <w:lang w:val="es-MX"/>
        </w:rPr>
        <w:t>n</w:t>
      </w:r>
      <w:r w:rsidRPr="0002389D">
        <w:rPr>
          <w:rFonts w:ascii="Montserrat" w:eastAsia="Times New Roman" w:hAnsi="Montserrat" w:cs="Arial"/>
          <w:iCs/>
          <w:lang w:val="es-MX"/>
        </w:rPr>
        <w:t xml:space="preserve"> su conversación. </w:t>
      </w:r>
    </w:p>
    <w:p w14:paraId="53978499" w14:textId="29BE1E1E" w:rsidR="00E673E6" w:rsidRPr="0002389D" w:rsidRDefault="00E673E6" w:rsidP="008B1E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>Escuch</w:t>
      </w:r>
      <w:r w:rsidR="00C21975" w:rsidRPr="0002389D">
        <w:rPr>
          <w:rFonts w:ascii="Montserrat" w:eastAsia="Times New Roman" w:hAnsi="Montserrat" w:cs="Arial"/>
          <w:iCs/>
          <w:lang w:val="es-MX"/>
        </w:rPr>
        <w:t>en</w:t>
      </w:r>
      <w:r w:rsidRPr="0002389D">
        <w:rPr>
          <w:rFonts w:ascii="Montserrat" w:eastAsia="Times New Roman" w:hAnsi="Montserrat" w:cs="Arial"/>
          <w:iCs/>
          <w:lang w:val="es-MX"/>
        </w:rPr>
        <w:t xml:space="preserve"> ante</w:t>
      </w:r>
      <w:r w:rsidR="00C21975" w:rsidRPr="0002389D">
        <w:rPr>
          <w:rFonts w:ascii="Montserrat" w:eastAsia="Times New Roman" w:hAnsi="Montserrat" w:cs="Arial"/>
          <w:iCs/>
          <w:lang w:val="es-MX"/>
        </w:rPr>
        <w:t>s de intervenir. No interrumpan</w:t>
      </w:r>
      <w:r w:rsidRPr="0002389D">
        <w:rPr>
          <w:rFonts w:ascii="Montserrat" w:eastAsia="Times New Roman" w:hAnsi="Montserrat" w:cs="Arial"/>
          <w:iCs/>
          <w:lang w:val="es-MX"/>
        </w:rPr>
        <w:t>.</w:t>
      </w:r>
    </w:p>
    <w:p w14:paraId="76C6D02C" w14:textId="591D5A5A" w:rsidR="00E673E6" w:rsidRPr="0002389D" w:rsidRDefault="00E673E6" w:rsidP="008B1E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 xml:space="preserve">Expresiones como: ¡Dime!, ¡te escucho! y ¡cuéntame más!, muestran interés. </w:t>
      </w:r>
    </w:p>
    <w:p w14:paraId="442D2C15" w14:textId="652FC6F9" w:rsidR="00E673E6" w:rsidRPr="0002389D" w:rsidRDefault="00C21975" w:rsidP="008B1E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 xml:space="preserve">Empleen </w:t>
      </w:r>
      <w:r w:rsidR="00E673E6" w:rsidRPr="0002389D">
        <w:rPr>
          <w:rFonts w:ascii="Montserrat" w:eastAsia="Times New Roman" w:hAnsi="Montserrat" w:cs="Arial"/>
          <w:iCs/>
          <w:lang w:val="es-MX"/>
        </w:rPr>
        <w:t>estas frases con moderación, recuerd</w:t>
      </w:r>
      <w:r w:rsidRPr="0002389D">
        <w:rPr>
          <w:rFonts w:ascii="Montserrat" w:eastAsia="Times New Roman" w:hAnsi="Montserrat" w:cs="Arial"/>
          <w:iCs/>
          <w:lang w:val="es-MX"/>
        </w:rPr>
        <w:t>en</w:t>
      </w:r>
      <w:r w:rsidR="00E673E6" w:rsidRPr="0002389D">
        <w:rPr>
          <w:rFonts w:ascii="Montserrat" w:eastAsia="Times New Roman" w:hAnsi="Montserrat" w:cs="Arial"/>
          <w:iCs/>
          <w:lang w:val="es-MX"/>
        </w:rPr>
        <w:t xml:space="preserve"> que el silencio también forma parte de la comunicación.</w:t>
      </w:r>
    </w:p>
    <w:p w14:paraId="14010476" w14:textId="07B5D988" w:rsidR="00E673E6" w:rsidRPr="0002389D" w:rsidRDefault="00E673E6" w:rsidP="008B1E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>Respet</w:t>
      </w:r>
      <w:r w:rsidR="00C21975" w:rsidRPr="0002389D">
        <w:rPr>
          <w:rFonts w:ascii="Montserrat" w:eastAsia="Times New Roman" w:hAnsi="Montserrat" w:cs="Arial"/>
          <w:iCs/>
          <w:lang w:val="es-MX"/>
        </w:rPr>
        <w:t>en</w:t>
      </w:r>
      <w:r w:rsidRPr="0002389D">
        <w:rPr>
          <w:rFonts w:ascii="Montserrat" w:eastAsia="Times New Roman" w:hAnsi="Montserrat" w:cs="Arial"/>
          <w:iCs/>
          <w:lang w:val="es-MX"/>
        </w:rPr>
        <w:t xml:space="preserve"> la opinión de las niñas y los niños. </w:t>
      </w:r>
    </w:p>
    <w:p w14:paraId="0614ECC0" w14:textId="599360AB" w:rsidR="00E673E6" w:rsidRPr="0002389D" w:rsidRDefault="00E673E6" w:rsidP="008B1E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>Valid</w:t>
      </w:r>
      <w:r w:rsidR="00C21975" w:rsidRPr="0002389D">
        <w:rPr>
          <w:rFonts w:ascii="Montserrat" w:eastAsia="Times New Roman" w:hAnsi="Montserrat" w:cs="Arial"/>
          <w:iCs/>
          <w:lang w:val="es-MX"/>
        </w:rPr>
        <w:t>en</w:t>
      </w:r>
      <w:r w:rsidR="007008EA">
        <w:rPr>
          <w:rFonts w:ascii="Montserrat" w:eastAsia="Times New Roman" w:hAnsi="Montserrat" w:cs="Arial"/>
          <w:iCs/>
          <w:lang w:val="es-MX"/>
        </w:rPr>
        <w:t xml:space="preserve"> su experiencia emocional. </w:t>
      </w:r>
      <w:r w:rsidRPr="0002389D">
        <w:rPr>
          <w:rFonts w:ascii="Montserrat" w:eastAsia="Times New Roman" w:hAnsi="Montserrat" w:cs="Arial"/>
          <w:iCs/>
          <w:lang w:val="es-MX"/>
        </w:rPr>
        <w:t>No l</w:t>
      </w:r>
      <w:r w:rsidR="00C21975" w:rsidRPr="0002389D">
        <w:rPr>
          <w:rFonts w:ascii="Montserrat" w:eastAsia="Times New Roman" w:hAnsi="Montserrat" w:cs="Arial"/>
          <w:iCs/>
          <w:lang w:val="es-MX"/>
        </w:rPr>
        <w:t>os</w:t>
      </w:r>
      <w:r w:rsidR="00E217D8" w:rsidRPr="0002389D">
        <w:rPr>
          <w:rFonts w:ascii="Montserrat" w:eastAsia="Times New Roman" w:hAnsi="Montserrat" w:cs="Arial"/>
          <w:iCs/>
          <w:lang w:val="es-MX"/>
        </w:rPr>
        <w:t xml:space="preserve"> castigues, ni juzguen</w:t>
      </w:r>
      <w:r w:rsidRPr="0002389D">
        <w:rPr>
          <w:rFonts w:ascii="Montserrat" w:eastAsia="Times New Roman" w:hAnsi="Montserrat" w:cs="Arial"/>
          <w:iCs/>
          <w:lang w:val="es-MX"/>
        </w:rPr>
        <w:t>, tampoco le</w:t>
      </w:r>
      <w:r w:rsidR="00E217D8" w:rsidRPr="0002389D">
        <w:rPr>
          <w:rFonts w:ascii="Montserrat" w:eastAsia="Times New Roman" w:hAnsi="Montserrat" w:cs="Arial"/>
          <w:iCs/>
          <w:lang w:val="es-MX"/>
        </w:rPr>
        <w:t>s</w:t>
      </w:r>
      <w:r w:rsidRPr="0002389D">
        <w:rPr>
          <w:rFonts w:ascii="Montserrat" w:eastAsia="Times New Roman" w:hAnsi="Montserrat" w:cs="Arial"/>
          <w:iCs/>
          <w:lang w:val="es-MX"/>
        </w:rPr>
        <w:t xml:space="preserve"> diga</w:t>
      </w:r>
      <w:r w:rsidR="00E217D8" w:rsidRPr="0002389D">
        <w:rPr>
          <w:rFonts w:ascii="Montserrat" w:eastAsia="Times New Roman" w:hAnsi="Montserrat" w:cs="Arial"/>
          <w:iCs/>
          <w:lang w:val="es-MX"/>
        </w:rPr>
        <w:t>n</w:t>
      </w:r>
      <w:r w:rsidRPr="0002389D">
        <w:rPr>
          <w:rFonts w:ascii="Montserrat" w:eastAsia="Times New Roman" w:hAnsi="Montserrat" w:cs="Arial"/>
          <w:iCs/>
          <w:lang w:val="es-MX"/>
        </w:rPr>
        <w:t xml:space="preserve"> qué hacer o cómo deb</w:t>
      </w:r>
      <w:r w:rsidR="00E217D8" w:rsidRPr="0002389D">
        <w:rPr>
          <w:rFonts w:ascii="Montserrat" w:eastAsia="Times New Roman" w:hAnsi="Montserrat" w:cs="Arial"/>
          <w:iCs/>
          <w:lang w:val="es-MX"/>
        </w:rPr>
        <w:t>ería sentirse ante lo ocurrido.</w:t>
      </w:r>
    </w:p>
    <w:p w14:paraId="7F147060" w14:textId="4AE5A935" w:rsidR="00D306A8" w:rsidRPr="0002389D" w:rsidRDefault="00E217D8" w:rsidP="01F1A6E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1F1A6EE">
        <w:rPr>
          <w:rFonts w:ascii="Montserrat" w:eastAsia="Times New Roman" w:hAnsi="Montserrat" w:cs="Arial"/>
          <w:lang w:val="es-MX"/>
        </w:rPr>
        <w:t xml:space="preserve">Manténganse </w:t>
      </w:r>
      <w:r w:rsidR="00E673E6" w:rsidRPr="01F1A6EE">
        <w:rPr>
          <w:rFonts w:ascii="Montserrat" w:eastAsia="Times New Roman" w:hAnsi="Montserrat" w:cs="Arial"/>
          <w:lang w:val="es-MX"/>
        </w:rPr>
        <w:t xml:space="preserve">pendiente a tu lenguaje corporal, ten presente que a </w:t>
      </w:r>
      <w:r w:rsidRPr="01F1A6EE">
        <w:rPr>
          <w:rFonts w:ascii="Montserrat" w:eastAsia="Times New Roman" w:hAnsi="Montserrat" w:cs="Arial"/>
          <w:lang w:val="es-MX"/>
        </w:rPr>
        <w:t>través de éste también se trasmite l</w:t>
      </w:r>
      <w:r w:rsidR="00E673E6" w:rsidRPr="01F1A6EE">
        <w:rPr>
          <w:rFonts w:ascii="Montserrat" w:eastAsia="Times New Roman" w:hAnsi="Montserrat" w:cs="Arial"/>
          <w:lang w:val="es-MX"/>
        </w:rPr>
        <w:t>os estados emocionales como alegría o molestia, y cansancio o falta de interés.</w:t>
      </w:r>
    </w:p>
    <w:p w14:paraId="181BBE2B" w14:textId="6121B67C" w:rsidR="01F1A6EE" w:rsidRDefault="01F1A6EE" w:rsidP="01F1A6EE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41F2C3D" w14:textId="1AC1A5F7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Tanto en la comunicación con bebés, niñas y niños, como en la conversación con otros adultos, el contacto físico también es un punto esencial para originar comprensión y entendimiento. Los bebés se tranquilizan notablemente cuando reciben contacto piel a piel, cuand</w:t>
      </w:r>
      <w:r w:rsidR="00E217D8" w:rsidRPr="0002389D">
        <w:rPr>
          <w:rFonts w:ascii="Montserrat" w:eastAsia="Times New Roman" w:hAnsi="Montserrat" w:cs="Arial"/>
          <w:iCs/>
        </w:rPr>
        <w:t>o se les carga y se les arrulla</w:t>
      </w:r>
      <w:r w:rsidRPr="0002389D">
        <w:rPr>
          <w:rFonts w:ascii="Montserrat" w:eastAsia="Times New Roman" w:hAnsi="Montserrat" w:cs="Arial"/>
          <w:iCs/>
        </w:rPr>
        <w:t>.</w:t>
      </w:r>
    </w:p>
    <w:p w14:paraId="1208A6F0" w14:textId="77777777" w:rsidR="00E217D8" w:rsidRPr="0002389D" w:rsidRDefault="00E217D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AF1054F" w14:textId="5D752E43" w:rsidR="00E673E6" w:rsidRPr="0002389D" w:rsidRDefault="00E217D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A</w:t>
      </w:r>
      <w:r w:rsidR="00E673E6" w:rsidRPr="0002389D">
        <w:rPr>
          <w:rFonts w:ascii="Montserrat" w:eastAsia="Times New Roman" w:hAnsi="Montserrat" w:cs="Arial"/>
          <w:iCs/>
        </w:rPr>
        <w:t>unque los abrazos y las caricias son parte de las prácticas de afecto que favorecen el bienestar emocional de las niñas y niños, nunca debe</w:t>
      </w:r>
      <w:r w:rsidRPr="0002389D">
        <w:rPr>
          <w:rFonts w:ascii="Montserrat" w:eastAsia="Times New Roman" w:hAnsi="Montserrat" w:cs="Arial"/>
          <w:iCs/>
        </w:rPr>
        <w:t>n</w:t>
      </w:r>
      <w:r w:rsidR="00E673E6" w:rsidRPr="0002389D">
        <w:rPr>
          <w:rFonts w:ascii="Montserrat" w:eastAsia="Times New Roman" w:hAnsi="Montserrat" w:cs="Arial"/>
          <w:iCs/>
        </w:rPr>
        <w:t xml:space="preserve"> obligar a </w:t>
      </w:r>
      <w:r w:rsidRPr="0002389D">
        <w:rPr>
          <w:rFonts w:ascii="Montserrat" w:eastAsia="Times New Roman" w:hAnsi="Montserrat" w:cs="Arial"/>
          <w:iCs/>
        </w:rPr>
        <w:t>sus</w:t>
      </w:r>
      <w:r w:rsidR="00E673E6" w:rsidRPr="0002389D">
        <w:rPr>
          <w:rFonts w:ascii="Montserrat" w:eastAsia="Times New Roman" w:hAnsi="Montserrat" w:cs="Arial"/>
          <w:iCs/>
        </w:rPr>
        <w:t xml:space="preserve"> hijas e hijos a emitir una muestra de afecto a un desconocido o a cualquier persona con la q</w:t>
      </w:r>
      <w:r w:rsidRPr="0002389D">
        <w:rPr>
          <w:rFonts w:ascii="Montserrat" w:eastAsia="Times New Roman" w:hAnsi="Montserrat" w:cs="Arial"/>
          <w:iCs/>
        </w:rPr>
        <w:t>ue prefiera mantener distancia.</w:t>
      </w:r>
    </w:p>
    <w:p w14:paraId="737CA56A" w14:textId="77777777" w:rsidR="00E217D8" w:rsidRPr="0002389D" w:rsidRDefault="00E217D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B65B026" w14:textId="40DB1BC9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lastRenderedPageBreak/>
        <w:t xml:space="preserve">En </w:t>
      </w:r>
      <w:r w:rsidR="00E217D8" w:rsidRPr="0002389D">
        <w:rPr>
          <w:rFonts w:ascii="Montserrat" w:eastAsia="Times New Roman" w:hAnsi="Montserrat" w:cs="Arial"/>
          <w:iCs/>
        </w:rPr>
        <w:t>el</w:t>
      </w:r>
      <w:r w:rsidRPr="0002389D">
        <w:rPr>
          <w:rFonts w:ascii="Montserrat" w:eastAsia="Times New Roman" w:hAnsi="Montserrat" w:cs="Arial"/>
          <w:iCs/>
        </w:rPr>
        <w:t xml:space="preserve"> papel de adultos responsables debe</w:t>
      </w:r>
      <w:r w:rsidR="00E217D8" w:rsidRPr="0002389D">
        <w:rPr>
          <w:rFonts w:ascii="Montserrat" w:eastAsia="Times New Roman" w:hAnsi="Montserrat" w:cs="Arial"/>
          <w:iCs/>
        </w:rPr>
        <w:t>n</w:t>
      </w:r>
      <w:r w:rsidRPr="0002389D">
        <w:rPr>
          <w:rFonts w:ascii="Montserrat" w:eastAsia="Times New Roman" w:hAnsi="Montserrat" w:cs="Arial"/>
          <w:iCs/>
        </w:rPr>
        <w:t xml:space="preserve"> fomentar una relación de comunicación y contacto emocional, basada en escuchar, y respetar a la infancia y su derecho a decidir. </w:t>
      </w:r>
    </w:p>
    <w:p w14:paraId="231B9A6F" w14:textId="77777777" w:rsidR="00E217D8" w:rsidRPr="0002389D" w:rsidRDefault="00E217D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7234C70" w14:textId="7DA15175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Es</w:t>
      </w:r>
      <w:r w:rsidR="00FE100F" w:rsidRPr="0002389D">
        <w:rPr>
          <w:rFonts w:ascii="Montserrat" w:eastAsia="Times New Roman" w:hAnsi="Montserrat" w:cs="Arial"/>
          <w:iCs/>
        </w:rPr>
        <w:t xml:space="preserve">to se relaciona con la empatía. </w:t>
      </w:r>
      <w:r w:rsidRPr="0002389D">
        <w:rPr>
          <w:rFonts w:ascii="Montserrat" w:eastAsia="Times New Roman" w:hAnsi="Montserrat" w:cs="Arial"/>
          <w:iCs/>
        </w:rPr>
        <w:t>La empatía es la capacidad de ponerse en el lugar de las niñas y los niños, también es conocerlos y comprende</w:t>
      </w:r>
      <w:r w:rsidR="00E217D8" w:rsidRPr="0002389D">
        <w:rPr>
          <w:rFonts w:ascii="Montserrat" w:eastAsia="Times New Roman" w:hAnsi="Montserrat" w:cs="Arial"/>
          <w:iCs/>
        </w:rPr>
        <w:t>r sus sentimientos y emociones.</w:t>
      </w:r>
    </w:p>
    <w:p w14:paraId="6EF15A82" w14:textId="77777777" w:rsidR="00E217D8" w:rsidRPr="0002389D" w:rsidRDefault="00E217D8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0384C18" w14:textId="4B80597F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 xml:space="preserve">Los adultos </w:t>
      </w:r>
      <w:r w:rsidR="00FE100F" w:rsidRPr="0002389D">
        <w:rPr>
          <w:rFonts w:ascii="Montserrat" w:eastAsia="Times New Roman" w:hAnsi="Montserrat" w:cs="Arial"/>
          <w:iCs/>
        </w:rPr>
        <w:t>son</w:t>
      </w:r>
      <w:r w:rsidRPr="0002389D">
        <w:rPr>
          <w:rFonts w:ascii="Montserrat" w:eastAsia="Times New Roman" w:hAnsi="Montserrat" w:cs="Arial"/>
          <w:iCs/>
        </w:rPr>
        <w:t xml:space="preserve"> un modelo de empatía, y si </w:t>
      </w:r>
      <w:r w:rsidR="00FE100F" w:rsidRPr="0002389D">
        <w:rPr>
          <w:rFonts w:ascii="Montserrat" w:eastAsia="Times New Roman" w:hAnsi="Montserrat" w:cs="Arial"/>
          <w:iCs/>
        </w:rPr>
        <w:t>quieren</w:t>
      </w:r>
      <w:r w:rsidRPr="0002389D">
        <w:rPr>
          <w:rFonts w:ascii="Montserrat" w:eastAsia="Times New Roman" w:hAnsi="Montserrat" w:cs="Arial"/>
          <w:iCs/>
        </w:rPr>
        <w:t xml:space="preserve"> que </w:t>
      </w:r>
      <w:r w:rsidR="00FE100F" w:rsidRPr="0002389D">
        <w:rPr>
          <w:rFonts w:ascii="Montserrat" w:eastAsia="Times New Roman" w:hAnsi="Montserrat" w:cs="Arial"/>
          <w:iCs/>
        </w:rPr>
        <w:t>sus</w:t>
      </w:r>
      <w:r w:rsidRPr="0002389D">
        <w:rPr>
          <w:rFonts w:ascii="Montserrat" w:eastAsia="Times New Roman" w:hAnsi="Montserrat" w:cs="Arial"/>
          <w:iCs/>
        </w:rPr>
        <w:t xml:space="preserve"> hijas e hijos escuchen y ayuden al prójimo, también </w:t>
      </w:r>
      <w:r w:rsidR="00FE100F" w:rsidRPr="0002389D">
        <w:rPr>
          <w:rFonts w:ascii="Montserrat" w:eastAsia="Times New Roman" w:hAnsi="Montserrat" w:cs="Arial"/>
          <w:iCs/>
        </w:rPr>
        <w:t>deben</w:t>
      </w:r>
      <w:r w:rsidRPr="0002389D">
        <w:rPr>
          <w:rFonts w:ascii="Montserrat" w:eastAsia="Times New Roman" w:hAnsi="Montserrat" w:cs="Arial"/>
          <w:iCs/>
        </w:rPr>
        <w:t xml:space="preserve"> enseñarles a ponerse en los zapatos </w:t>
      </w:r>
      <w:r w:rsidR="00FE100F" w:rsidRPr="0002389D">
        <w:rPr>
          <w:rFonts w:ascii="Montserrat" w:eastAsia="Times New Roman" w:hAnsi="Montserrat" w:cs="Arial"/>
          <w:iCs/>
        </w:rPr>
        <w:t>del otro, a través del ejemplo.</w:t>
      </w:r>
    </w:p>
    <w:p w14:paraId="15F63063" w14:textId="77777777" w:rsidR="00FE100F" w:rsidRPr="0002389D" w:rsidRDefault="00FE100F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9A92E15" w14:textId="4CA04441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La empatía es una semilla que debe plantarse desde que el bebé se encuentra en el vientre materno, y se cuida en</w:t>
      </w:r>
      <w:r w:rsidR="00FE100F" w:rsidRPr="0002389D">
        <w:rPr>
          <w:rFonts w:ascii="Montserrat" w:eastAsia="Times New Roman" w:hAnsi="Montserrat" w:cs="Arial"/>
          <w:iCs/>
        </w:rPr>
        <w:t xml:space="preserve">tre los miembros de la familia. </w:t>
      </w:r>
      <w:r w:rsidRPr="0002389D">
        <w:rPr>
          <w:rFonts w:ascii="Montserrat" w:eastAsia="Times New Roman" w:hAnsi="Montserrat" w:cs="Arial"/>
          <w:iCs/>
        </w:rPr>
        <w:t>Cuando la crianza se da en un entorno donde la empatía forma parte de las prácticas afectivas, la infancia adquiere los elemento</w:t>
      </w:r>
      <w:r w:rsidR="00FE100F" w:rsidRPr="0002389D">
        <w:rPr>
          <w:rFonts w:ascii="Montserrat" w:eastAsia="Times New Roman" w:hAnsi="Montserrat" w:cs="Arial"/>
          <w:iCs/>
        </w:rPr>
        <w:t>s necesarios para ser empática.</w:t>
      </w:r>
    </w:p>
    <w:p w14:paraId="3B67477B" w14:textId="77777777" w:rsidR="00FE100F" w:rsidRPr="0002389D" w:rsidRDefault="00FE100F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A59AF50" w14:textId="3FF71B2A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El preguntar a las niñas y niños cómo se sienten, expresarles amor con palabras y caricias, dedicarles tiempo de juego y respetar sus derechos, generará el bienestar</w:t>
      </w:r>
      <w:r w:rsidR="00FE100F" w:rsidRPr="0002389D">
        <w:rPr>
          <w:rFonts w:ascii="Montserrat" w:eastAsia="Times New Roman" w:hAnsi="Montserrat" w:cs="Arial"/>
          <w:iCs/>
        </w:rPr>
        <w:t xml:space="preserve"> que necesitan para expresarse.</w:t>
      </w:r>
    </w:p>
    <w:p w14:paraId="3148B0AE" w14:textId="77777777" w:rsidR="00FE100F" w:rsidRPr="0002389D" w:rsidRDefault="00FE100F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D6DD3DE" w14:textId="1F6538A1" w:rsidR="00E673E6" w:rsidRPr="0002389D" w:rsidRDefault="00FE100F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Exis</w:t>
      </w:r>
      <w:r w:rsidR="00E673E6" w:rsidRPr="0002389D">
        <w:rPr>
          <w:rFonts w:ascii="Montserrat" w:eastAsia="Times New Roman" w:hAnsi="Montserrat" w:cs="Arial"/>
          <w:iCs/>
        </w:rPr>
        <w:t>ten muchas actividades que pueden ayudar</w:t>
      </w:r>
      <w:r w:rsidRPr="0002389D">
        <w:rPr>
          <w:rFonts w:ascii="Montserrat" w:eastAsia="Times New Roman" w:hAnsi="Montserrat" w:cs="Arial"/>
          <w:iCs/>
        </w:rPr>
        <w:t>l</w:t>
      </w:r>
      <w:r w:rsidR="00E673E6" w:rsidRPr="0002389D">
        <w:rPr>
          <w:rFonts w:ascii="Montserrat" w:eastAsia="Times New Roman" w:hAnsi="Montserrat" w:cs="Arial"/>
          <w:iCs/>
        </w:rPr>
        <w:t xml:space="preserve">os a escuchar atentamente y a ser empáticos, lo mejor de todo es que las </w:t>
      </w:r>
      <w:r w:rsidRPr="0002389D">
        <w:rPr>
          <w:rFonts w:ascii="Montserrat" w:eastAsia="Times New Roman" w:hAnsi="Montserrat" w:cs="Arial"/>
          <w:iCs/>
        </w:rPr>
        <w:t>pueden disfrutar en familia.</w:t>
      </w:r>
    </w:p>
    <w:p w14:paraId="2054CB3B" w14:textId="77777777" w:rsidR="00FE100F" w:rsidRPr="0002389D" w:rsidRDefault="00FE100F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965E494" w14:textId="4FBF06F3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 xml:space="preserve">Entablar un diálogo para preguntar a </w:t>
      </w:r>
      <w:r w:rsidR="00FE100F" w:rsidRPr="0002389D">
        <w:rPr>
          <w:rFonts w:ascii="Montserrat" w:eastAsia="Times New Roman" w:hAnsi="Montserrat" w:cs="Arial"/>
          <w:iCs/>
        </w:rPr>
        <w:t>sus</w:t>
      </w:r>
      <w:r w:rsidRPr="0002389D">
        <w:rPr>
          <w:rFonts w:ascii="Montserrat" w:eastAsia="Times New Roman" w:hAnsi="Montserrat" w:cs="Arial"/>
          <w:iCs/>
        </w:rPr>
        <w:t xml:space="preserve"> hijas e hijos es una práctica que además de favorecer su lenguaje, hará que se </w:t>
      </w:r>
      <w:r w:rsidR="007008EA">
        <w:rPr>
          <w:rFonts w:ascii="Montserrat" w:eastAsia="Times New Roman" w:hAnsi="Montserrat" w:cs="Arial"/>
          <w:iCs/>
        </w:rPr>
        <w:t>sientan queridos y escuchados, t</w:t>
      </w:r>
      <w:r w:rsidRPr="0002389D">
        <w:rPr>
          <w:rFonts w:ascii="Montserrat" w:eastAsia="Times New Roman" w:hAnsi="Montserrat" w:cs="Arial"/>
          <w:iCs/>
        </w:rPr>
        <w:t>ambién pueden preguntarles sobre otras personas, participar en juegos de roles y en representaciones teatrales.</w:t>
      </w:r>
    </w:p>
    <w:p w14:paraId="42BD2BA9" w14:textId="77777777" w:rsidR="00FE100F" w:rsidRPr="0002389D" w:rsidRDefault="00FE100F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4FF0890" w14:textId="3E6C627B" w:rsidR="00E673E6" w:rsidRPr="0002389D" w:rsidRDefault="00E97DFC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También</w:t>
      </w:r>
      <w:r w:rsidR="00E673E6" w:rsidRPr="0002389D">
        <w:rPr>
          <w:rFonts w:ascii="Montserrat" w:eastAsia="Times New Roman" w:hAnsi="Montserrat" w:cs="Arial"/>
          <w:iCs/>
        </w:rPr>
        <w:t xml:space="preserve"> es muy útil la lectura de cuentos, ponerse en el lugar de los personajes y pregunt</w:t>
      </w:r>
      <w:r w:rsidR="007008EA">
        <w:rPr>
          <w:rFonts w:ascii="Montserrat" w:eastAsia="Times New Roman" w:hAnsi="Montserrat" w:cs="Arial"/>
          <w:iCs/>
        </w:rPr>
        <w:t>arse, ¿Qué piensa el lobo? ¿Qué siente papá oso? o ¿P</w:t>
      </w:r>
      <w:r w:rsidR="00E673E6" w:rsidRPr="0002389D">
        <w:rPr>
          <w:rFonts w:ascii="Montserrat" w:eastAsia="Times New Roman" w:hAnsi="Montserrat" w:cs="Arial"/>
          <w:iCs/>
        </w:rPr>
        <w:t xml:space="preserve">or qué tienen miedo los tres cerditos? permite a las niñas y niños centrar su atención en las emociones y </w:t>
      </w:r>
      <w:r w:rsidRPr="0002389D">
        <w:rPr>
          <w:rFonts w:ascii="Montserrat" w:eastAsia="Times New Roman" w:hAnsi="Montserrat" w:cs="Arial"/>
          <w:iCs/>
        </w:rPr>
        <w:t>sentimientos de los personajes.</w:t>
      </w:r>
    </w:p>
    <w:p w14:paraId="17C0067E" w14:textId="77777777" w:rsidR="00E97DFC" w:rsidRPr="0002389D" w:rsidRDefault="00E97DFC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EC076D8" w14:textId="6101419A" w:rsidR="00E673E6" w:rsidRDefault="00E97DFC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Por ello, escuchen el siguiente cuento, hasta el minuto 1:18 ¡Disfrútenlo!</w:t>
      </w:r>
    </w:p>
    <w:p w14:paraId="083EA876" w14:textId="77777777" w:rsidR="007008EA" w:rsidRPr="0002389D" w:rsidRDefault="007008EA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D569CDB" w14:textId="010019B0" w:rsidR="00E97DFC" w:rsidRPr="0002389D" w:rsidRDefault="007008EA" w:rsidP="001B5AC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Cuento canal</w:t>
      </w:r>
      <w:r w:rsidR="00E673E6" w:rsidRPr="0002389D">
        <w:rPr>
          <w:rFonts w:ascii="Montserrat" w:eastAsia="Times New Roman" w:hAnsi="Montserrat" w:cs="Arial"/>
          <w:b/>
          <w:iCs/>
          <w:lang w:val="es-MX"/>
        </w:rPr>
        <w:t xml:space="preserve"> 11</w:t>
      </w:r>
      <w:r>
        <w:rPr>
          <w:rFonts w:ascii="Montserrat" w:eastAsia="Times New Roman" w:hAnsi="Montserrat" w:cs="Arial"/>
          <w:b/>
          <w:iCs/>
          <w:lang w:val="es-MX"/>
        </w:rPr>
        <w:t>.</w:t>
      </w:r>
      <w:r w:rsidR="00E673E6" w:rsidRPr="0002389D">
        <w:rPr>
          <w:rFonts w:ascii="Montserrat" w:eastAsia="Times New Roman" w:hAnsi="Montserrat" w:cs="Arial"/>
          <w:b/>
          <w:iCs/>
          <w:lang w:val="es-MX"/>
        </w:rPr>
        <w:t xml:space="preserve"> La estrella rebelde</w:t>
      </w:r>
      <w:r>
        <w:rPr>
          <w:rFonts w:ascii="Montserrat" w:eastAsia="Times New Roman" w:hAnsi="Montserrat" w:cs="Arial"/>
          <w:b/>
          <w:iCs/>
          <w:lang w:val="es-MX"/>
        </w:rPr>
        <w:t>.</w:t>
      </w:r>
    </w:p>
    <w:p w14:paraId="1A710F06" w14:textId="6E23EED5" w:rsidR="00E673E6" w:rsidRPr="0002389D" w:rsidRDefault="009B3C21" w:rsidP="00E97DFC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</w:rPr>
      </w:pPr>
      <w:hyperlink r:id="rId9" w:history="1">
        <w:r w:rsidR="00E97DFC" w:rsidRPr="00FB426D">
          <w:rPr>
            <w:rStyle w:val="Hipervnculo"/>
            <w:rFonts w:ascii="Montserrat" w:eastAsia="Times New Roman" w:hAnsi="Montserrat" w:cs="Arial"/>
            <w:iCs/>
          </w:rPr>
          <w:t>https://www.youtube.com/watch?v=ImpVdAA2NTQ&amp;list=PLVBlddRXYB8cAOhXPVxI-MQkpBL5ZT4mX</w:t>
        </w:r>
      </w:hyperlink>
    </w:p>
    <w:p w14:paraId="2FFF290C" w14:textId="77777777" w:rsidR="00E97DFC" w:rsidRPr="0002389D" w:rsidRDefault="00E97DFC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4777303" w14:textId="672B916C" w:rsidR="00E673E6" w:rsidRPr="0002389D" w:rsidRDefault="008218C9" w:rsidP="008218C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</w:t>
      </w:r>
      <w:r w:rsidR="00E673E6" w:rsidRPr="0002389D">
        <w:rPr>
          <w:rFonts w:ascii="Montserrat" w:eastAsia="Times New Roman" w:hAnsi="Montserrat" w:cs="Arial"/>
          <w:iCs/>
        </w:rPr>
        <w:t>s</w:t>
      </w:r>
      <w:r w:rsidRPr="0002389D">
        <w:rPr>
          <w:rFonts w:ascii="Montserrat" w:eastAsia="Times New Roman" w:hAnsi="Montserrat" w:cs="Arial"/>
          <w:iCs/>
        </w:rPr>
        <w:t xml:space="preserve"> momento de hacer algo práctico, l</w:t>
      </w:r>
      <w:r w:rsidR="00E673E6" w:rsidRPr="0002389D">
        <w:rPr>
          <w:rFonts w:ascii="Montserrat" w:eastAsia="Times New Roman" w:hAnsi="Montserrat" w:cs="Arial"/>
          <w:iCs/>
        </w:rPr>
        <w:t>a acti</w:t>
      </w:r>
      <w:r w:rsidRPr="0002389D">
        <w:rPr>
          <w:rFonts w:ascii="Montserrat" w:eastAsia="Times New Roman" w:hAnsi="Montserrat" w:cs="Arial"/>
          <w:iCs/>
        </w:rPr>
        <w:t>vidad se llama Cofre de tesoros y los materiales que se necesitan son los siguientes:</w:t>
      </w:r>
    </w:p>
    <w:p w14:paraId="3A98753F" w14:textId="77777777" w:rsidR="008218C9" w:rsidRPr="0002389D" w:rsidRDefault="008218C9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5841D60" w14:textId="3BE7A26E" w:rsidR="00E673E6" w:rsidRPr="0002389D" w:rsidRDefault="00E673E6" w:rsidP="008218C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>Cajas de cartón (una por</w:t>
      </w:r>
      <w:r w:rsidR="007008EA">
        <w:rPr>
          <w:rFonts w:ascii="Montserrat" w:eastAsia="Times New Roman" w:hAnsi="Montserrat" w:cs="Arial"/>
          <w:iCs/>
          <w:lang w:val="es-MX"/>
        </w:rPr>
        <w:t xml:space="preserve"> cada integrante de la familia).</w:t>
      </w:r>
    </w:p>
    <w:p w14:paraId="386792D7" w14:textId="64C842DC" w:rsidR="00E673E6" w:rsidRPr="0002389D" w:rsidRDefault="007008EA" w:rsidP="008218C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Pintura</w:t>
      </w:r>
    </w:p>
    <w:p w14:paraId="787906F6" w14:textId="49C6F430" w:rsidR="00E673E6" w:rsidRPr="0002389D" w:rsidRDefault="007008EA" w:rsidP="008218C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Pinceles</w:t>
      </w:r>
    </w:p>
    <w:p w14:paraId="560D08CC" w14:textId="7C5E0624" w:rsidR="00E673E6" w:rsidRPr="0002389D" w:rsidRDefault="007008EA" w:rsidP="008218C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Calcomanías</w:t>
      </w:r>
    </w:p>
    <w:p w14:paraId="4D1756A5" w14:textId="7D53A44D" w:rsidR="00E673E6" w:rsidRPr="0002389D" w:rsidRDefault="007008EA" w:rsidP="008218C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>Pegamento</w:t>
      </w:r>
    </w:p>
    <w:p w14:paraId="1363DE4C" w14:textId="4DE6A32A" w:rsidR="00E673E6" w:rsidRPr="0002389D" w:rsidRDefault="00E673E6" w:rsidP="008218C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 xml:space="preserve">Otros elementos para decorar. </w:t>
      </w:r>
    </w:p>
    <w:p w14:paraId="3C028629" w14:textId="77777777" w:rsidR="008218C9" w:rsidRPr="0002389D" w:rsidRDefault="008218C9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358043F" w14:textId="2924CED4" w:rsidR="008218C9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La idea es obsequiars</w:t>
      </w:r>
      <w:r w:rsidR="008218C9" w:rsidRPr="0002389D">
        <w:rPr>
          <w:rFonts w:ascii="Montserrat" w:eastAsia="Times New Roman" w:hAnsi="Montserrat" w:cs="Arial"/>
          <w:iCs/>
        </w:rPr>
        <w:t>e</w:t>
      </w:r>
      <w:r w:rsidRPr="0002389D">
        <w:rPr>
          <w:rFonts w:ascii="Montserrat" w:eastAsia="Times New Roman" w:hAnsi="Montserrat" w:cs="Arial"/>
          <w:iCs/>
        </w:rPr>
        <w:t xml:space="preserve"> un presente, que en este caso sería una caja de tesoros. </w:t>
      </w:r>
      <w:r w:rsidR="008218C9" w:rsidRPr="0002389D">
        <w:rPr>
          <w:rFonts w:ascii="Montserrat" w:eastAsia="Times New Roman" w:hAnsi="Montserrat" w:cs="Arial"/>
          <w:iCs/>
        </w:rPr>
        <w:t>D</w:t>
      </w:r>
      <w:r w:rsidR="007008EA">
        <w:rPr>
          <w:rFonts w:ascii="Montserrat" w:eastAsia="Times New Roman" w:hAnsi="Montserrat" w:cs="Arial"/>
          <w:iCs/>
        </w:rPr>
        <w:t xml:space="preserve">ecoren </w:t>
      </w:r>
      <w:r w:rsidRPr="0002389D">
        <w:rPr>
          <w:rFonts w:ascii="Montserrat" w:eastAsia="Times New Roman" w:hAnsi="Montserrat" w:cs="Arial"/>
          <w:iCs/>
        </w:rPr>
        <w:t xml:space="preserve">un cofre para </w:t>
      </w:r>
      <w:r w:rsidR="008218C9" w:rsidRPr="0002389D">
        <w:rPr>
          <w:rFonts w:ascii="Montserrat" w:eastAsia="Times New Roman" w:hAnsi="Montserrat" w:cs="Arial"/>
          <w:iCs/>
        </w:rPr>
        <w:t>sus hijas o hijos y ellos a su vez harán una para otro integrante de la familia.</w:t>
      </w:r>
    </w:p>
    <w:p w14:paraId="70FF5C76" w14:textId="77777777" w:rsidR="008218C9" w:rsidRPr="0002389D" w:rsidRDefault="008218C9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D3BFEA6" w14:textId="766A693B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Lo importante es que, para que pueda</w:t>
      </w:r>
      <w:r w:rsidR="008218C9" w:rsidRPr="0002389D">
        <w:rPr>
          <w:rFonts w:ascii="Montserrat" w:eastAsia="Times New Roman" w:hAnsi="Montserrat" w:cs="Arial"/>
          <w:iCs/>
        </w:rPr>
        <w:t>n</w:t>
      </w:r>
      <w:r w:rsidRPr="0002389D">
        <w:rPr>
          <w:rFonts w:ascii="Montserrat" w:eastAsia="Times New Roman" w:hAnsi="Montserrat" w:cs="Arial"/>
          <w:iCs/>
        </w:rPr>
        <w:t xml:space="preserve"> regalar el m</w:t>
      </w:r>
      <w:r w:rsidR="008218C9" w:rsidRPr="0002389D">
        <w:rPr>
          <w:rFonts w:ascii="Montserrat" w:eastAsia="Times New Roman" w:hAnsi="Montserrat" w:cs="Arial"/>
          <w:iCs/>
        </w:rPr>
        <w:t>ejor cofre de tesoros, necesitan</w:t>
      </w:r>
      <w:r w:rsidR="007008EA">
        <w:rPr>
          <w:rFonts w:ascii="Montserrat" w:eastAsia="Times New Roman" w:hAnsi="Montserrat" w:cs="Arial"/>
          <w:iCs/>
        </w:rPr>
        <w:t xml:space="preserve"> </w:t>
      </w:r>
    </w:p>
    <w:p w14:paraId="15E77FD4" w14:textId="35A115FE" w:rsidR="008218C9" w:rsidRPr="0002389D" w:rsidRDefault="008218C9" w:rsidP="008218C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s</w:t>
      </w:r>
      <w:r w:rsidR="00E673E6" w:rsidRPr="0002389D">
        <w:rPr>
          <w:rFonts w:ascii="Montserrat" w:eastAsia="Times New Roman" w:hAnsi="Montserrat" w:cs="Arial"/>
          <w:iCs/>
        </w:rPr>
        <w:t xml:space="preserve">aber más de </w:t>
      </w:r>
      <w:r w:rsidRPr="0002389D">
        <w:rPr>
          <w:rFonts w:ascii="Montserrat" w:eastAsia="Times New Roman" w:hAnsi="Montserrat" w:cs="Arial"/>
          <w:iCs/>
        </w:rPr>
        <w:t>esa persona.</w:t>
      </w:r>
      <w:r w:rsidR="001B5ACC" w:rsidRPr="0002389D">
        <w:rPr>
          <w:rFonts w:ascii="Montserrat" w:eastAsia="Times New Roman" w:hAnsi="Montserrat" w:cs="Arial"/>
          <w:iCs/>
        </w:rPr>
        <w:t xml:space="preserve"> </w:t>
      </w:r>
      <w:r w:rsidRPr="0002389D">
        <w:rPr>
          <w:rFonts w:ascii="Montserrat" w:eastAsia="Times New Roman" w:hAnsi="Montserrat" w:cs="Arial"/>
          <w:iCs/>
        </w:rPr>
        <w:t>Pueden comenzar por decorar la caja del color favorito, colocar cosas que les gusten, una nota, fotografías, etc.</w:t>
      </w:r>
      <w:r w:rsidR="007008EA">
        <w:rPr>
          <w:rFonts w:ascii="Montserrat" w:eastAsia="Times New Roman" w:hAnsi="Montserrat" w:cs="Arial"/>
          <w:iCs/>
        </w:rPr>
        <w:t xml:space="preserve"> </w:t>
      </w:r>
      <w:r w:rsidRPr="0002389D">
        <w:rPr>
          <w:rFonts w:ascii="Montserrat" w:eastAsia="Times New Roman" w:hAnsi="Montserrat" w:cs="Arial"/>
          <w:iCs/>
        </w:rPr>
        <w:t>Cuando terminen sus cajas, intercambien l</w:t>
      </w:r>
      <w:r w:rsidR="00E673E6" w:rsidRPr="0002389D">
        <w:rPr>
          <w:rFonts w:ascii="Montserrat" w:eastAsia="Times New Roman" w:hAnsi="Montserrat" w:cs="Arial"/>
          <w:iCs/>
        </w:rPr>
        <w:t xml:space="preserve">os cofres del tesoro. </w:t>
      </w:r>
    </w:p>
    <w:p w14:paraId="6AD907FF" w14:textId="77777777" w:rsidR="008218C9" w:rsidRPr="0002389D" w:rsidRDefault="008218C9" w:rsidP="008218C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4FD7CFD" w14:textId="77777777" w:rsidR="008218C9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Esta actividad permite a las niñas y niños darse cuenta de que el otro tiene características, intereses y necesidades distintas. El reconocer que el otro existe, es uno de los primeros pasos para construir empatía.</w:t>
      </w:r>
    </w:p>
    <w:p w14:paraId="67598178" w14:textId="0F6E53A0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FC8C9CF" w14:textId="24C38A07" w:rsidR="00E673E6" w:rsidRPr="0002389D" w:rsidRDefault="00E673E6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Ustedes</w:t>
      </w:r>
      <w:r w:rsidR="008218C9" w:rsidRPr="0002389D">
        <w:rPr>
          <w:rFonts w:ascii="Montserrat" w:eastAsia="Times New Roman" w:hAnsi="Montserrat" w:cs="Arial"/>
          <w:iCs/>
        </w:rPr>
        <w:t xml:space="preserve"> pueden realizar esta actividad</w:t>
      </w:r>
      <w:r w:rsidRPr="0002389D">
        <w:rPr>
          <w:rFonts w:ascii="Montserrat" w:eastAsia="Times New Roman" w:hAnsi="Montserrat" w:cs="Arial"/>
          <w:iCs/>
        </w:rPr>
        <w:t xml:space="preserve">, no necesita ser precisamente una caja, puede ser una carta, una pulsera o cualquier presente para el otro. </w:t>
      </w:r>
      <w:r w:rsidR="008218C9" w:rsidRPr="0002389D">
        <w:rPr>
          <w:rFonts w:ascii="Montserrat" w:eastAsia="Times New Roman" w:hAnsi="Montserrat" w:cs="Arial"/>
          <w:iCs/>
        </w:rPr>
        <w:t xml:space="preserve">Observen </w:t>
      </w:r>
      <w:r w:rsidRPr="0002389D">
        <w:rPr>
          <w:rFonts w:ascii="Montserrat" w:eastAsia="Times New Roman" w:hAnsi="Montserrat" w:cs="Arial"/>
          <w:iCs/>
        </w:rPr>
        <w:t>los detalles, tal vez algún integrante de la familia necesite un</w:t>
      </w:r>
      <w:r w:rsidR="008218C9" w:rsidRPr="0002389D">
        <w:rPr>
          <w:rFonts w:ascii="Montserrat" w:eastAsia="Times New Roman" w:hAnsi="Montserrat" w:cs="Arial"/>
          <w:iCs/>
        </w:rPr>
        <w:t xml:space="preserve"> abrazo.</w:t>
      </w:r>
    </w:p>
    <w:p w14:paraId="7C92FF9D" w14:textId="77777777" w:rsidR="008218C9" w:rsidRPr="0002389D" w:rsidRDefault="008218C9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4F2F5A6" w14:textId="7EF134DE" w:rsidR="00E673E6" w:rsidRPr="0002389D" w:rsidRDefault="008218C9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En esta sesión se retomó el tema de</w:t>
      </w:r>
      <w:r w:rsidR="00E673E6" w:rsidRPr="0002389D">
        <w:rPr>
          <w:rFonts w:ascii="Montserrat" w:eastAsia="Times New Roman" w:hAnsi="Montserrat" w:cs="Arial"/>
          <w:iCs/>
        </w:rPr>
        <w:t xml:space="preserve"> la escucha atenta y la empatía, necesarias p</w:t>
      </w:r>
      <w:r w:rsidR="007008EA">
        <w:rPr>
          <w:rFonts w:ascii="Montserrat" w:eastAsia="Times New Roman" w:hAnsi="Montserrat" w:cs="Arial"/>
          <w:iCs/>
        </w:rPr>
        <w:t>ara una comunicación afectiva, t</w:t>
      </w:r>
      <w:r w:rsidR="00E673E6" w:rsidRPr="0002389D">
        <w:rPr>
          <w:rFonts w:ascii="Montserrat" w:eastAsia="Times New Roman" w:hAnsi="Montserrat" w:cs="Arial"/>
          <w:iCs/>
        </w:rPr>
        <w:t xml:space="preserve">ambién </w:t>
      </w:r>
      <w:r w:rsidRPr="0002389D">
        <w:rPr>
          <w:rFonts w:ascii="Montserrat" w:eastAsia="Times New Roman" w:hAnsi="Montserrat" w:cs="Arial"/>
          <w:iCs/>
        </w:rPr>
        <w:t>se debe</w:t>
      </w:r>
      <w:r w:rsidR="00E673E6" w:rsidRPr="0002389D">
        <w:rPr>
          <w:rFonts w:ascii="Montserrat" w:eastAsia="Times New Roman" w:hAnsi="Montserrat" w:cs="Arial"/>
          <w:iCs/>
        </w:rPr>
        <w:t xml:space="preserve"> enfatizar el respeto a lo que las niñas y niños sienten y expresan. </w:t>
      </w:r>
    </w:p>
    <w:p w14:paraId="37C0C958" w14:textId="77777777" w:rsidR="008218C9" w:rsidRPr="0002389D" w:rsidRDefault="008218C9" w:rsidP="0014351B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ECF9B4E" w14:textId="3D82F171" w:rsidR="00D306A8" w:rsidRPr="0002389D" w:rsidRDefault="00E673E6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La infancia goza de un gran potencial, pero a veces los adultos demerita</w:t>
      </w:r>
      <w:r w:rsidR="001B5ACC" w:rsidRPr="0002389D">
        <w:rPr>
          <w:rFonts w:ascii="Montserrat" w:eastAsia="Times New Roman" w:hAnsi="Montserrat" w:cs="Arial"/>
          <w:iCs/>
        </w:rPr>
        <w:t>n</w:t>
      </w:r>
      <w:r w:rsidR="007008EA">
        <w:rPr>
          <w:rFonts w:ascii="Montserrat" w:eastAsia="Times New Roman" w:hAnsi="Montserrat" w:cs="Arial"/>
          <w:iCs/>
        </w:rPr>
        <w:t xml:space="preserve"> su mundo. Usar frases como: E</w:t>
      </w:r>
      <w:r w:rsidRPr="0002389D">
        <w:rPr>
          <w:rFonts w:ascii="Montserrat" w:eastAsia="Times New Roman" w:hAnsi="Montserrat" w:cs="Arial"/>
          <w:iCs/>
        </w:rPr>
        <w:t xml:space="preserve">s cosa de niños cuando algo no es de gran importancia, dice mucho de cómo </w:t>
      </w:r>
      <w:r w:rsidR="001B5ACC" w:rsidRPr="0002389D">
        <w:rPr>
          <w:rFonts w:ascii="Montserrat" w:eastAsia="Times New Roman" w:hAnsi="Montserrat" w:cs="Arial"/>
          <w:iCs/>
        </w:rPr>
        <w:t>conciben</w:t>
      </w:r>
      <w:r w:rsidRPr="0002389D">
        <w:rPr>
          <w:rFonts w:ascii="Montserrat" w:eastAsia="Times New Roman" w:hAnsi="Montserrat" w:cs="Arial"/>
          <w:iCs/>
        </w:rPr>
        <w:t xml:space="preserve"> a la niñez.</w:t>
      </w:r>
      <w:r w:rsidR="001B5ACC" w:rsidRPr="0002389D">
        <w:rPr>
          <w:rFonts w:ascii="Montserrat" w:eastAsia="Times New Roman" w:hAnsi="Montserrat" w:cs="Arial"/>
          <w:iCs/>
        </w:rPr>
        <w:t xml:space="preserve"> </w:t>
      </w:r>
      <w:r w:rsidRPr="0002389D">
        <w:rPr>
          <w:rFonts w:ascii="Montserrat" w:eastAsia="Times New Roman" w:hAnsi="Montserrat" w:cs="Arial"/>
          <w:iCs/>
        </w:rPr>
        <w:t>En palabras de Loris Malaguzzi:</w:t>
      </w:r>
    </w:p>
    <w:p w14:paraId="54CE6713" w14:textId="77777777" w:rsidR="001B5ACC" w:rsidRPr="0002389D" w:rsidRDefault="001B5ACC" w:rsidP="00E673E6">
      <w:pPr>
        <w:spacing w:after="0" w:line="240" w:lineRule="auto"/>
        <w:rPr>
          <w:rFonts w:ascii="Montserrat" w:eastAsia="Times New Roman" w:hAnsi="Montserrat" w:cs="Arial"/>
          <w:iCs/>
        </w:rPr>
      </w:pPr>
    </w:p>
    <w:p w14:paraId="7F134DD9" w14:textId="5AA611AF" w:rsidR="00D306A8" w:rsidRPr="0002389D" w:rsidRDefault="00E673E6" w:rsidP="001B5ACC">
      <w:pPr>
        <w:spacing w:after="0" w:line="240" w:lineRule="auto"/>
        <w:jc w:val="center"/>
        <w:rPr>
          <w:rFonts w:ascii="Montserrat" w:eastAsia="Times New Roman" w:hAnsi="Montserrat" w:cs="Arial"/>
          <w:i/>
          <w:iCs/>
        </w:rPr>
      </w:pPr>
      <w:r w:rsidRPr="0002389D">
        <w:rPr>
          <w:rFonts w:ascii="Montserrat" w:eastAsia="Times New Roman" w:hAnsi="Montserrat" w:cs="Arial"/>
          <w:i/>
          <w:iCs/>
        </w:rPr>
        <w:t>“Niñas y niños forman parte de un mundo que, todavía, no es valorado”.</w:t>
      </w:r>
    </w:p>
    <w:p w14:paraId="589D78B0" w14:textId="4394CA55" w:rsidR="001B5ACC" w:rsidRPr="0002389D" w:rsidRDefault="001B5ACC" w:rsidP="001B5ACC">
      <w:pPr>
        <w:spacing w:after="0" w:line="240" w:lineRule="auto"/>
        <w:jc w:val="center"/>
        <w:rPr>
          <w:rFonts w:ascii="Montserrat" w:eastAsia="Times New Roman" w:hAnsi="Montserrat" w:cs="Arial"/>
          <w:iCs/>
        </w:rPr>
      </w:pPr>
      <w:r>
        <w:rPr>
          <w:noProof/>
          <w:lang w:val="en-US"/>
        </w:rPr>
        <w:drawing>
          <wp:inline distT="0" distB="0" distL="0" distR="0" wp14:anchorId="3E23090D" wp14:editId="617EE376">
            <wp:extent cx="2176277" cy="1463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7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C1716" w14:textId="219108F2" w:rsidR="00FB5CDA" w:rsidRPr="0002389D" w:rsidRDefault="00FB5CDA" w:rsidP="0045756D">
      <w:pPr>
        <w:spacing w:after="0" w:line="240" w:lineRule="auto"/>
        <w:rPr>
          <w:rFonts w:ascii="Montserrat" w:eastAsia="Times New Roman" w:hAnsi="Montserrat" w:cs="Arial"/>
          <w:iCs/>
        </w:rPr>
      </w:pPr>
    </w:p>
    <w:p w14:paraId="7B5E3FC6" w14:textId="0D0E7D35" w:rsidR="00E673E6" w:rsidRPr="0002389D" w:rsidRDefault="00E673E6" w:rsidP="00E673E6">
      <w:pPr>
        <w:spacing w:after="0" w:line="240" w:lineRule="auto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Esto</w:t>
      </w:r>
      <w:r w:rsidR="001B5ACC" w:rsidRPr="0002389D">
        <w:rPr>
          <w:rFonts w:ascii="Montserrat" w:eastAsia="Times New Roman" w:hAnsi="Montserrat" w:cs="Arial"/>
          <w:iCs/>
        </w:rPr>
        <w:t xml:space="preserve"> podría hacer referencia a</w:t>
      </w:r>
      <w:r w:rsidRPr="0002389D">
        <w:rPr>
          <w:rFonts w:ascii="Montserrat" w:eastAsia="Times New Roman" w:hAnsi="Montserrat" w:cs="Arial"/>
          <w:iCs/>
        </w:rPr>
        <w:t xml:space="preserve"> la palabra: adulto</w:t>
      </w:r>
      <w:r w:rsidR="007008EA">
        <w:rPr>
          <w:rFonts w:ascii="Montserrat" w:eastAsia="Times New Roman" w:hAnsi="Montserrat" w:cs="Arial"/>
          <w:iCs/>
        </w:rPr>
        <w:t xml:space="preserve"> </w:t>
      </w:r>
      <w:r w:rsidRPr="0002389D">
        <w:rPr>
          <w:rFonts w:ascii="Montserrat" w:eastAsia="Times New Roman" w:hAnsi="Montserrat" w:cs="Arial"/>
          <w:iCs/>
        </w:rPr>
        <w:t xml:space="preserve">centrismo. </w:t>
      </w:r>
    </w:p>
    <w:p w14:paraId="69C183F7" w14:textId="77777777" w:rsidR="00E673E6" w:rsidRPr="0002389D" w:rsidRDefault="00E673E6" w:rsidP="00E673E6">
      <w:pPr>
        <w:spacing w:after="0" w:line="240" w:lineRule="auto"/>
        <w:rPr>
          <w:rFonts w:ascii="Montserrat" w:eastAsia="Times New Roman" w:hAnsi="Montserrat" w:cs="Arial"/>
          <w:iCs/>
        </w:rPr>
      </w:pPr>
    </w:p>
    <w:p w14:paraId="20EFBCD6" w14:textId="1450F435" w:rsidR="00E673E6" w:rsidRPr="0002389D" w:rsidRDefault="00E673E6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El adulto</w:t>
      </w:r>
      <w:r w:rsidR="007008EA">
        <w:rPr>
          <w:rFonts w:ascii="Montserrat" w:eastAsia="Times New Roman" w:hAnsi="Montserrat" w:cs="Arial"/>
          <w:iCs/>
        </w:rPr>
        <w:t xml:space="preserve"> </w:t>
      </w:r>
      <w:r w:rsidRPr="0002389D">
        <w:rPr>
          <w:rFonts w:ascii="Montserrat" w:eastAsia="Times New Roman" w:hAnsi="Montserrat" w:cs="Arial"/>
          <w:iCs/>
        </w:rPr>
        <w:t>centrismo es un gran enemigo de la comunicación afectiva, porque pone en duda las capacidades de la infancia y coloca a las niñas y niños por debajo del adulto en una relación de poder, demeritando sus derechos, ideas y puntos de vista. Las siguientes frases exh</w:t>
      </w:r>
      <w:r w:rsidR="001B5ACC" w:rsidRPr="0002389D">
        <w:rPr>
          <w:rFonts w:ascii="Montserrat" w:eastAsia="Times New Roman" w:hAnsi="Montserrat" w:cs="Arial"/>
          <w:iCs/>
        </w:rPr>
        <w:t>iben una mirada adulto</w:t>
      </w:r>
      <w:r w:rsidR="007008EA">
        <w:rPr>
          <w:rFonts w:ascii="Montserrat" w:eastAsia="Times New Roman" w:hAnsi="Montserrat" w:cs="Arial"/>
          <w:iCs/>
        </w:rPr>
        <w:t xml:space="preserve"> céntrica.</w:t>
      </w:r>
    </w:p>
    <w:p w14:paraId="4E4BA51B" w14:textId="77777777" w:rsidR="001B5ACC" w:rsidRPr="0002389D" w:rsidRDefault="001B5ACC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82C1DE2" w14:textId="42172A71" w:rsidR="00E673E6" w:rsidRPr="0002389D" w:rsidRDefault="007008EA" w:rsidP="007008E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lastRenderedPageBreak/>
        <w:t>Haz lo que te digo y punto.</w:t>
      </w:r>
    </w:p>
    <w:p w14:paraId="3F832D29" w14:textId="380430AD" w:rsidR="00E673E6" w:rsidRPr="0002389D" w:rsidRDefault="007008EA" w:rsidP="007008E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 ti, ¿Quién te preguntó?</w:t>
      </w:r>
    </w:p>
    <w:p w14:paraId="2668515E" w14:textId="2A3BE222" w:rsidR="00E673E6" w:rsidRPr="0002389D" w:rsidRDefault="007008EA" w:rsidP="007008E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Aquí mando yo.</w:t>
      </w:r>
    </w:p>
    <w:p w14:paraId="0B0643F7" w14:textId="3A1F592A" w:rsidR="00E673E6" w:rsidRPr="0002389D" w:rsidRDefault="007008EA" w:rsidP="007008E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Tú no sabes nada.</w:t>
      </w:r>
    </w:p>
    <w:p w14:paraId="0A6A12C8" w14:textId="319E8689" w:rsidR="00E673E6" w:rsidRPr="0002389D" w:rsidRDefault="00E673E6" w:rsidP="007008E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2389D">
        <w:rPr>
          <w:rFonts w:ascii="Montserrat" w:eastAsia="Times New Roman" w:hAnsi="Montserrat" w:cs="Arial"/>
          <w:iCs/>
          <w:lang w:val="es-MX"/>
        </w:rPr>
        <w:t>Cuando crezcas, lo entenderás.</w:t>
      </w:r>
    </w:p>
    <w:p w14:paraId="225F310A" w14:textId="77777777" w:rsidR="00E673E6" w:rsidRPr="0002389D" w:rsidRDefault="00E673E6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8E910D1" w14:textId="0A20FAD4" w:rsidR="00E673E6" w:rsidRPr="0002389D" w:rsidRDefault="00E673E6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La mirada adulto</w:t>
      </w:r>
      <w:r w:rsidR="007008EA">
        <w:rPr>
          <w:rFonts w:ascii="Montserrat" w:eastAsia="Times New Roman" w:hAnsi="Montserrat" w:cs="Arial"/>
          <w:iCs/>
        </w:rPr>
        <w:t xml:space="preserve"> </w:t>
      </w:r>
      <w:r w:rsidRPr="0002389D">
        <w:rPr>
          <w:rFonts w:ascii="Montserrat" w:eastAsia="Times New Roman" w:hAnsi="Montserrat" w:cs="Arial"/>
          <w:iCs/>
        </w:rPr>
        <w:t>céntrica daña los vínculos afectivos, es mejor reconocer a las niñas y niños como sujetos de derechos, dialogar, aprender a negociar, y validar sus sentimientos y emociones.</w:t>
      </w:r>
    </w:p>
    <w:p w14:paraId="60370701" w14:textId="77777777" w:rsidR="00E673E6" w:rsidRPr="0002389D" w:rsidRDefault="00E673E6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15DF95D" w14:textId="6EB7C7BF" w:rsidR="00E673E6" w:rsidRPr="0002389D" w:rsidRDefault="00E673E6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La comunicación y el afecto son piedras angulares para el bienestar de la niñez, y en la medida en la que alimente</w:t>
      </w:r>
      <w:r w:rsidR="001B5ACC" w:rsidRPr="0002389D">
        <w:rPr>
          <w:rFonts w:ascii="Montserrat" w:eastAsia="Times New Roman" w:hAnsi="Montserrat" w:cs="Arial"/>
          <w:iCs/>
        </w:rPr>
        <w:t>n</w:t>
      </w:r>
      <w:r w:rsidRPr="0002389D">
        <w:rPr>
          <w:rFonts w:ascii="Montserrat" w:eastAsia="Times New Roman" w:hAnsi="Montserrat" w:cs="Arial"/>
          <w:iCs/>
        </w:rPr>
        <w:t xml:space="preserve"> la conexión que </w:t>
      </w:r>
      <w:r w:rsidR="001B5ACC" w:rsidRPr="0002389D">
        <w:rPr>
          <w:rFonts w:ascii="Montserrat" w:eastAsia="Times New Roman" w:hAnsi="Montserrat" w:cs="Arial"/>
          <w:iCs/>
        </w:rPr>
        <w:t xml:space="preserve">tienen </w:t>
      </w:r>
      <w:r w:rsidRPr="0002389D">
        <w:rPr>
          <w:rFonts w:ascii="Montserrat" w:eastAsia="Times New Roman" w:hAnsi="Montserrat" w:cs="Arial"/>
          <w:iCs/>
        </w:rPr>
        <w:t xml:space="preserve">con las niñas y los niños, la escucha, la empatía y el respeto, tendrán la confianza de acercarse, expresar sus intereses, necesidades, miedos y también sus alegrías. </w:t>
      </w:r>
    </w:p>
    <w:p w14:paraId="4D3444D8" w14:textId="614DE2B4" w:rsidR="00E673E6" w:rsidRPr="0002389D" w:rsidRDefault="00E673E6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3FF0043" w14:textId="77777777" w:rsidR="001B5ACC" w:rsidRPr="0002389D" w:rsidRDefault="001B5ACC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63762E9" w14:textId="703B8456" w:rsidR="001B5ACC" w:rsidRPr="0002389D" w:rsidRDefault="001B5ACC" w:rsidP="001B5ACC">
      <w:pPr>
        <w:spacing w:after="0" w:line="240" w:lineRule="auto"/>
        <w:jc w:val="both"/>
        <w:rPr>
          <w:rFonts w:ascii="Montserrat" w:eastAsia="Times New Roman" w:hAnsi="Montserrat" w:cs="Arial"/>
          <w:b/>
          <w:iCs/>
          <w:sz w:val="28"/>
          <w:szCs w:val="28"/>
        </w:rPr>
      </w:pPr>
      <w:r w:rsidRPr="0002389D">
        <w:rPr>
          <w:rFonts w:ascii="Montserrat" w:eastAsia="Times New Roman" w:hAnsi="Montserrat" w:cs="Arial"/>
          <w:b/>
          <w:iCs/>
          <w:sz w:val="28"/>
          <w:szCs w:val="28"/>
        </w:rPr>
        <w:t>El Reto de Hoy</w:t>
      </w:r>
      <w:r w:rsidR="007008EA">
        <w:rPr>
          <w:rFonts w:ascii="Montserrat" w:eastAsia="Times New Roman" w:hAnsi="Montserrat" w:cs="Arial"/>
          <w:b/>
          <w:iCs/>
          <w:sz w:val="28"/>
          <w:szCs w:val="28"/>
        </w:rPr>
        <w:t>:</w:t>
      </w:r>
    </w:p>
    <w:p w14:paraId="796F4378" w14:textId="77777777" w:rsidR="001B5ACC" w:rsidRPr="0002389D" w:rsidRDefault="001B5ACC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941E710" w14:textId="5ABC0095" w:rsidR="00E673E6" w:rsidRPr="0002389D" w:rsidRDefault="00E673E6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Los invitamos a alimentar una comunicación afectiva, donde la transmisión e intercambio de significados sea importante, y donde el componente afectivo juegue un papel esencial para generar seguridad y confianza.</w:t>
      </w:r>
    </w:p>
    <w:p w14:paraId="204A2D6D" w14:textId="77777777" w:rsidR="00E673E6" w:rsidRPr="0002389D" w:rsidRDefault="00E673E6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83A249A" w14:textId="6BD826AE" w:rsidR="00E673E6" w:rsidRPr="0002389D" w:rsidRDefault="00E673E6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>La comunicación afectiva trasciende las palabras, porque envuelve al cuerpo en caricias, intercambia miradas cariñosas, mantiene una escu</w:t>
      </w:r>
      <w:r w:rsidR="001B5ACC" w:rsidRPr="0002389D">
        <w:rPr>
          <w:rFonts w:ascii="Montserrat" w:eastAsia="Times New Roman" w:hAnsi="Montserrat" w:cs="Arial"/>
          <w:iCs/>
        </w:rPr>
        <w:t xml:space="preserve">cha atenta y nutre el corazón. </w:t>
      </w:r>
    </w:p>
    <w:p w14:paraId="76087175" w14:textId="77777777" w:rsidR="00E673E6" w:rsidRPr="0002389D" w:rsidRDefault="00E673E6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6FC6D78" w14:textId="69D27832" w:rsidR="0045756D" w:rsidRPr="0002389D" w:rsidRDefault="0045756D" w:rsidP="01F1A6EE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1F1A6EE">
        <w:rPr>
          <w:rFonts w:ascii="Montserrat" w:eastAsia="Times New Roman" w:hAnsi="Montserrat" w:cs="Arial"/>
        </w:rPr>
        <w:t xml:space="preserve">Si tienen dudas o necesitan ayuda para realizar las actividades propuestas o alguna sugerencia y quieren compartirlas con nosotros pueden enviarlas al correo </w:t>
      </w:r>
      <w:hyperlink r:id="rId11">
        <w:r w:rsidRPr="01F1A6EE">
          <w:rPr>
            <w:rStyle w:val="Hipervnculo"/>
            <w:rFonts w:ascii="Montserrat" w:eastAsia="Times New Roman" w:hAnsi="Montserrat" w:cs="Arial"/>
          </w:rPr>
          <w:t>aprende</w:t>
        </w:r>
        <w:r w:rsidR="61EDAC20" w:rsidRPr="01F1A6EE">
          <w:rPr>
            <w:rStyle w:val="Hipervnculo"/>
            <w:rFonts w:ascii="Montserrat" w:eastAsia="Times New Roman" w:hAnsi="Montserrat" w:cs="Arial"/>
          </w:rPr>
          <w:t>_</w:t>
        </w:r>
        <w:r w:rsidRPr="01F1A6EE">
          <w:rPr>
            <w:rStyle w:val="Hipervnculo"/>
            <w:rFonts w:ascii="Montserrat" w:eastAsia="Times New Roman" w:hAnsi="Montserrat" w:cs="Arial"/>
          </w:rPr>
          <w:t>en</w:t>
        </w:r>
        <w:r w:rsidR="1C66A834" w:rsidRPr="01F1A6EE">
          <w:rPr>
            <w:rStyle w:val="Hipervnculo"/>
            <w:rFonts w:ascii="Montserrat" w:eastAsia="Times New Roman" w:hAnsi="Montserrat" w:cs="Arial"/>
          </w:rPr>
          <w:t>_</w:t>
        </w:r>
        <w:r w:rsidRPr="01F1A6EE">
          <w:rPr>
            <w:rStyle w:val="Hipervnculo"/>
            <w:rFonts w:ascii="Montserrat" w:eastAsia="Times New Roman" w:hAnsi="Montserrat" w:cs="Arial"/>
          </w:rPr>
          <w:t>casa@nube.sep.gob.mx</w:t>
        </w:r>
      </w:hyperlink>
    </w:p>
    <w:p w14:paraId="39D582B6" w14:textId="08D093CD" w:rsidR="01F1A6EE" w:rsidRDefault="01F1A6EE" w:rsidP="01F1A6EE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503C537" w14:textId="77777777" w:rsidR="0045756D" w:rsidRPr="0002389D" w:rsidRDefault="0045756D" w:rsidP="001B5AC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2389D">
        <w:rPr>
          <w:rFonts w:ascii="Montserrat" w:eastAsia="Times New Roman" w:hAnsi="Montserrat" w:cs="Arial"/>
          <w:iCs/>
        </w:rPr>
        <w:t xml:space="preserve">Si quieren ver los programas de “Aprende en Casa”, los puedes encontrar en la siguiente página: </w:t>
      </w:r>
      <w:r w:rsidRPr="0002389D">
        <w:rPr>
          <w:rStyle w:val="Hipervnculo"/>
          <w:rFonts w:ascii="Montserrat" w:hAnsi="Montserrat"/>
        </w:rPr>
        <w:t>youtube.com/</w:t>
      </w:r>
      <w:proofErr w:type="spellStart"/>
      <w:r w:rsidRPr="0002389D">
        <w:rPr>
          <w:rStyle w:val="Hipervnculo"/>
          <w:rFonts w:ascii="Montserrat" w:hAnsi="Montserrat"/>
        </w:rPr>
        <w:t>aprendeencasa</w:t>
      </w:r>
      <w:proofErr w:type="spellEnd"/>
    </w:p>
    <w:p w14:paraId="7CB182FA" w14:textId="77777777" w:rsidR="007A30D0" w:rsidRPr="0002389D" w:rsidRDefault="007A30D0" w:rsidP="001B5ACC">
      <w:pPr>
        <w:jc w:val="both"/>
      </w:pPr>
    </w:p>
    <w:sectPr w:rsidR="007A30D0" w:rsidRPr="0002389D" w:rsidSect="003D279B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A471" w14:textId="77777777" w:rsidR="009B3C21" w:rsidRDefault="009B3C21">
      <w:pPr>
        <w:spacing w:after="0" w:line="240" w:lineRule="auto"/>
      </w:pPr>
      <w:r>
        <w:separator/>
      </w:r>
    </w:p>
  </w:endnote>
  <w:endnote w:type="continuationSeparator" w:id="0">
    <w:p w14:paraId="44DFA3A4" w14:textId="77777777" w:rsidR="009B3C21" w:rsidRDefault="009B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2FF7DB" w14:textId="789A2BDA" w:rsidR="003D279B" w:rsidRDefault="0045756D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339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339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92E5" w14:textId="77777777" w:rsidR="009B3C21" w:rsidRDefault="009B3C21">
      <w:pPr>
        <w:spacing w:after="0" w:line="240" w:lineRule="auto"/>
      </w:pPr>
      <w:r>
        <w:separator/>
      </w:r>
    </w:p>
  </w:footnote>
  <w:footnote w:type="continuationSeparator" w:id="0">
    <w:p w14:paraId="611CF2C0" w14:textId="77777777" w:rsidR="009B3C21" w:rsidRDefault="009B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E2A"/>
    <w:multiLevelType w:val="multilevel"/>
    <w:tmpl w:val="F09E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0B5281"/>
    <w:multiLevelType w:val="multilevel"/>
    <w:tmpl w:val="DB340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2F19"/>
    <w:multiLevelType w:val="hybridMultilevel"/>
    <w:tmpl w:val="5C906C32"/>
    <w:lvl w:ilvl="0" w:tplc="F24AA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336E"/>
    <w:multiLevelType w:val="multilevel"/>
    <w:tmpl w:val="91088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67EF5"/>
    <w:multiLevelType w:val="hybridMultilevel"/>
    <w:tmpl w:val="B3881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7AE2"/>
    <w:multiLevelType w:val="hybridMultilevel"/>
    <w:tmpl w:val="0C1AC0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25705"/>
    <w:multiLevelType w:val="multilevel"/>
    <w:tmpl w:val="12103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EB854F1"/>
    <w:multiLevelType w:val="multilevel"/>
    <w:tmpl w:val="241A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80940"/>
    <w:multiLevelType w:val="hybridMultilevel"/>
    <w:tmpl w:val="FD0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2E58"/>
    <w:multiLevelType w:val="hybridMultilevel"/>
    <w:tmpl w:val="313ADE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B5F"/>
    <w:multiLevelType w:val="hybridMultilevel"/>
    <w:tmpl w:val="B9B03A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17E0B"/>
    <w:multiLevelType w:val="multilevel"/>
    <w:tmpl w:val="618C9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3FF2286"/>
    <w:multiLevelType w:val="hybridMultilevel"/>
    <w:tmpl w:val="37E2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84F47"/>
    <w:multiLevelType w:val="multilevel"/>
    <w:tmpl w:val="36BC1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893544B"/>
    <w:multiLevelType w:val="multilevel"/>
    <w:tmpl w:val="3198004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FC4E2A"/>
    <w:multiLevelType w:val="hybridMultilevel"/>
    <w:tmpl w:val="241A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B5D8F"/>
    <w:multiLevelType w:val="multilevel"/>
    <w:tmpl w:val="DB340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13529"/>
    <w:multiLevelType w:val="hybridMultilevel"/>
    <w:tmpl w:val="520AB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0"/>
  </w:num>
  <w:num w:numId="5">
    <w:abstractNumId w:val="23"/>
  </w:num>
  <w:num w:numId="6">
    <w:abstractNumId w:val="5"/>
  </w:num>
  <w:num w:numId="7">
    <w:abstractNumId w:val="8"/>
  </w:num>
  <w:num w:numId="8">
    <w:abstractNumId w:val="13"/>
  </w:num>
  <w:num w:numId="9">
    <w:abstractNumId w:val="21"/>
  </w:num>
  <w:num w:numId="10">
    <w:abstractNumId w:val="12"/>
  </w:num>
  <w:num w:numId="11">
    <w:abstractNumId w:val="7"/>
  </w:num>
  <w:num w:numId="12">
    <w:abstractNumId w:val="3"/>
  </w:num>
  <w:num w:numId="13">
    <w:abstractNumId w:val="17"/>
  </w:num>
  <w:num w:numId="14">
    <w:abstractNumId w:val="16"/>
  </w:num>
  <w:num w:numId="15">
    <w:abstractNumId w:val="14"/>
  </w:num>
  <w:num w:numId="16">
    <w:abstractNumId w:val="4"/>
  </w:num>
  <w:num w:numId="17">
    <w:abstractNumId w:val="11"/>
  </w:num>
  <w:num w:numId="18">
    <w:abstractNumId w:val="9"/>
  </w:num>
  <w:num w:numId="19">
    <w:abstractNumId w:val="1"/>
  </w:num>
  <w:num w:numId="20">
    <w:abstractNumId w:val="15"/>
  </w:num>
  <w:num w:numId="21">
    <w:abstractNumId w:val="18"/>
  </w:num>
  <w:num w:numId="22">
    <w:abstractNumId w:val="10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6D"/>
    <w:rsid w:val="00005F88"/>
    <w:rsid w:val="0002389D"/>
    <w:rsid w:val="00087E11"/>
    <w:rsid w:val="00097624"/>
    <w:rsid w:val="00117975"/>
    <w:rsid w:val="0014351B"/>
    <w:rsid w:val="0014605E"/>
    <w:rsid w:val="001B5ACC"/>
    <w:rsid w:val="00201530"/>
    <w:rsid w:val="00224841"/>
    <w:rsid w:val="0024108E"/>
    <w:rsid w:val="0029336A"/>
    <w:rsid w:val="0045756D"/>
    <w:rsid w:val="004B7BE4"/>
    <w:rsid w:val="00543A03"/>
    <w:rsid w:val="00571177"/>
    <w:rsid w:val="005A23BB"/>
    <w:rsid w:val="005B5340"/>
    <w:rsid w:val="005E6523"/>
    <w:rsid w:val="005E7611"/>
    <w:rsid w:val="00620127"/>
    <w:rsid w:val="00633948"/>
    <w:rsid w:val="00672053"/>
    <w:rsid w:val="006C1519"/>
    <w:rsid w:val="006C19B8"/>
    <w:rsid w:val="007008EA"/>
    <w:rsid w:val="00732F7D"/>
    <w:rsid w:val="00765F46"/>
    <w:rsid w:val="007A0A6A"/>
    <w:rsid w:val="007A30D0"/>
    <w:rsid w:val="008218C9"/>
    <w:rsid w:val="008304E7"/>
    <w:rsid w:val="008B1EDE"/>
    <w:rsid w:val="0094122A"/>
    <w:rsid w:val="0097578D"/>
    <w:rsid w:val="00997699"/>
    <w:rsid w:val="009B3C21"/>
    <w:rsid w:val="00A05416"/>
    <w:rsid w:val="00A42617"/>
    <w:rsid w:val="00B40E74"/>
    <w:rsid w:val="00B845BE"/>
    <w:rsid w:val="00BC2932"/>
    <w:rsid w:val="00BD2564"/>
    <w:rsid w:val="00BD46EB"/>
    <w:rsid w:val="00BF524A"/>
    <w:rsid w:val="00C04434"/>
    <w:rsid w:val="00C21975"/>
    <w:rsid w:val="00CC3B16"/>
    <w:rsid w:val="00D11E0E"/>
    <w:rsid w:val="00D306A8"/>
    <w:rsid w:val="00E217D8"/>
    <w:rsid w:val="00E42FB1"/>
    <w:rsid w:val="00E673E6"/>
    <w:rsid w:val="00E97DFC"/>
    <w:rsid w:val="00EA7F22"/>
    <w:rsid w:val="00F03250"/>
    <w:rsid w:val="00F123A8"/>
    <w:rsid w:val="00F320AA"/>
    <w:rsid w:val="00FB426D"/>
    <w:rsid w:val="00FB5CDA"/>
    <w:rsid w:val="00FE100F"/>
    <w:rsid w:val="01F1A6EE"/>
    <w:rsid w:val="1C66A834"/>
    <w:rsid w:val="382DD38A"/>
    <w:rsid w:val="61EDA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6ABB"/>
  <w15:chartTrackingRefBased/>
  <w15:docId w15:val="{0C234AD1-732A-4E64-9B68-F0324DD3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575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457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5756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5756D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756D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45756D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5756D"/>
    <w:pPr>
      <w:spacing w:after="0" w:line="240" w:lineRule="auto"/>
      <w:jc w:val="both"/>
    </w:pPr>
    <w:rPr>
      <w:rFonts w:ascii="Montserrat" w:eastAsia="Times New Roman" w:hAnsi="Montserrat" w:cs="Arial"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56D"/>
    <w:rPr>
      <w:rFonts w:ascii="Montserrat" w:eastAsia="Times New Roman" w:hAnsi="Montserrat" w:cs="Arial"/>
      <w:iCs/>
    </w:rPr>
  </w:style>
  <w:style w:type="paragraph" w:styleId="Encabezado">
    <w:name w:val="header"/>
    <w:basedOn w:val="Normal"/>
    <w:link w:val="EncabezadoCar"/>
    <w:uiPriority w:val="99"/>
    <w:unhideWhenUsed/>
    <w:rsid w:val="00D11E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E0E"/>
  </w:style>
  <w:style w:type="character" w:styleId="Refdecomentario">
    <w:name w:val="annotation reference"/>
    <w:basedOn w:val="Fuentedeprrafopredeter"/>
    <w:uiPriority w:val="99"/>
    <w:semiHidden/>
    <w:unhideWhenUsed/>
    <w:rsid w:val="00732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F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F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F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F7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9762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fPnoEj7H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rendeencasa@nube.sep.gob.m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pVdAA2NTQ&amp;list=PLVBlddRXYB8cAOhXPVxI-MQkpBL5ZT4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1739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5</cp:revision>
  <dcterms:created xsi:type="dcterms:W3CDTF">2021-04-17T20:32:00Z</dcterms:created>
  <dcterms:modified xsi:type="dcterms:W3CDTF">2021-04-19T05:22:00Z</dcterms:modified>
</cp:coreProperties>
</file>