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2A43D8" w14:textId="3DBF9127" w:rsidR="00793224" w:rsidRDefault="00793224" w:rsidP="00793224">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14:paraId="17798DF6" w14:textId="77777777" w:rsidR="00793224" w:rsidRDefault="00793224" w:rsidP="00793224">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16</w:t>
      </w:r>
    </w:p>
    <w:p w14:paraId="2D47DDB3" w14:textId="46B293CA" w:rsidR="00793224" w:rsidRDefault="00793224" w:rsidP="00793224">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 xml:space="preserve">de </w:t>
      </w:r>
      <w:r w:rsidR="00344BD0">
        <w:rPr>
          <w:rFonts w:ascii="Montserrat" w:hAnsi="Montserrat" w:cstheme="minorBidi"/>
          <w:b/>
          <w:color w:val="000000" w:themeColor="text1"/>
          <w:kern w:val="24"/>
          <w:sz w:val="48"/>
          <w:szCs w:val="48"/>
        </w:rPr>
        <w:t>A</w:t>
      </w:r>
      <w:r>
        <w:rPr>
          <w:rFonts w:ascii="Montserrat" w:hAnsi="Montserrat" w:cstheme="minorBidi"/>
          <w:b/>
          <w:color w:val="000000" w:themeColor="text1"/>
          <w:kern w:val="24"/>
          <w:sz w:val="48"/>
          <w:szCs w:val="48"/>
        </w:rPr>
        <w:t>bril</w:t>
      </w:r>
    </w:p>
    <w:p w14:paraId="3910F2DF" w14:textId="77777777" w:rsidR="00793224" w:rsidRDefault="00793224" w:rsidP="00793224">
      <w:pPr>
        <w:pStyle w:val="NormalWeb"/>
        <w:spacing w:before="0" w:beforeAutospacing="0" w:after="0" w:afterAutospacing="0"/>
        <w:jc w:val="center"/>
        <w:rPr>
          <w:rFonts w:ascii="Montserrat" w:hAnsi="Montserrat" w:cstheme="minorBidi"/>
          <w:color w:val="000000" w:themeColor="text1"/>
          <w:kern w:val="24"/>
          <w:sz w:val="48"/>
          <w:szCs w:val="62"/>
        </w:rPr>
      </w:pPr>
    </w:p>
    <w:p w14:paraId="5A421C7E" w14:textId="77777777" w:rsidR="00793224" w:rsidRDefault="00793224" w:rsidP="00793224">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1° de Secundaria</w:t>
      </w:r>
    </w:p>
    <w:p w14:paraId="354BF28E" w14:textId="77777777" w:rsidR="00793224" w:rsidRDefault="00793224" w:rsidP="00793224">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Geografía</w:t>
      </w:r>
    </w:p>
    <w:p w14:paraId="3DA4F0D3" w14:textId="77777777" w:rsidR="00793224" w:rsidRDefault="00793224" w:rsidP="00793224">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BB7B42D" w14:textId="77777777" w:rsidR="00793224" w:rsidRDefault="00793224" w:rsidP="00793224">
      <w:pPr>
        <w:pStyle w:val="NormalWeb"/>
        <w:spacing w:before="0" w:beforeAutospacing="0" w:after="0" w:afterAutospacing="0"/>
        <w:jc w:val="center"/>
        <w:rPr>
          <w:rFonts w:ascii="Montserrat" w:hAnsi="Montserrat" w:cstheme="minorBidi"/>
          <w:i/>
          <w:color w:val="000000" w:themeColor="text1"/>
          <w:kern w:val="24"/>
          <w:sz w:val="48"/>
          <w:szCs w:val="48"/>
        </w:rPr>
      </w:pPr>
      <w:r>
        <w:rPr>
          <w:rFonts w:ascii="Montserrat" w:hAnsi="Montserrat" w:cstheme="minorBidi"/>
          <w:i/>
          <w:color w:val="000000" w:themeColor="text1"/>
          <w:kern w:val="24"/>
          <w:sz w:val="48"/>
          <w:szCs w:val="48"/>
        </w:rPr>
        <w:t>La distribución del Índice de Desarrollo Humano (IDH)</w:t>
      </w:r>
    </w:p>
    <w:p w14:paraId="51882745" w14:textId="77777777" w:rsidR="00793224" w:rsidRDefault="00793224" w:rsidP="00793224">
      <w:pPr>
        <w:pStyle w:val="NormalWeb"/>
        <w:spacing w:before="0" w:beforeAutospacing="0" w:after="0" w:afterAutospacing="0"/>
        <w:jc w:val="center"/>
        <w:rPr>
          <w:rFonts w:ascii="Montserrat" w:hAnsi="Montserrat" w:cstheme="minorBidi"/>
          <w:color w:val="000000" w:themeColor="text1"/>
          <w:kern w:val="24"/>
          <w:sz w:val="40"/>
          <w:szCs w:val="40"/>
        </w:rPr>
      </w:pPr>
    </w:p>
    <w:p w14:paraId="6F5764E5" w14:textId="77777777" w:rsidR="00793224" w:rsidRDefault="00793224" w:rsidP="00793224">
      <w:pPr>
        <w:spacing w:after="0" w:line="240" w:lineRule="auto"/>
        <w:jc w:val="both"/>
        <w:textAlignment w:val="baseline"/>
        <w:rPr>
          <w:rFonts w:ascii="Montserrat" w:eastAsia="Times New Roman" w:hAnsi="Montserrat" w:cs="Times New Roman"/>
          <w:bCs/>
          <w:i/>
          <w:lang w:eastAsia="es-MX"/>
        </w:rPr>
      </w:pPr>
      <w:r>
        <w:rPr>
          <w:rFonts w:ascii="Montserrat" w:eastAsia="Times New Roman" w:hAnsi="Montserrat" w:cs="Times New Roman"/>
          <w:b/>
          <w:bCs/>
          <w:i/>
          <w:lang w:eastAsia="es-MX"/>
        </w:rPr>
        <w:t>Aprendizaje esperado:</w:t>
      </w:r>
      <w:r>
        <w:rPr>
          <w:rFonts w:ascii="Montserrat" w:eastAsia="Times New Roman" w:hAnsi="Montserrat" w:cs="Times New Roman"/>
          <w:bCs/>
          <w:i/>
          <w:lang w:eastAsia="es-MX"/>
        </w:rPr>
        <w:t xml:space="preserve"> Compara condiciones socioeconómicas  de distintos territorios del mundo, mediante la interpretación del Índice de Desarrollo Humano (IDH)</w:t>
      </w:r>
    </w:p>
    <w:p w14:paraId="06C69570" w14:textId="77777777" w:rsidR="00793224" w:rsidRDefault="00793224" w:rsidP="00793224">
      <w:pPr>
        <w:spacing w:after="0" w:line="240" w:lineRule="auto"/>
        <w:jc w:val="both"/>
        <w:textAlignment w:val="baseline"/>
        <w:rPr>
          <w:rFonts w:ascii="Montserrat" w:eastAsia="Times New Roman" w:hAnsi="Montserrat" w:cs="Times New Roman"/>
          <w:bCs/>
          <w:i/>
          <w:lang w:eastAsia="es-MX"/>
        </w:rPr>
      </w:pPr>
    </w:p>
    <w:p w14:paraId="0B5FA110" w14:textId="77777777" w:rsidR="00793224" w:rsidRDefault="00793224" w:rsidP="00793224">
      <w:pPr>
        <w:spacing w:after="0" w:line="240" w:lineRule="auto"/>
        <w:jc w:val="both"/>
        <w:textAlignment w:val="baseline"/>
        <w:rPr>
          <w:rFonts w:ascii="Montserrat" w:eastAsia="Times New Roman" w:hAnsi="Montserrat" w:cs="Times New Roman"/>
          <w:i/>
          <w:iCs/>
          <w:lang w:eastAsia="es-MX"/>
        </w:rPr>
      </w:pPr>
      <w:r>
        <w:rPr>
          <w:rFonts w:ascii="Montserrat" w:eastAsia="Times New Roman" w:hAnsi="Montserrat" w:cs="Times New Roman"/>
          <w:b/>
          <w:bCs/>
          <w:i/>
          <w:iCs/>
          <w:lang w:eastAsia="es-MX"/>
        </w:rPr>
        <w:t xml:space="preserve">Énfasis: </w:t>
      </w:r>
      <w:r>
        <w:rPr>
          <w:rFonts w:ascii="Montserrat" w:eastAsia="Times New Roman" w:hAnsi="Montserrat" w:cs="Times New Roman"/>
          <w:i/>
          <w:iCs/>
          <w:lang w:eastAsia="es-MX"/>
        </w:rPr>
        <w:t>Reconocer  la distribución del Índice de Desarrollo Humano (IDH), en relación con la desigualdad y la distribución de la riqueza a nivel mundial.</w:t>
      </w:r>
    </w:p>
    <w:p w14:paraId="6EB29F34" w14:textId="4BDC94D5" w:rsidR="00793224" w:rsidRDefault="00793224" w:rsidP="00793224">
      <w:pPr>
        <w:spacing w:after="0" w:line="240" w:lineRule="auto"/>
        <w:jc w:val="both"/>
        <w:textAlignment w:val="baseline"/>
        <w:rPr>
          <w:rFonts w:ascii="Montserrat" w:eastAsia="Times New Roman" w:hAnsi="Montserrat" w:cs="Times New Roman"/>
          <w:b/>
          <w:bCs/>
          <w:sz w:val="24"/>
          <w:szCs w:val="24"/>
          <w:lang w:eastAsia="es-MX"/>
        </w:rPr>
      </w:pPr>
    </w:p>
    <w:p w14:paraId="68469128" w14:textId="77777777" w:rsidR="00344BD0" w:rsidRDefault="00344BD0" w:rsidP="00793224">
      <w:pPr>
        <w:spacing w:after="0" w:line="240" w:lineRule="auto"/>
        <w:jc w:val="both"/>
        <w:textAlignment w:val="baseline"/>
        <w:rPr>
          <w:rFonts w:ascii="Montserrat" w:eastAsia="Times New Roman" w:hAnsi="Montserrat" w:cs="Times New Roman"/>
          <w:b/>
          <w:bCs/>
          <w:sz w:val="24"/>
          <w:szCs w:val="24"/>
          <w:lang w:eastAsia="es-MX"/>
        </w:rPr>
      </w:pPr>
    </w:p>
    <w:p w14:paraId="5592772A" w14:textId="77777777" w:rsidR="00793224" w:rsidRDefault="00793224" w:rsidP="00793224">
      <w:pPr>
        <w:spacing w:after="0" w:line="240" w:lineRule="auto"/>
        <w:ind w:right="-1"/>
        <w:jc w:val="both"/>
        <w:textAlignment w:val="baseline"/>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¿Qué vamos a aprender?</w:t>
      </w:r>
    </w:p>
    <w:p w14:paraId="6EF26809" w14:textId="77777777" w:rsidR="00793224" w:rsidRDefault="00793224" w:rsidP="00793224">
      <w:pPr>
        <w:spacing w:after="0" w:line="240" w:lineRule="auto"/>
        <w:ind w:right="-1"/>
        <w:jc w:val="both"/>
        <w:textAlignment w:val="baseline"/>
        <w:rPr>
          <w:rFonts w:ascii="Montserrat" w:eastAsia="Times New Roman" w:hAnsi="Montserrat" w:cs="Times New Roman"/>
          <w:b/>
          <w:bCs/>
          <w:lang w:eastAsia="es-MX"/>
        </w:rPr>
      </w:pPr>
    </w:p>
    <w:p w14:paraId="648E230B"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esta sesión tendrás la oportunidad de recuperar los conocimientos de Geografía, así como de aprender más sobre el espacio geográfico.</w:t>
      </w:r>
    </w:p>
    <w:p w14:paraId="3BE34DEA" w14:textId="77777777" w:rsidR="00793224" w:rsidRDefault="00793224" w:rsidP="00793224">
      <w:pPr>
        <w:spacing w:after="0" w:line="240" w:lineRule="auto"/>
        <w:jc w:val="both"/>
        <w:rPr>
          <w:rFonts w:ascii="Montserrat" w:eastAsia="Times New Roman" w:hAnsi="Montserrat" w:cs="Arial"/>
          <w:color w:val="000000" w:themeColor="text1"/>
        </w:rPr>
      </w:pPr>
    </w:p>
    <w:p w14:paraId="1A30D996"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El día de hoy hablarás de un tema muy interesante:</w:t>
      </w:r>
    </w:p>
    <w:p w14:paraId="5F17FF38" w14:textId="77777777" w:rsidR="00793224" w:rsidRDefault="00793224" w:rsidP="00793224">
      <w:pPr>
        <w:spacing w:after="0" w:line="240" w:lineRule="auto"/>
        <w:jc w:val="both"/>
        <w:rPr>
          <w:rFonts w:ascii="Montserrat" w:eastAsia="Times New Roman" w:hAnsi="Montserrat" w:cs="Arial"/>
          <w:color w:val="000000" w:themeColor="text1"/>
        </w:rPr>
      </w:pPr>
    </w:p>
    <w:p w14:paraId="36A6FC3C"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“La distribución del Índice de Desarrollo Humano (IDH)”.</w:t>
      </w:r>
    </w:p>
    <w:p w14:paraId="3F274B0F" w14:textId="77777777" w:rsidR="00793224" w:rsidRDefault="00793224" w:rsidP="00793224">
      <w:pPr>
        <w:spacing w:after="0" w:line="240" w:lineRule="auto"/>
        <w:jc w:val="both"/>
        <w:rPr>
          <w:rFonts w:ascii="Montserrat" w:eastAsia="Times New Roman" w:hAnsi="Montserrat" w:cs="Arial"/>
          <w:color w:val="000000" w:themeColor="text1"/>
        </w:rPr>
      </w:pPr>
    </w:p>
    <w:p w14:paraId="6177604E"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El propósito de la sesión es reconocer la distribución del Índice de Desarrollo Humano (IDH), en el mundo y en México, en relación con la desigualdad y la distribución de la riqueza a nivel mundial.</w:t>
      </w:r>
    </w:p>
    <w:p w14:paraId="3BB672B8" w14:textId="77777777" w:rsidR="00793224" w:rsidRDefault="00793224" w:rsidP="00793224">
      <w:pPr>
        <w:spacing w:after="0" w:line="240" w:lineRule="auto"/>
        <w:jc w:val="both"/>
        <w:rPr>
          <w:rFonts w:ascii="Montserrat" w:eastAsia="Times New Roman" w:hAnsi="Montserrat" w:cs="Arial"/>
          <w:color w:val="000000" w:themeColor="text1"/>
        </w:rPr>
      </w:pPr>
    </w:p>
    <w:p w14:paraId="615BC346"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Este tema te ayudará a identificar y reconocer el contexto socioeconómico en diferentes partes del mundo, y en México, considerando el nivel de bienestar de la población.</w:t>
      </w:r>
    </w:p>
    <w:p w14:paraId="185F4ABF"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Este tema será muy interesante, ya que te dará la oportunidad de conocer la forma de vida y el nivel de bienestar de distintas poblaciones en el mundo y en México.</w:t>
      </w:r>
    </w:p>
    <w:p w14:paraId="1AC32D99" w14:textId="77777777" w:rsidR="00793224" w:rsidRDefault="00793224" w:rsidP="00793224">
      <w:pPr>
        <w:spacing w:after="0" w:line="240" w:lineRule="auto"/>
        <w:jc w:val="both"/>
        <w:rPr>
          <w:rFonts w:ascii="Montserrat" w:eastAsia="Times New Roman" w:hAnsi="Montserrat" w:cs="Arial"/>
          <w:color w:val="000000" w:themeColor="text1"/>
        </w:rPr>
      </w:pPr>
    </w:p>
    <w:p w14:paraId="4CB90080"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El cual depende del nivel de riqueza, acceso a los servicios y aspectos socioculturales de cada lugar.</w:t>
      </w:r>
    </w:p>
    <w:p w14:paraId="705517FF" w14:textId="77777777" w:rsidR="00793224" w:rsidRDefault="00793224" w:rsidP="00793224">
      <w:pPr>
        <w:spacing w:after="0" w:line="240" w:lineRule="auto"/>
        <w:jc w:val="both"/>
        <w:rPr>
          <w:rFonts w:ascii="Montserrat" w:eastAsia="Times New Roman" w:hAnsi="Montserrat" w:cs="Arial"/>
          <w:color w:val="000000" w:themeColor="text1"/>
        </w:rPr>
      </w:pPr>
    </w:p>
    <w:p w14:paraId="0B868840"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Para el desarrollo de la sesión vas a necesitar:</w:t>
      </w:r>
    </w:p>
    <w:p w14:paraId="4325C768" w14:textId="77777777" w:rsidR="00793224" w:rsidRDefault="00793224" w:rsidP="00793224">
      <w:pPr>
        <w:spacing w:after="0" w:line="240" w:lineRule="auto"/>
        <w:jc w:val="both"/>
        <w:rPr>
          <w:rFonts w:ascii="Montserrat" w:eastAsia="Times New Roman" w:hAnsi="Montserrat" w:cs="Arial"/>
          <w:color w:val="000000" w:themeColor="text1"/>
        </w:rPr>
      </w:pPr>
    </w:p>
    <w:p w14:paraId="1B5FB78D" w14:textId="77777777" w:rsidR="00793224" w:rsidRDefault="00793224" w:rsidP="00793224">
      <w:pPr>
        <w:pStyle w:val="Prrafodelista"/>
        <w:numPr>
          <w:ilvl w:val="0"/>
          <w:numId w:val="29"/>
        </w:num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Cuaderno de notas.</w:t>
      </w:r>
    </w:p>
    <w:p w14:paraId="42115CBC" w14:textId="77777777" w:rsidR="00793224" w:rsidRDefault="00793224" w:rsidP="00793224">
      <w:pPr>
        <w:pStyle w:val="Prrafodelista"/>
        <w:numPr>
          <w:ilvl w:val="0"/>
          <w:numId w:val="29"/>
        </w:num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Libro de texto de Geografía.</w:t>
      </w:r>
    </w:p>
    <w:p w14:paraId="2F1F8133" w14:textId="77777777" w:rsidR="00793224" w:rsidRDefault="00793224" w:rsidP="00793224">
      <w:pPr>
        <w:pStyle w:val="Prrafodelista"/>
        <w:numPr>
          <w:ilvl w:val="0"/>
          <w:numId w:val="29"/>
        </w:num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Bolígrafos.</w:t>
      </w:r>
    </w:p>
    <w:p w14:paraId="66AC4064" w14:textId="77777777" w:rsidR="00793224" w:rsidRDefault="00793224" w:rsidP="00793224">
      <w:pPr>
        <w:pStyle w:val="Prrafodelista"/>
        <w:numPr>
          <w:ilvl w:val="0"/>
          <w:numId w:val="29"/>
        </w:num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Colores.</w:t>
      </w:r>
    </w:p>
    <w:p w14:paraId="792F2560" w14:textId="77777777" w:rsidR="00793224" w:rsidRDefault="00793224" w:rsidP="00793224">
      <w:pPr>
        <w:pStyle w:val="Prrafodelista"/>
        <w:numPr>
          <w:ilvl w:val="0"/>
          <w:numId w:val="29"/>
        </w:num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Y si cuentas con material para recortar y obtener imágenes, excelente.</w:t>
      </w:r>
    </w:p>
    <w:p w14:paraId="20B9C70B" w14:textId="763BAD4E" w:rsidR="00793224" w:rsidRDefault="00793224" w:rsidP="00793224">
      <w:pPr>
        <w:spacing w:after="0" w:line="240" w:lineRule="auto"/>
        <w:jc w:val="both"/>
        <w:rPr>
          <w:rFonts w:ascii="Montserrat" w:eastAsia="Times New Roman" w:hAnsi="Montserrat" w:cs="Arial"/>
          <w:color w:val="000000" w:themeColor="text1"/>
        </w:rPr>
      </w:pPr>
    </w:p>
    <w:p w14:paraId="6A747A40" w14:textId="77777777" w:rsidR="00344BD0" w:rsidRDefault="00344BD0" w:rsidP="00793224">
      <w:pPr>
        <w:spacing w:after="0" w:line="240" w:lineRule="auto"/>
        <w:jc w:val="both"/>
        <w:rPr>
          <w:rFonts w:ascii="Montserrat" w:eastAsia="Times New Roman" w:hAnsi="Montserrat" w:cs="Arial"/>
          <w:color w:val="000000" w:themeColor="text1"/>
        </w:rPr>
      </w:pPr>
    </w:p>
    <w:p w14:paraId="1215AB85" w14:textId="77777777" w:rsidR="00793224" w:rsidRDefault="00793224" w:rsidP="00793224">
      <w:pPr>
        <w:spacing w:after="0" w:line="240" w:lineRule="auto"/>
        <w:ind w:right="-1"/>
        <w:jc w:val="both"/>
        <w:textAlignment w:val="baseline"/>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¿Qué hacemos?</w:t>
      </w:r>
    </w:p>
    <w:p w14:paraId="6461BB78" w14:textId="77777777" w:rsidR="00793224" w:rsidRDefault="00793224" w:rsidP="00793224">
      <w:pPr>
        <w:spacing w:after="0" w:line="240" w:lineRule="auto"/>
        <w:jc w:val="both"/>
        <w:rPr>
          <w:rFonts w:ascii="Montserrat" w:eastAsia="Times New Roman" w:hAnsi="Montserrat" w:cs="Arial"/>
          <w:color w:val="000000" w:themeColor="text1"/>
        </w:rPr>
      </w:pPr>
    </w:p>
    <w:p w14:paraId="1461E69A"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Te has preguntado, ¿por qué se generan las desigualdades socioeconómicas en el mundo y en México?</w:t>
      </w:r>
    </w:p>
    <w:p w14:paraId="0AD86D07" w14:textId="77777777" w:rsidR="00793224" w:rsidRDefault="00793224" w:rsidP="00793224">
      <w:pPr>
        <w:spacing w:after="0" w:line="240" w:lineRule="auto"/>
        <w:jc w:val="both"/>
        <w:rPr>
          <w:rFonts w:ascii="Montserrat" w:eastAsia="Times New Roman" w:hAnsi="Montserrat" w:cs="Arial"/>
          <w:color w:val="000000" w:themeColor="text1"/>
        </w:rPr>
      </w:pPr>
    </w:p>
    <w:p w14:paraId="2BDB592C"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¿Cuáles serán algunas de las características más importantes en la economía y condiciones sociales de poblaciones con mayor Índice de Desarrollo Humano en el mundo y en México?</w:t>
      </w:r>
    </w:p>
    <w:p w14:paraId="18F8A63B" w14:textId="77777777" w:rsidR="00793224" w:rsidRDefault="00793224" w:rsidP="00793224">
      <w:pPr>
        <w:spacing w:after="0" w:line="240" w:lineRule="auto"/>
        <w:jc w:val="both"/>
        <w:rPr>
          <w:rFonts w:ascii="Montserrat" w:eastAsia="Times New Roman" w:hAnsi="Montserrat" w:cs="Arial"/>
          <w:color w:val="000000" w:themeColor="text1"/>
        </w:rPr>
      </w:pPr>
    </w:p>
    <w:p w14:paraId="160DF695"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Seguramente has escuchado y visto situaciones de pobreza, hambre y desnutrición, que se generan en algunas poblaciones del mundo y que también se identifican en algunas regiones de México.</w:t>
      </w:r>
    </w:p>
    <w:p w14:paraId="30B9811B" w14:textId="77777777" w:rsidR="00793224" w:rsidRDefault="00793224" w:rsidP="00793224">
      <w:pPr>
        <w:spacing w:after="0" w:line="240" w:lineRule="auto"/>
        <w:jc w:val="both"/>
        <w:rPr>
          <w:rFonts w:ascii="Montserrat" w:eastAsia="Times New Roman" w:hAnsi="Montserrat" w:cs="Arial"/>
          <w:color w:val="000000" w:themeColor="text1"/>
        </w:rPr>
      </w:pPr>
    </w:p>
    <w:p w14:paraId="579AAD84"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qué continente piensas que haya el mayor Índice de Desarrollo Humano, en cuál el menor y por qué?</w:t>
      </w:r>
    </w:p>
    <w:p w14:paraId="63FF9072" w14:textId="77777777" w:rsidR="00793224" w:rsidRDefault="00793224" w:rsidP="00793224">
      <w:pPr>
        <w:spacing w:after="0" w:line="240" w:lineRule="auto"/>
        <w:jc w:val="both"/>
        <w:rPr>
          <w:rFonts w:ascii="Montserrat" w:eastAsia="Times New Roman" w:hAnsi="Montserrat" w:cs="Arial"/>
          <w:color w:val="000000" w:themeColor="text1"/>
        </w:rPr>
      </w:pPr>
    </w:p>
    <w:p w14:paraId="5E554A0B"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ha escuchado que, debido a situaciones como las que se mencionaron, a nivel mundial, África es el continente en el que se observan los más bajos Índice de Desarrollo Humano.</w:t>
      </w:r>
    </w:p>
    <w:p w14:paraId="09065FAA" w14:textId="77777777" w:rsidR="00793224" w:rsidRDefault="00793224" w:rsidP="00793224">
      <w:pPr>
        <w:spacing w:after="0" w:line="240" w:lineRule="auto"/>
        <w:jc w:val="both"/>
        <w:rPr>
          <w:rFonts w:ascii="Montserrat" w:eastAsia="Times New Roman" w:hAnsi="Montserrat" w:cs="Arial"/>
          <w:color w:val="000000" w:themeColor="text1"/>
        </w:rPr>
      </w:pPr>
    </w:p>
    <w:p w14:paraId="5490C42A"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Y, la mayoría de los países europeos, junto con Australia, Nueva Zelanda y Japón, son los que muestran los más altos Índices de Desarrollo Humano.</w:t>
      </w:r>
    </w:p>
    <w:p w14:paraId="50C25D11" w14:textId="77777777" w:rsidR="00793224" w:rsidRDefault="00793224" w:rsidP="00793224">
      <w:pPr>
        <w:spacing w:after="0" w:line="240" w:lineRule="auto"/>
        <w:jc w:val="both"/>
        <w:rPr>
          <w:rFonts w:ascii="Montserrat" w:eastAsia="Times New Roman" w:hAnsi="Montserrat" w:cs="Arial"/>
          <w:color w:val="000000" w:themeColor="text1"/>
        </w:rPr>
      </w:pPr>
    </w:p>
    <w:p w14:paraId="4B793EE6"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Lo que quiere decir que cuentan con altos niveles de bienestar, considerando la esperanza de vida, los años promedio de escolaridad y los ingresos económicos por persona; es decir, los elementos que determinan el tema de esta sesión:</w:t>
      </w:r>
    </w:p>
    <w:p w14:paraId="056EE2B6" w14:textId="77777777" w:rsidR="00793224" w:rsidRDefault="00793224" w:rsidP="00793224">
      <w:pPr>
        <w:spacing w:after="0" w:line="240" w:lineRule="auto"/>
        <w:jc w:val="both"/>
        <w:rPr>
          <w:rFonts w:ascii="Montserrat" w:eastAsia="Times New Roman" w:hAnsi="Montserrat" w:cs="Arial"/>
          <w:color w:val="000000" w:themeColor="text1"/>
        </w:rPr>
      </w:pPr>
    </w:p>
    <w:p w14:paraId="09FC1BD7"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¿Y cómo se mide el Índice de Desarrollo Humano (IDH)?</w:t>
      </w:r>
    </w:p>
    <w:p w14:paraId="27C4B1AB" w14:textId="77777777" w:rsidR="00793224" w:rsidRDefault="00793224" w:rsidP="00793224">
      <w:pPr>
        <w:spacing w:after="0" w:line="240" w:lineRule="auto"/>
        <w:jc w:val="both"/>
        <w:rPr>
          <w:rFonts w:ascii="Montserrat" w:eastAsia="Times New Roman" w:hAnsi="Montserrat" w:cs="Arial"/>
          <w:color w:val="000000" w:themeColor="text1"/>
        </w:rPr>
      </w:pPr>
    </w:p>
    <w:p w14:paraId="3FE0A731"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El IDH se puede medir en cuatro categorías y rangos de valores: Bajo, Medio, Alto y Muy alto.</w:t>
      </w:r>
    </w:p>
    <w:p w14:paraId="287AD3E0"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 el siguiente mapa.</w:t>
      </w:r>
    </w:p>
    <w:p w14:paraId="0B1F0062" w14:textId="77777777" w:rsidR="00793224" w:rsidRDefault="00793224" w:rsidP="00793224">
      <w:pPr>
        <w:spacing w:after="0" w:line="240" w:lineRule="auto"/>
        <w:jc w:val="both"/>
        <w:rPr>
          <w:rFonts w:ascii="Montserrat" w:eastAsia="Times New Roman" w:hAnsi="Montserrat" w:cs="Arial"/>
          <w:color w:val="000000" w:themeColor="text1"/>
        </w:rPr>
      </w:pPr>
    </w:p>
    <w:p w14:paraId="3F5E786F" w14:textId="2151AFB8" w:rsidR="00793224" w:rsidRDefault="00793224" w:rsidP="00793224">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4A22A7EA" wp14:editId="65C0678E">
            <wp:extent cx="4714875" cy="26098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4875" cy="2609850"/>
                    </a:xfrm>
                    <a:prstGeom prst="rect">
                      <a:avLst/>
                    </a:prstGeom>
                    <a:noFill/>
                    <a:ln>
                      <a:noFill/>
                    </a:ln>
                  </pic:spPr>
                </pic:pic>
              </a:graphicData>
            </a:graphic>
          </wp:inline>
        </w:drawing>
      </w:r>
    </w:p>
    <w:p w14:paraId="263F0315" w14:textId="77777777" w:rsidR="00793224" w:rsidRDefault="00793224" w:rsidP="00793224">
      <w:pPr>
        <w:spacing w:after="0" w:line="240" w:lineRule="auto"/>
        <w:jc w:val="center"/>
        <w:rPr>
          <w:rFonts w:ascii="Montserrat" w:eastAsia="Times New Roman" w:hAnsi="Montserrat" w:cs="Arial"/>
          <w:color w:val="000000" w:themeColor="text1"/>
        </w:rPr>
      </w:pPr>
    </w:p>
    <w:p w14:paraId="5A65FE6A"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el mapa se puede observar la distribución geográfica del IDH en el mundo. La mayor parte de los países de Europa cuentan con IDH alto, como Noruega, Suecia y Finlandia, pero también Gran Bretaña, Francia y Alemania.</w:t>
      </w:r>
    </w:p>
    <w:p w14:paraId="15DE14C8" w14:textId="77777777" w:rsidR="00793224" w:rsidRDefault="00793224" w:rsidP="00793224">
      <w:pPr>
        <w:spacing w:after="0" w:line="240" w:lineRule="auto"/>
        <w:jc w:val="both"/>
        <w:rPr>
          <w:rFonts w:ascii="Montserrat" w:eastAsia="Times New Roman" w:hAnsi="Montserrat" w:cs="Arial"/>
          <w:color w:val="000000" w:themeColor="text1"/>
        </w:rPr>
      </w:pPr>
    </w:p>
    <w:p w14:paraId="03D00232"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Asimismo, Arabia Saudita, en la península Arábiga.</w:t>
      </w:r>
    </w:p>
    <w:p w14:paraId="5DF0DADB" w14:textId="77777777" w:rsidR="00793224" w:rsidRDefault="00793224" w:rsidP="00793224">
      <w:pPr>
        <w:spacing w:after="0" w:line="240" w:lineRule="auto"/>
        <w:jc w:val="both"/>
        <w:rPr>
          <w:rFonts w:ascii="Montserrat" w:eastAsia="Times New Roman" w:hAnsi="Montserrat" w:cs="Arial"/>
          <w:color w:val="000000" w:themeColor="text1"/>
        </w:rPr>
      </w:pPr>
    </w:p>
    <w:p w14:paraId="7C08E137"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Canadá y Estados Unidos en América del Norte.</w:t>
      </w:r>
    </w:p>
    <w:p w14:paraId="7BB4FD21" w14:textId="77777777" w:rsidR="00793224" w:rsidRDefault="00793224" w:rsidP="00793224">
      <w:pPr>
        <w:spacing w:after="0" w:line="240" w:lineRule="auto"/>
        <w:jc w:val="both"/>
        <w:rPr>
          <w:rFonts w:ascii="Montserrat" w:eastAsia="Times New Roman" w:hAnsi="Montserrat" w:cs="Arial"/>
          <w:color w:val="000000" w:themeColor="text1"/>
        </w:rPr>
      </w:pPr>
    </w:p>
    <w:p w14:paraId="695FC875"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Chile y Argentina en América del sur.</w:t>
      </w:r>
    </w:p>
    <w:p w14:paraId="1A9A18E2" w14:textId="77777777" w:rsidR="00793224" w:rsidRDefault="00793224" w:rsidP="00793224">
      <w:pPr>
        <w:spacing w:after="0" w:line="240" w:lineRule="auto"/>
        <w:jc w:val="both"/>
        <w:rPr>
          <w:rFonts w:ascii="Montserrat" w:eastAsia="Times New Roman" w:hAnsi="Montserrat" w:cs="Arial"/>
          <w:color w:val="000000" w:themeColor="text1"/>
        </w:rPr>
      </w:pPr>
    </w:p>
    <w:p w14:paraId="24B94A8E"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Japón y Corea del Sur en Asia. </w:t>
      </w:r>
    </w:p>
    <w:p w14:paraId="736DE2C1" w14:textId="77777777" w:rsidR="00793224" w:rsidRDefault="00793224" w:rsidP="00793224">
      <w:pPr>
        <w:spacing w:after="0" w:line="240" w:lineRule="auto"/>
        <w:jc w:val="both"/>
        <w:rPr>
          <w:rFonts w:ascii="Montserrat" w:eastAsia="Times New Roman" w:hAnsi="Montserrat" w:cs="Arial"/>
          <w:color w:val="000000" w:themeColor="text1"/>
        </w:rPr>
      </w:pPr>
    </w:p>
    <w:p w14:paraId="59A0F6A8"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Y Australia y Nueva Zelanda en Oceanía.</w:t>
      </w:r>
    </w:p>
    <w:p w14:paraId="0F235E48" w14:textId="77777777" w:rsidR="00793224" w:rsidRDefault="00793224" w:rsidP="00793224">
      <w:pPr>
        <w:spacing w:after="0" w:line="240" w:lineRule="auto"/>
        <w:jc w:val="both"/>
        <w:rPr>
          <w:rFonts w:ascii="Montserrat" w:eastAsia="Times New Roman" w:hAnsi="Montserrat" w:cs="Arial"/>
          <w:color w:val="000000" w:themeColor="text1"/>
        </w:rPr>
      </w:pPr>
    </w:p>
    <w:p w14:paraId="5AE49C10"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Entonces, esto quiere decir que en estos países la gente vive muy bien, la población presenta una mayor esperanza de vida, y tienen más años en promedio de escolaridad.</w:t>
      </w:r>
    </w:p>
    <w:p w14:paraId="0F43FC97" w14:textId="77777777" w:rsidR="00793224" w:rsidRDefault="00793224" w:rsidP="00793224">
      <w:pPr>
        <w:spacing w:after="0" w:line="240" w:lineRule="auto"/>
        <w:jc w:val="both"/>
        <w:rPr>
          <w:rFonts w:ascii="Montserrat" w:eastAsia="Times New Roman" w:hAnsi="Montserrat" w:cs="Arial"/>
          <w:color w:val="000000" w:themeColor="text1"/>
        </w:rPr>
      </w:pPr>
    </w:p>
    <w:p w14:paraId="3E3DDA1D"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Esto se debe a que tienen servicios de salud de calidad, que atienden las necesidades de su población, universidades de alto nivel académico; y esto tiene relación con el empleo altamente calificado y la economía</w:t>
      </w:r>
    </w:p>
    <w:p w14:paraId="65E55948" w14:textId="77777777" w:rsidR="00793224" w:rsidRDefault="00793224" w:rsidP="00793224">
      <w:pPr>
        <w:spacing w:after="0" w:line="240" w:lineRule="auto"/>
        <w:jc w:val="both"/>
        <w:rPr>
          <w:rFonts w:ascii="Montserrat" w:eastAsia="Times New Roman" w:hAnsi="Montserrat" w:cs="Arial"/>
          <w:color w:val="000000" w:themeColor="text1"/>
        </w:rPr>
      </w:pPr>
    </w:p>
    <w:p w14:paraId="2A9F1BB0"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El ingreso económico permite a este tipo de población tener mayor calidad de vida, y en los servicios públicos con los que cuentan para satisfacer sus necesidades básicas sin ningún problema.</w:t>
      </w:r>
    </w:p>
    <w:p w14:paraId="34F6046F" w14:textId="77777777" w:rsidR="00793224" w:rsidRDefault="00793224" w:rsidP="00793224">
      <w:pPr>
        <w:spacing w:after="0" w:line="240" w:lineRule="auto"/>
        <w:jc w:val="both"/>
        <w:rPr>
          <w:rFonts w:ascii="Montserrat" w:eastAsia="Times New Roman" w:hAnsi="Montserrat" w:cs="Arial"/>
          <w:color w:val="000000" w:themeColor="text1"/>
        </w:rPr>
      </w:pPr>
    </w:p>
    <w:p w14:paraId="5D14D377"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el mapa también se puede observar que, en países de América Latina, como Brasil, México, y Perú, así como en algunos países de Europa del este, como Ucrania, Serbia y Grecia, e incluso algunos países del norte de África, Libia y Argelia, y en otros de Medio Oriente, como Turquía y Asia Oriental, como China el IDH va de medio a alto.</w:t>
      </w:r>
    </w:p>
    <w:p w14:paraId="03015E77" w14:textId="77777777" w:rsidR="00793224" w:rsidRDefault="00793224" w:rsidP="00793224">
      <w:pPr>
        <w:spacing w:after="0" w:line="240" w:lineRule="auto"/>
        <w:jc w:val="both"/>
        <w:rPr>
          <w:rFonts w:ascii="Montserrat" w:eastAsia="Times New Roman" w:hAnsi="Montserrat" w:cs="Arial"/>
          <w:color w:val="000000" w:themeColor="text1"/>
        </w:rPr>
      </w:pPr>
    </w:p>
    <w:p w14:paraId="6691B3B9"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Esto se debe a que se trata de países con un alto crecimiento de la población y economías globalizadas.</w:t>
      </w:r>
    </w:p>
    <w:p w14:paraId="7EA8BEC2" w14:textId="77777777" w:rsidR="00793224" w:rsidRDefault="00793224" w:rsidP="00793224">
      <w:pPr>
        <w:spacing w:after="0" w:line="240" w:lineRule="auto"/>
        <w:jc w:val="both"/>
        <w:rPr>
          <w:rFonts w:ascii="Montserrat" w:eastAsia="Times New Roman" w:hAnsi="Montserrat" w:cs="Arial"/>
          <w:color w:val="000000" w:themeColor="text1"/>
        </w:rPr>
      </w:pPr>
    </w:p>
    <w:p w14:paraId="2AAB27AB"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Por otro lado, la distribución del IDH medio, se localiza en países de América Latina, como Bolivia y Paraguay, del sur de África, como Sudáfrica y Tanzania y del sureste asiático como Indonesia y Papúa - Nueva Guinea.</w:t>
      </w:r>
    </w:p>
    <w:p w14:paraId="031D8319" w14:textId="77777777" w:rsidR="00793224" w:rsidRDefault="00793224" w:rsidP="00793224">
      <w:pPr>
        <w:spacing w:after="0" w:line="240" w:lineRule="auto"/>
        <w:jc w:val="both"/>
        <w:rPr>
          <w:rFonts w:ascii="Montserrat" w:eastAsia="Times New Roman" w:hAnsi="Montserrat" w:cs="Arial"/>
          <w:color w:val="000000" w:themeColor="text1"/>
        </w:rPr>
      </w:pPr>
    </w:p>
    <w:p w14:paraId="1E3AFD7F"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Y finalmente se observa en el mapa, el IDH bajo que se localiza en la mayoría de los países africanos debido a las disputas por el territorio, los recursos naturales y la colonización.</w:t>
      </w:r>
    </w:p>
    <w:p w14:paraId="581BB972" w14:textId="77777777" w:rsidR="00793224" w:rsidRDefault="00793224" w:rsidP="00793224">
      <w:pPr>
        <w:spacing w:after="0" w:line="240" w:lineRule="auto"/>
        <w:jc w:val="both"/>
        <w:rPr>
          <w:rFonts w:ascii="Montserrat" w:eastAsia="Times New Roman" w:hAnsi="Montserrat" w:cs="Arial"/>
          <w:color w:val="000000" w:themeColor="text1"/>
        </w:rPr>
      </w:pPr>
    </w:p>
    <w:p w14:paraId="3AA61FC2"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Y ahora puedes relacionar los niveles de IDH con el nivel de bienestar de la población. Recuerda que IDH es un indicador que se mide desde 0 a 1.</w:t>
      </w:r>
    </w:p>
    <w:p w14:paraId="121D2B0C" w14:textId="77777777" w:rsidR="00793224" w:rsidRDefault="00793224" w:rsidP="00793224">
      <w:pPr>
        <w:spacing w:after="0" w:line="240" w:lineRule="auto"/>
        <w:jc w:val="both"/>
        <w:rPr>
          <w:rFonts w:ascii="Montserrat" w:eastAsia="Times New Roman" w:hAnsi="Montserrat" w:cs="Arial"/>
          <w:color w:val="000000" w:themeColor="text1"/>
        </w:rPr>
      </w:pPr>
    </w:p>
    <w:p w14:paraId="04092F79"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Por ejemplo, en Europa puedes relacionar el IDH muy alto, lo identificas con un valor que va de 0.760 a 0.830</w:t>
      </w:r>
    </w:p>
    <w:p w14:paraId="6F6EECB3" w14:textId="77777777" w:rsidR="00793224" w:rsidRDefault="00793224" w:rsidP="00793224">
      <w:pPr>
        <w:spacing w:after="0" w:line="240" w:lineRule="auto"/>
        <w:jc w:val="both"/>
        <w:rPr>
          <w:rFonts w:ascii="Montserrat" w:eastAsia="Times New Roman" w:hAnsi="Montserrat" w:cs="Arial"/>
          <w:color w:val="000000" w:themeColor="text1"/>
        </w:rPr>
      </w:pPr>
    </w:p>
    <w:p w14:paraId="0D7B94A1"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Estos valores representan una alta calidad de vida de la población, considerando el acceso a una buena alimentación, salud, educación, cultura, servicios públicos y espacios recreativos.</w:t>
      </w:r>
    </w:p>
    <w:p w14:paraId="590192DE" w14:textId="77777777" w:rsidR="00793224" w:rsidRDefault="00793224" w:rsidP="00793224">
      <w:pPr>
        <w:spacing w:after="0" w:line="240" w:lineRule="auto"/>
        <w:jc w:val="both"/>
        <w:rPr>
          <w:rFonts w:ascii="Montserrat" w:eastAsia="Times New Roman" w:hAnsi="Montserrat" w:cs="Arial"/>
          <w:color w:val="000000" w:themeColor="text1"/>
        </w:rPr>
      </w:pPr>
    </w:p>
    <w:p w14:paraId="2C6C3933"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Tampoco puedes olvidar que en Europa el cuidado del medio ambiente es un aspecto muy importante, pues repercute en la calidad de vida de su población y mayor esperanza de vida al nacer.</w:t>
      </w:r>
    </w:p>
    <w:p w14:paraId="4EDB183E" w14:textId="77777777" w:rsidR="00793224" w:rsidRDefault="00793224" w:rsidP="00793224">
      <w:pPr>
        <w:spacing w:after="0" w:line="240" w:lineRule="auto"/>
        <w:jc w:val="both"/>
        <w:rPr>
          <w:rFonts w:ascii="Montserrat" w:eastAsia="Times New Roman" w:hAnsi="Montserrat" w:cs="Arial"/>
          <w:color w:val="000000" w:themeColor="text1"/>
        </w:rPr>
      </w:pPr>
    </w:p>
    <w:p w14:paraId="463DDDA3"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Por otro lado, el IDH bajo, que se presenta en la mayor parte del continente africano, va de 0667 a 0.722.</w:t>
      </w:r>
    </w:p>
    <w:p w14:paraId="4E6C8B42" w14:textId="77777777" w:rsidR="00793224" w:rsidRDefault="00793224" w:rsidP="00793224">
      <w:pPr>
        <w:spacing w:after="0" w:line="240" w:lineRule="auto"/>
        <w:jc w:val="both"/>
        <w:rPr>
          <w:rFonts w:ascii="Montserrat" w:eastAsia="Times New Roman" w:hAnsi="Montserrat" w:cs="Arial"/>
          <w:color w:val="000000" w:themeColor="text1"/>
        </w:rPr>
      </w:pPr>
    </w:p>
    <w:p w14:paraId="35274309"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Por ejemplo, la República Centro Africana tiene el IDH más bajo a nivel mundial. </w:t>
      </w:r>
    </w:p>
    <w:p w14:paraId="3E4384DD" w14:textId="77777777" w:rsidR="00793224" w:rsidRDefault="00793224" w:rsidP="00793224">
      <w:pPr>
        <w:spacing w:after="0" w:line="240" w:lineRule="auto"/>
        <w:jc w:val="both"/>
        <w:rPr>
          <w:rFonts w:ascii="Montserrat" w:eastAsia="Times New Roman" w:hAnsi="Montserrat" w:cs="Arial"/>
          <w:color w:val="000000" w:themeColor="text1"/>
        </w:rPr>
      </w:pPr>
    </w:p>
    <w:p w14:paraId="3F4CEEE6"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Como se puede observar en el siguiente cuadro.</w:t>
      </w:r>
    </w:p>
    <w:p w14:paraId="0575B484" w14:textId="77777777" w:rsidR="00793224" w:rsidRDefault="00793224" w:rsidP="00793224">
      <w:pPr>
        <w:spacing w:after="0" w:line="240" w:lineRule="auto"/>
        <w:jc w:val="both"/>
        <w:rPr>
          <w:rFonts w:ascii="Montserrat" w:eastAsia="Times New Roman" w:hAnsi="Montserrat" w:cs="Arial"/>
          <w:color w:val="000000" w:themeColor="text1"/>
        </w:rPr>
      </w:pPr>
    </w:p>
    <w:p w14:paraId="0F9ADFF5" w14:textId="2C6B4CF2" w:rsidR="00793224" w:rsidRDefault="00793224" w:rsidP="00793224">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2E90928D" wp14:editId="32240F4A">
            <wp:extent cx="4010025" cy="22479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0025" cy="2247900"/>
                    </a:xfrm>
                    <a:prstGeom prst="rect">
                      <a:avLst/>
                    </a:prstGeom>
                    <a:noFill/>
                    <a:ln>
                      <a:noFill/>
                    </a:ln>
                  </pic:spPr>
                </pic:pic>
              </a:graphicData>
            </a:graphic>
          </wp:inline>
        </w:drawing>
      </w:r>
    </w:p>
    <w:p w14:paraId="438E6FBA" w14:textId="77777777" w:rsidR="00793224" w:rsidRDefault="00793224" w:rsidP="00793224">
      <w:pPr>
        <w:spacing w:after="0" w:line="240" w:lineRule="auto"/>
        <w:jc w:val="center"/>
        <w:rPr>
          <w:rFonts w:ascii="Montserrat" w:eastAsia="Times New Roman" w:hAnsi="Montserrat" w:cs="Arial"/>
          <w:color w:val="000000" w:themeColor="text1"/>
        </w:rPr>
      </w:pPr>
    </w:p>
    <w:p w14:paraId="4A61157A"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este país, el ingreso per cápita en dólares estadounidenses difiere mucho del resto de los países, con 587 dólares por persona, lo mismo que el grado de escolaridad, con menos de seis años en promedio, lo cual significa que las personas no concluyen la educación básica; mientras que, en Canadá, el ingreso es de más de 42 000 dólares en promedio, y las personas terminan la educación media superior.</w:t>
      </w:r>
    </w:p>
    <w:p w14:paraId="0981BA2C" w14:textId="77777777" w:rsidR="00793224" w:rsidRDefault="00793224" w:rsidP="00793224">
      <w:pPr>
        <w:spacing w:after="0" w:line="240" w:lineRule="auto"/>
        <w:jc w:val="both"/>
        <w:rPr>
          <w:rFonts w:ascii="Montserrat" w:eastAsia="Times New Roman" w:hAnsi="Montserrat" w:cs="Arial"/>
          <w:color w:val="000000" w:themeColor="text1"/>
        </w:rPr>
      </w:pPr>
    </w:p>
    <w:p w14:paraId="50CFDD16"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Ahora, con lo que se ha mencionado durante la sesión, observando los mapas de la distribución del IDH en el mundo y las imágenes, puedes hacer una comparación de las diferencias socioeconómicas, entre diferentes países, regiones o continentes.</w:t>
      </w:r>
    </w:p>
    <w:p w14:paraId="51616A2F" w14:textId="77777777" w:rsidR="00793224" w:rsidRDefault="00793224" w:rsidP="00793224">
      <w:pPr>
        <w:spacing w:after="0" w:line="240" w:lineRule="auto"/>
        <w:jc w:val="both"/>
        <w:rPr>
          <w:rFonts w:ascii="Montserrat" w:eastAsia="Times New Roman" w:hAnsi="Montserrat" w:cs="Arial"/>
          <w:color w:val="000000" w:themeColor="text1"/>
        </w:rPr>
      </w:pPr>
    </w:p>
    <w:p w14:paraId="21337B12" w14:textId="0DBC5E89" w:rsidR="00793224" w:rsidRDefault="00793224" w:rsidP="00793224">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7B52FD31" wp14:editId="1E6E6F9B">
            <wp:extent cx="5086350" cy="28384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6350" cy="2838450"/>
                    </a:xfrm>
                    <a:prstGeom prst="rect">
                      <a:avLst/>
                    </a:prstGeom>
                    <a:noFill/>
                    <a:ln>
                      <a:noFill/>
                    </a:ln>
                  </pic:spPr>
                </pic:pic>
              </a:graphicData>
            </a:graphic>
          </wp:inline>
        </w:drawing>
      </w:r>
    </w:p>
    <w:p w14:paraId="4F052DE4" w14:textId="77777777" w:rsidR="00793224" w:rsidRDefault="00793224" w:rsidP="00793224">
      <w:pPr>
        <w:spacing w:after="0" w:line="240" w:lineRule="auto"/>
        <w:jc w:val="center"/>
        <w:rPr>
          <w:rFonts w:ascii="Montserrat" w:eastAsia="Times New Roman" w:hAnsi="Montserrat" w:cs="Arial"/>
          <w:color w:val="000000" w:themeColor="text1"/>
        </w:rPr>
      </w:pPr>
    </w:p>
    <w:p w14:paraId="14BE6131"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Si comparas de forma detallada los casos de Países como Noruega y Canadá, el primer país tiene un IDH más elevado, a pesar de que su esperanza de vida y la cantidad de años promedio de escolaridad son más bajos que en el segundo.</w:t>
      </w:r>
    </w:p>
    <w:p w14:paraId="66A354B6" w14:textId="77777777" w:rsidR="00793224" w:rsidRDefault="00793224" w:rsidP="00793224">
      <w:pPr>
        <w:spacing w:after="0" w:line="240" w:lineRule="auto"/>
        <w:jc w:val="both"/>
        <w:rPr>
          <w:rFonts w:ascii="Montserrat" w:eastAsia="Times New Roman" w:hAnsi="Montserrat" w:cs="Arial"/>
          <w:color w:val="000000" w:themeColor="text1"/>
        </w:rPr>
      </w:pPr>
    </w:p>
    <w:p w14:paraId="22F5C800"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La razón por la que Noruega tiene mayor valor de IDH, es porque el ingreso por persona es más elevado y con mayor cantidad de recursos económicos, la población puede acceder a otro tipo de servicios culturales y de recreación.</w:t>
      </w:r>
    </w:p>
    <w:p w14:paraId="4A066178" w14:textId="77777777" w:rsidR="00793224" w:rsidRDefault="00793224" w:rsidP="00793224">
      <w:pPr>
        <w:spacing w:after="0" w:line="240" w:lineRule="auto"/>
        <w:jc w:val="both"/>
        <w:rPr>
          <w:rFonts w:ascii="Montserrat" w:eastAsia="Times New Roman" w:hAnsi="Montserrat" w:cs="Arial"/>
          <w:color w:val="000000" w:themeColor="text1"/>
        </w:rPr>
      </w:pPr>
    </w:p>
    <w:p w14:paraId="71D61EA5"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Ahora, comparemos; India y Kenia tienen un IDH Medio.</w:t>
      </w:r>
    </w:p>
    <w:p w14:paraId="3E6288EB" w14:textId="77777777" w:rsidR="00793224" w:rsidRDefault="00793224" w:rsidP="00793224">
      <w:pPr>
        <w:spacing w:after="0" w:line="240" w:lineRule="auto"/>
        <w:jc w:val="both"/>
        <w:rPr>
          <w:rFonts w:ascii="Montserrat" w:eastAsia="Times New Roman" w:hAnsi="Montserrat" w:cs="Arial"/>
          <w:color w:val="000000" w:themeColor="text1"/>
        </w:rPr>
      </w:pPr>
    </w:p>
    <w:p w14:paraId="652B6547" w14:textId="58B3B900" w:rsidR="00793224" w:rsidRDefault="00793224" w:rsidP="00793224">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39C83610" wp14:editId="4BC17BB5">
            <wp:extent cx="4591050" cy="25812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1050" cy="2581275"/>
                    </a:xfrm>
                    <a:prstGeom prst="rect">
                      <a:avLst/>
                    </a:prstGeom>
                    <a:noFill/>
                    <a:ln>
                      <a:noFill/>
                    </a:ln>
                  </pic:spPr>
                </pic:pic>
              </a:graphicData>
            </a:graphic>
          </wp:inline>
        </w:drawing>
      </w:r>
    </w:p>
    <w:p w14:paraId="4CD940B0" w14:textId="77777777" w:rsidR="00793224" w:rsidRDefault="00793224" w:rsidP="00793224">
      <w:pPr>
        <w:spacing w:after="0" w:line="240" w:lineRule="auto"/>
        <w:jc w:val="both"/>
        <w:rPr>
          <w:rFonts w:ascii="Montserrat" w:eastAsia="Times New Roman" w:hAnsi="Montserrat" w:cs="Arial"/>
          <w:color w:val="000000" w:themeColor="text1"/>
        </w:rPr>
      </w:pPr>
    </w:p>
    <w:p w14:paraId="45938F5B"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Aunque ambos países tienen un promedio de escolaridad de 6.3 años, India tiene un Índice de Desarrollo más elevado que el de Kenia debido a que sus valores de esperanza de vida e ingreso, son más altos</w:t>
      </w:r>
    </w:p>
    <w:p w14:paraId="48EF73B8" w14:textId="77777777" w:rsidR="00793224" w:rsidRDefault="00793224" w:rsidP="00793224">
      <w:pPr>
        <w:spacing w:after="0" w:line="240" w:lineRule="auto"/>
        <w:jc w:val="both"/>
        <w:rPr>
          <w:rFonts w:ascii="Montserrat" w:eastAsia="Times New Roman" w:hAnsi="Montserrat" w:cs="Arial"/>
          <w:color w:val="000000" w:themeColor="text1"/>
        </w:rPr>
      </w:pPr>
    </w:p>
    <w:p w14:paraId="253735A2"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Ahora, para que puedas comprender mejor esta información, ve y escucha el siguiente vídeo del minuto 02:04 al 05 37.</w:t>
      </w:r>
    </w:p>
    <w:p w14:paraId="52114EE2" w14:textId="77777777" w:rsidR="00793224" w:rsidRDefault="00793224" w:rsidP="00793224">
      <w:pPr>
        <w:spacing w:after="0" w:line="240" w:lineRule="auto"/>
        <w:jc w:val="both"/>
        <w:rPr>
          <w:rFonts w:ascii="Montserrat" w:eastAsia="Times New Roman" w:hAnsi="Montserrat" w:cs="Arial"/>
          <w:color w:val="000000" w:themeColor="text1"/>
        </w:rPr>
      </w:pPr>
    </w:p>
    <w:p w14:paraId="19E6C951" w14:textId="77777777" w:rsidR="00793224" w:rsidRDefault="00793224" w:rsidP="00793224">
      <w:pPr>
        <w:pStyle w:val="Prrafodelista"/>
        <w:numPr>
          <w:ilvl w:val="0"/>
          <w:numId w:val="30"/>
        </w:numPr>
        <w:spacing w:after="0" w:line="240" w:lineRule="auto"/>
        <w:jc w:val="both"/>
        <w:rPr>
          <w:rFonts w:ascii="Montserrat" w:eastAsia="Times New Roman" w:hAnsi="Montserrat" w:cs="Arial"/>
          <w:b/>
          <w:color w:val="000000" w:themeColor="text1"/>
        </w:rPr>
      </w:pPr>
      <w:r>
        <w:rPr>
          <w:rFonts w:ascii="Montserrat" w:eastAsia="Times New Roman" w:hAnsi="Montserrat" w:cs="Arial"/>
          <w:b/>
          <w:color w:val="000000" w:themeColor="text1"/>
        </w:rPr>
        <w:t>Desigualdad mundial</w:t>
      </w:r>
    </w:p>
    <w:p w14:paraId="45C5DD53" w14:textId="77777777" w:rsidR="00793224" w:rsidRDefault="00793224" w:rsidP="00793224">
      <w:pPr>
        <w:pStyle w:val="Prrafodelista"/>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https://youtu.be/HaZFbCoCr3M</w:t>
      </w:r>
    </w:p>
    <w:p w14:paraId="52C89C22" w14:textId="77777777" w:rsidR="00793224" w:rsidRDefault="00793224" w:rsidP="00793224">
      <w:pPr>
        <w:spacing w:after="0" w:line="240" w:lineRule="auto"/>
        <w:jc w:val="both"/>
        <w:rPr>
          <w:rFonts w:ascii="Montserrat" w:eastAsia="Times New Roman" w:hAnsi="Montserrat" w:cs="Arial"/>
          <w:color w:val="000000" w:themeColor="text1"/>
        </w:rPr>
      </w:pPr>
    </w:p>
    <w:p w14:paraId="751A9C2A" w14:textId="77777777" w:rsidR="00793224" w:rsidRDefault="00793224" w:rsidP="00793224">
      <w:pPr>
        <w:spacing w:after="0" w:line="240" w:lineRule="auto"/>
        <w:jc w:val="both"/>
        <w:rPr>
          <w:rFonts w:ascii="Montserrat" w:eastAsia="Times New Roman" w:hAnsi="Montserrat" w:cs="Arial"/>
          <w:color w:val="000000" w:themeColor="text1"/>
        </w:rPr>
      </w:pPr>
    </w:p>
    <w:p w14:paraId="18E5F2F8"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¿Te diste cuenta de que en el vídeo hablan sobre México?</w:t>
      </w:r>
    </w:p>
    <w:p w14:paraId="48A6C360" w14:textId="77777777" w:rsidR="00793224" w:rsidRDefault="00793224" w:rsidP="00793224">
      <w:pPr>
        <w:spacing w:after="0" w:line="240" w:lineRule="auto"/>
        <w:jc w:val="both"/>
        <w:rPr>
          <w:rFonts w:ascii="Montserrat" w:eastAsia="Times New Roman" w:hAnsi="Montserrat" w:cs="Arial"/>
          <w:color w:val="000000" w:themeColor="text1"/>
        </w:rPr>
      </w:pPr>
    </w:p>
    <w:p w14:paraId="40A204F4"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Ahora ve y escucha la participación de alumnas destacadas de primero de secundaria.</w:t>
      </w:r>
    </w:p>
    <w:p w14:paraId="22A4DEA2" w14:textId="77777777" w:rsidR="00793224" w:rsidRDefault="00793224" w:rsidP="00793224">
      <w:pPr>
        <w:spacing w:after="0" w:line="240" w:lineRule="auto"/>
        <w:jc w:val="both"/>
        <w:rPr>
          <w:rFonts w:ascii="Montserrat" w:eastAsia="Times New Roman" w:hAnsi="Montserrat" w:cs="Arial"/>
          <w:color w:val="000000" w:themeColor="text1"/>
        </w:rPr>
      </w:pPr>
    </w:p>
    <w:p w14:paraId="7B2F4C68" w14:textId="77777777" w:rsidR="00793224" w:rsidRDefault="00793224" w:rsidP="00793224">
      <w:pPr>
        <w:pStyle w:val="Prrafodelista"/>
        <w:numPr>
          <w:ilvl w:val="0"/>
          <w:numId w:val="30"/>
        </w:numPr>
        <w:spacing w:after="0" w:line="240" w:lineRule="auto"/>
        <w:jc w:val="both"/>
        <w:rPr>
          <w:rFonts w:ascii="Montserrat" w:eastAsia="Times New Roman" w:hAnsi="Montserrat" w:cs="Arial"/>
          <w:b/>
          <w:color w:val="000000" w:themeColor="text1"/>
        </w:rPr>
      </w:pPr>
      <w:r>
        <w:rPr>
          <w:rFonts w:ascii="Montserrat" w:eastAsia="Times New Roman" w:hAnsi="Montserrat" w:cs="Arial"/>
          <w:b/>
          <w:color w:val="000000" w:themeColor="text1"/>
        </w:rPr>
        <w:t>Alumna Ailyn</w:t>
      </w:r>
    </w:p>
    <w:p w14:paraId="06C6DDB2" w14:textId="262A1887" w:rsidR="00793224" w:rsidRDefault="00F72316" w:rsidP="00793224">
      <w:pPr>
        <w:spacing w:after="0" w:line="240" w:lineRule="auto"/>
        <w:jc w:val="both"/>
      </w:pPr>
      <w:hyperlink r:id="rId12" w:history="1">
        <w:r w:rsidRPr="003F1C1D">
          <w:rPr>
            <w:rStyle w:val="Hipervnculo"/>
          </w:rPr>
          <w:t>https://youtu.be/X5OfTSs4u2k</w:t>
        </w:r>
      </w:hyperlink>
      <w:r>
        <w:t xml:space="preserve"> </w:t>
      </w:r>
    </w:p>
    <w:p w14:paraId="37FBB55B" w14:textId="77777777" w:rsidR="00F72316" w:rsidRDefault="00F72316" w:rsidP="00793224">
      <w:pPr>
        <w:spacing w:after="0" w:line="240" w:lineRule="auto"/>
        <w:jc w:val="both"/>
        <w:rPr>
          <w:rFonts w:ascii="Montserrat" w:eastAsia="Times New Roman" w:hAnsi="Montserrat" w:cs="Arial"/>
          <w:b/>
          <w:color w:val="000000" w:themeColor="text1"/>
        </w:rPr>
      </w:pPr>
    </w:p>
    <w:p w14:paraId="1633AADE" w14:textId="77777777" w:rsidR="00793224" w:rsidRDefault="00793224" w:rsidP="00793224">
      <w:pPr>
        <w:pStyle w:val="Prrafodelista"/>
        <w:numPr>
          <w:ilvl w:val="0"/>
          <w:numId w:val="30"/>
        </w:numPr>
        <w:spacing w:after="0" w:line="240" w:lineRule="auto"/>
        <w:jc w:val="both"/>
        <w:rPr>
          <w:rFonts w:ascii="Montserrat" w:eastAsia="Times New Roman" w:hAnsi="Montserrat" w:cs="Arial"/>
          <w:b/>
          <w:color w:val="000000" w:themeColor="text1"/>
        </w:rPr>
      </w:pPr>
      <w:r>
        <w:rPr>
          <w:rFonts w:ascii="Montserrat" w:eastAsia="Times New Roman" w:hAnsi="Montserrat" w:cs="Arial"/>
          <w:b/>
          <w:color w:val="000000" w:themeColor="text1"/>
        </w:rPr>
        <w:t>Alumna Elsy</w:t>
      </w:r>
    </w:p>
    <w:p w14:paraId="05DADDF9" w14:textId="2895D0AC" w:rsidR="00793224" w:rsidRDefault="00F72316" w:rsidP="00793224">
      <w:pPr>
        <w:spacing w:after="0" w:line="240" w:lineRule="auto"/>
        <w:jc w:val="both"/>
      </w:pPr>
      <w:hyperlink r:id="rId13" w:history="1">
        <w:r w:rsidRPr="003F1C1D">
          <w:rPr>
            <w:rStyle w:val="Hipervnculo"/>
          </w:rPr>
          <w:t>https://youtu.be/yncO-f8dxDY</w:t>
        </w:r>
      </w:hyperlink>
      <w:r>
        <w:t xml:space="preserve"> </w:t>
      </w:r>
    </w:p>
    <w:p w14:paraId="16731474" w14:textId="77777777" w:rsidR="00F72316" w:rsidRDefault="00F72316" w:rsidP="00793224">
      <w:pPr>
        <w:spacing w:after="0" w:line="240" w:lineRule="auto"/>
        <w:jc w:val="both"/>
        <w:rPr>
          <w:rFonts w:ascii="Montserrat" w:eastAsia="Times New Roman" w:hAnsi="Montserrat" w:cs="Arial"/>
          <w:color w:val="000000" w:themeColor="text1"/>
        </w:rPr>
      </w:pPr>
    </w:p>
    <w:p w14:paraId="38823A93" w14:textId="0D8D64BB" w:rsidR="00793224" w:rsidRDefault="002F5B2F"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Ahora, identifica </w:t>
      </w:r>
      <w:r w:rsidR="00793224">
        <w:rPr>
          <w:rFonts w:ascii="Montserrat" w:eastAsia="Times New Roman" w:hAnsi="Montserrat" w:cs="Arial"/>
          <w:color w:val="000000" w:themeColor="text1"/>
        </w:rPr>
        <w:t>la distribución del IDH en México en el siguiente mapa:</w:t>
      </w:r>
    </w:p>
    <w:p w14:paraId="770DFE2E" w14:textId="77777777" w:rsidR="00793224" w:rsidRDefault="00793224" w:rsidP="00793224">
      <w:pPr>
        <w:spacing w:after="0" w:line="240" w:lineRule="auto"/>
        <w:jc w:val="both"/>
        <w:rPr>
          <w:rFonts w:ascii="Montserrat" w:eastAsia="Times New Roman" w:hAnsi="Montserrat" w:cs="Arial"/>
          <w:color w:val="000000" w:themeColor="text1"/>
        </w:rPr>
      </w:pPr>
    </w:p>
    <w:p w14:paraId="6EDD1050" w14:textId="2107BC91" w:rsidR="00793224" w:rsidRDefault="00793224" w:rsidP="00793224">
      <w:pPr>
        <w:spacing w:after="0" w:line="240" w:lineRule="auto"/>
        <w:jc w:val="both"/>
        <w:rPr>
          <w:rFonts w:ascii="Montserrat" w:eastAsia="Times New Roman" w:hAnsi="Montserrat" w:cs="Arial"/>
          <w:color w:val="000000" w:themeColor="text1"/>
        </w:rPr>
      </w:pPr>
      <w:r>
        <w:rPr>
          <w:noProof/>
          <w:lang w:val="en-US"/>
        </w:rPr>
        <w:lastRenderedPageBreak/>
        <w:drawing>
          <wp:inline distT="0" distB="0" distL="0" distR="0" wp14:anchorId="50CEE7FE" wp14:editId="7661CD23">
            <wp:extent cx="5972175" cy="41910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175" cy="4191000"/>
                    </a:xfrm>
                    <a:prstGeom prst="rect">
                      <a:avLst/>
                    </a:prstGeom>
                    <a:noFill/>
                    <a:ln>
                      <a:noFill/>
                    </a:ln>
                  </pic:spPr>
                </pic:pic>
              </a:graphicData>
            </a:graphic>
          </wp:inline>
        </w:drawing>
      </w:r>
    </w:p>
    <w:p w14:paraId="31C7B297" w14:textId="77777777" w:rsidR="00793224" w:rsidRDefault="00793224" w:rsidP="00793224">
      <w:pPr>
        <w:spacing w:after="0" w:line="240" w:lineRule="auto"/>
        <w:jc w:val="both"/>
        <w:rPr>
          <w:rFonts w:ascii="Montserrat" w:eastAsia="Times New Roman" w:hAnsi="Montserrat" w:cs="Arial"/>
          <w:color w:val="000000" w:themeColor="text1"/>
        </w:rPr>
      </w:pPr>
    </w:p>
    <w:p w14:paraId="551B297D"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Como se puede apreciar en el centro de México se presenta un IDH muy alto, esto se debe la concentración de la población y de las actividades económicas de comercio y servicios en las Ciudad de México.</w:t>
      </w:r>
    </w:p>
    <w:p w14:paraId="0E138A10" w14:textId="77777777" w:rsidR="00793224" w:rsidRDefault="00793224" w:rsidP="00793224">
      <w:pPr>
        <w:spacing w:after="0" w:line="240" w:lineRule="auto"/>
        <w:jc w:val="both"/>
        <w:rPr>
          <w:rFonts w:ascii="Montserrat" w:eastAsia="Times New Roman" w:hAnsi="Montserrat" w:cs="Arial"/>
          <w:color w:val="000000" w:themeColor="text1"/>
        </w:rPr>
      </w:pPr>
    </w:p>
    <w:p w14:paraId="1EA43FA3"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La interacción de estos componentes repercute en la esperanza de vida de la población, el nivel de escolaridad y el ingreso económico por persona.</w:t>
      </w:r>
    </w:p>
    <w:p w14:paraId="1E2A100E" w14:textId="77777777" w:rsidR="00793224" w:rsidRDefault="00793224" w:rsidP="00793224">
      <w:pPr>
        <w:spacing w:after="0" w:line="240" w:lineRule="auto"/>
        <w:jc w:val="both"/>
        <w:rPr>
          <w:rFonts w:ascii="Montserrat" w:eastAsia="Times New Roman" w:hAnsi="Montserrat" w:cs="Arial"/>
          <w:color w:val="000000" w:themeColor="text1"/>
        </w:rPr>
      </w:pPr>
    </w:p>
    <w:p w14:paraId="4EB6B9A2"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Asimismo, los estados del norte y centro del país tienen un IDH alto y los del sur; Guerrero Oaxaca y Chiapas, medio.</w:t>
      </w:r>
    </w:p>
    <w:p w14:paraId="52FC5FCE" w14:textId="77777777" w:rsidR="00793224" w:rsidRDefault="00793224" w:rsidP="00793224">
      <w:pPr>
        <w:spacing w:after="0" w:line="240" w:lineRule="auto"/>
        <w:jc w:val="both"/>
        <w:rPr>
          <w:rFonts w:ascii="Montserrat" w:eastAsia="Times New Roman" w:hAnsi="Montserrat" w:cs="Arial"/>
          <w:color w:val="000000" w:themeColor="text1"/>
        </w:rPr>
      </w:pPr>
    </w:p>
    <w:p w14:paraId="36F44784"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Por otro lado, en los últimos datos disponibles, de 2015, México aparece en el lugar 77 de la lista del IDH mundial con un valor de 0.762 que lo ubica entre los países con desarrollo humano Alto</w:t>
      </w:r>
    </w:p>
    <w:p w14:paraId="54685916" w14:textId="77777777" w:rsidR="00793224" w:rsidRDefault="00793224" w:rsidP="00793224">
      <w:pPr>
        <w:spacing w:after="0" w:line="240" w:lineRule="auto"/>
        <w:jc w:val="both"/>
        <w:rPr>
          <w:rFonts w:ascii="Montserrat" w:eastAsia="Times New Roman" w:hAnsi="Montserrat" w:cs="Arial"/>
          <w:color w:val="000000" w:themeColor="text1"/>
        </w:rPr>
      </w:pPr>
    </w:p>
    <w:p w14:paraId="422E7B6E"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Sin embargo, descendió tres lugares, respecto al año 2014, cuando se colocaba en el puesto 74. </w:t>
      </w:r>
    </w:p>
    <w:p w14:paraId="0C420E05" w14:textId="77777777" w:rsidR="00793224" w:rsidRDefault="00793224" w:rsidP="00793224">
      <w:pPr>
        <w:spacing w:after="0" w:line="240" w:lineRule="auto"/>
        <w:jc w:val="both"/>
        <w:rPr>
          <w:rFonts w:ascii="Montserrat" w:eastAsia="Times New Roman" w:hAnsi="Montserrat" w:cs="Arial"/>
          <w:color w:val="000000" w:themeColor="text1"/>
        </w:rPr>
      </w:pPr>
    </w:p>
    <w:p w14:paraId="5D208E3C"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Entre las causas de esta disminución se encuentra; el lento crecimiento de la economía nacional y los altos niveles de violencia que han reducido en casi un año la esperanza de vida de la población.</w:t>
      </w:r>
    </w:p>
    <w:p w14:paraId="44FD8B62" w14:textId="77777777" w:rsidR="00793224" w:rsidRDefault="00793224" w:rsidP="00793224">
      <w:pPr>
        <w:spacing w:after="0" w:line="240" w:lineRule="auto"/>
        <w:jc w:val="both"/>
        <w:rPr>
          <w:rFonts w:ascii="Montserrat" w:eastAsia="Times New Roman" w:hAnsi="Montserrat" w:cs="Arial"/>
          <w:color w:val="000000" w:themeColor="text1"/>
        </w:rPr>
      </w:pPr>
    </w:p>
    <w:p w14:paraId="4DD9048B"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Pero todavía se pueden generar cambios, con la intención de aumentar el IDH  de México.</w:t>
      </w:r>
    </w:p>
    <w:p w14:paraId="19902F73" w14:textId="77777777" w:rsidR="00793224" w:rsidRDefault="00793224" w:rsidP="00793224">
      <w:pPr>
        <w:spacing w:after="0" w:line="240" w:lineRule="auto"/>
        <w:jc w:val="both"/>
        <w:rPr>
          <w:rFonts w:ascii="Montserrat" w:eastAsia="Times New Roman" w:hAnsi="Montserrat" w:cs="Arial"/>
          <w:color w:val="000000" w:themeColor="text1"/>
        </w:rPr>
      </w:pPr>
    </w:p>
    <w:p w14:paraId="4B791848"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Para ello es importante conocer, los indicados que componen al IDH y su comportamiento en México a través del tiempo.</w:t>
      </w:r>
    </w:p>
    <w:p w14:paraId="7FA56342" w14:textId="77777777" w:rsidR="00793224" w:rsidRDefault="00793224" w:rsidP="00793224">
      <w:pPr>
        <w:spacing w:after="0" w:line="240" w:lineRule="auto"/>
        <w:jc w:val="both"/>
        <w:rPr>
          <w:rFonts w:ascii="Montserrat" w:eastAsia="Times New Roman" w:hAnsi="Montserrat" w:cs="Arial"/>
          <w:color w:val="000000" w:themeColor="text1"/>
        </w:rPr>
      </w:pPr>
    </w:p>
    <w:p w14:paraId="06DDEAC5"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Ahora observa y analiza las siguientes preguntas.</w:t>
      </w:r>
    </w:p>
    <w:p w14:paraId="0A842A90" w14:textId="77777777" w:rsidR="00793224" w:rsidRDefault="00793224" w:rsidP="00793224">
      <w:pPr>
        <w:spacing w:after="0" w:line="240" w:lineRule="auto"/>
        <w:jc w:val="both"/>
        <w:rPr>
          <w:rFonts w:ascii="Montserrat" w:eastAsia="Times New Roman" w:hAnsi="Montserrat" w:cs="Arial"/>
          <w:color w:val="000000" w:themeColor="text1"/>
        </w:rPr>
      </w:pPr>
    </w:p>
    <w:p w14:paraId="0B618320" w14:textId="77777777" w:rsidR="00793224" w:rsidRDefault="00793224" w:rsidP="00793224">
      <w:pPr>
        <w:spacing w:after="0" w:line="240" w:lineRule="auto"/>
        <w:ind w:left="720"/>
        <w:jc w:val="both"/>
        <w:rPr>
          <w:rFonts w:ascii="Montserrat" w:eastAsia="Times New Roman" w:hAnsi="Montserrat" w:cs="Arial"/>
          <w:color w:val="000000" w:themeColor="text1"/>
        </w:rPr>
      </w:pPr>
      <w:r>
        <w:rPr>
          <w:rFonts w:ascii="Montserrat" w:eastAsia="Times New Roman" w:hAnsi="Montserrat" w:cs="Arial"/>
          <w:color w:val="000000" w:themeColor="text1"/>
        </w:rPr>
        <w:t>1. ¿Qué representa el valor cercano a 1 en los países?</w:t>
      </w:r>
    </w:p>
    <w:p w14:paraId="36F00791" w14:textId="77777777" w:rsidR="00793224" w:rsidRDefault="00793224" w:rsidP="00793224">
      <w:pPr>
        <w:spacing w:after="0" w:line="240" w:lineRule="auto"/>
        <w:ind w:left="720"/>
        <w:jc w:val="both"/>
        <w:rPr>
          <w:rFonts w:ascii="Montserrat" w:eastAsia="Times New Roman" w:hAnsi="Montserrat" w:cs="Arial"/>
          <w:color w:val="000000" w:themeColor="text1"/>
        </w:rPr>
      </w:pPr>
    </w:p>
    <w:p w14:paraId="315F0E35" w14:textId="77777777" w:rsidR="00793224" w:rsidRDefault="00793224" w:rsidP="00793224">
      <w:pPr>
        <w:spacing w:after="0" w:line="240" w:lineRule="auto"/>
        <w:ind w:left="720"/>
        <w:jc w:val="both"/>
        <w:rPr>
          <w:rFonts w:ascii="Montserrat" w:eastAsia="Times New Roman" w:hAnsi="Montserrat" w:cs="Arial"/>
          <w:color w:val="000000" w:themeColor="text1"/>
        </w:rPr>
      </w:pPr>
      <w:r>
        <w:rPr>
          <w:rFonts w:ascii="Montserrat" w:eastAsia="Times New Roman" w:hAnsi="Montserrat" w:cs="Arial"/>
          <w:color w:val="000000" w:themeColor="text1"/>
        </w:rPr>
        <w:t>R= El uno significa un mejor acceso a la salud, educación e ingresos económicos.</w:t>
      </w:r>
    </w:p>
    <w:p w14:paraId="26B0DA80" w14:textId="77777777" w:rsidR="00793224" w:rsidRDefault="00793224" w:rsidP="00793224">
      <w:pPr>
        <w:spacing w:after="0" w:line="240" w:lineRule="auto"/>
        <w:ind w:left="720"/>
        <w:jc w:val="both"/>
        <w:rPr>
          <w:rFonts w:ascii="Montserrat" w:eastAsia="Times New Roman" w:hAnsi="Montserrat" w:cs="Arial"/>
          <w:color w:val="000000" w:themeColor="text1"/>
        </w:rPr>
      </w:pPr>
    </w:p>
    <w:p w14:paraId="69BB32C5" w14:textId="77777777" w:rsidR="00793224" w:rsidRDefault="00793224" w:rsidP="00793224">
      <w:pPr>
        <w:spacing w:after="0" w:line="240" w:lineRule="auto"/>
        <w:ind w:left="720"/>
        <w:jc w:val="both"/>
        <w:rPr>
          <w:rFonts w:ascii="Montserrat" w:eastAsia="Times New Roman" w:hAnsi="Montserrat" w:cs="Arial"/>
          <w:color w:val="000000" w:themeColor="text1"/>
        </w:rPr>
      </w:pPr>
      <w:r>
        <w:rPr>
          <w:rFonts w:ascii="Montserrat" w:eastAsia="Times New Roman" w:hAnsi="Montserrat" w:cs="Arial"/>
          <w:color w:val="000000" w:themeColor="text1"/>
        </w:rPr>
        <w:t>2. ¿Cuáles son los valores que se usan para medir el IDH?</w:t>
      </w:r>
    </w:p>
    <w:p w14:paraId="4D979A57" w14:textId="77777777" w:rsidR="00793224" w:rsidRDefault="00793224" w:rsidP="00793224">
      <w:pPr>
        <w:spacing w:after="0" w:line="240" w:lineRule="auto"/>
        <w:ind w:left="720"/>
        <w:jc w:val="both"/>
        <w:rPr>
          <w:rFonts w:ascii="Montserrat" w:eastAsia="Times New Roman" w:hAnsi="Montserrat" w:cs="Arial"/>
          <w:color w:val="000000" w:themeColor="text1"/>
        </w:rPr>
      </w:pPr>
    </w:p>
    <w:p w14:paraId="4C08CF3A" w14:textId="77777777" w:rsidR="00793224" w:rsidRDefault="00793224" w:rsidP="00793224">
      <w:pPr>
        <w:spacing w:after="0" w:line="240" w:lineRule="auto"/>
        <w:ind w:left="720"/>
        <w:jc w:val="both"/>
        <w:rPr>
          <w:rFonts w:ascii="Montserrat" w:eastAsia="Times New Roman" w:hAnsi="Montserrat" w:cs="Arial"/>
          <w:color w:val="000000" w:themeColor="text1"/>
        </w:rPr>
      </w:pPr>
      <w:r>
        <w:rPr>
          <w:rFonts w:ascii="Montserrat" w:eastAsia="Times New Roman" w:hAnsi="Montserrat" w:cs="Arial"/>
          <w:color w:val="000000" w:themeColor="text1"/>
        </w:rPr>
        <w:t>R= El cero y el uno.</w:t>
      </w:r>
    </w:p>
    <w:p w14:paraId="0902B2D3" w14:textId="77777777" w:rsidR="00793224" w:rsidRDefault="00793224" w:rsidP="00793224">
      <w:pPr>
        <w:spacing w:after="0" w:line="240" w:lineRule="auto"/>
        <w:ind w:left="720"/>
        <w:jc w:val="both"/>
        <w:rPr>
          <w:rFonts w:ascii="Montserrat" w:eastAsia="Times New Roman" w:hAnsi="Montserrat" w:cs="Arial"/>
          <w:color w:val="000000" w:themeColor="text1"/>
        </w:rPr>
      </w:pPr>
    </w:p>
    <w:p w14:paraId="4792F875" w14:textId="77777777" w:rsidR="00793224" w:rsidRDefault="00793224" w:rsidP="00793224">
      <w:pPr>
        <w:spacing w:after="0" w:line="240" w:lineRule="auto"/>
        <w:ind w:left="720"/>
        <w:jc w:val="both"/>
        <w:rPr>
          <w:rFonts w:ascii="Montserrat" w:eastAsia="Times New Roman" w:hAnsi="Montserrat" w:cs="Arial"/>
          <w:color w:val="000000" w:themeColor="text1"/>
        </w:rPr>
      </w:pPr>
      <w:r>
        <w:rPr>
          <w:rFonts w:ascii="Montserrat" w:eastAsia="Times New Roman" w:hAnsi="Montserrat" w:cs="Arial"/>
          <w:color w:val="000000" w:themeColor="text1"/>
        </w:rPr>
        <w:t>3. Menciona algunos aspectos que afectan el desarrollo de la población.</w:t>
      </w:r>
    </w:p>
    <w:p w14:paraId="6C5275FF" w14:textId="77777777" w:rsidR="00793224" w:rsidRDefault="00793224" w:rsidP="00793224">
      <w:pPr>
        <w:spacing w:after="0" w:line="240" w:lineRule="auto"/>
        <w:jc w:val="both"/>
        <w:rPr>
          <w:rFonts w:ascii="Montserrat" w:eastAsia="Times New Roman" w:hAnsi="Montserrat" w:cs="Arial"/>
          <w:color w:val="000000" w:themeColor="text1"/>
        </w:rPr>
      </w:pPr>
    </w:p>
    <w:p w14:paraId="32859B25"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b/>
        <w:t>R= Estos podrían ser los aspectos económicos y políticos.</w:t>
      </w:r>
    </w:p>
    <w:p w14:paraId="4A9D964F" w14:textId="77777777" w:rsidR="00793224" w:rsidRDefault="00793224" w:rsidP="00793224">
      <w:pPr>
        <w:spacing w:after="0" w:line="240" w:lineRule="auto"/>
        <w:jc w:val="both"/>
        <w:rPr>
          <w:rFonts w:ascii="Montserrat" w:eastAsia="Times New Roman" w:hAnsi="Montserrat" w:cs="Arial"/>
          <w:color w:val="000000" w:themeColor="text1"/>
        </w:rPr>
      </w:pPr>
    </w:p>
    <w:p w14:paraId="1A9C3390"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b/>
        <w:t>4. ¿Qué representa el valor cercano a “cero” en los países?</w:t>
      </w:r>
    </w:p>
    <w:p w14:paraId="7572CD23" w14:textId="77777777" w:rsidR="00793224" w:rsidRDefault="00793224" w:rsidP="00793224">
      <w:pPr>
        <w:spacing w:after="0" w:line="240" w:lineRule="auto"/>
        <w:jc w:val="both"/>
        <w:rPr>
          <w:rFonts w:ascii="Montserrat" w:eastAsia="Times New Roman" w:hAnsi="Montserrat" w:cs="Arial"/>
          <w:color w:val="000000" w:themeColor="text1"/>
        </w:rPr>
      </w:pPr>
    </w:p>
    <w:p w14:paraId="5034AFE6" w14:textId="77777777" w:rsidR="00793224" w:rsidRDefault="00793224" w:rsidP="00793224">
      <w:pPr>
        <w:spacing w:after="0" w:line="240" w:lineRule="auto"/>
        <w:ind w:left="720"/>
        <w:jc w:val="both"/>
        <w:rPr>
          <w:rFonts w:ascii="Montserrat" w:eastAsia="Times New Roman" w:hAnsi="Montserrat" w:cs="Arial"/>
          <w:color w:val="000000" w:themeColor="text1"/>
        </w:rPr>
      </w:pPr>
      <w:r>
        <w:rPr>
          <w:rFonts w:ascii="Montserrat" w:eastAsia="Times New Roman" w:hAnsi="Montserrat" w:cs="Arial"/>
          <w:color w:val="000000" w:themeColor="text1"/>
        </w:rPr>
        <w:t>R= estos países tienen una baja esperanza de vida al nacer, poco acceso a la educación y un IDH per cápita bajo.</w:t>
      </w:r>
    </w:p>
    <w:p w14:paraId="104CF1E2" w14:textId="77777777" w:rsidR="00793224" w:rsidRDefault="00793224" w:rsidP="00793224">
      <w:pPr>
        <w:spacing w:after="0" w:line="240" w:lineRule="auto"/>
        <w:jc w:val="both"/>
        <w:rPr>
          <w:rFonts w:ascii="Montserrat" w:eastAsia="Times New Roman" w:hAnsi="Montserrat" w:cs="Arial"/>
          <w:color w:val="000000" w:themeColor="text1"/>
        </w:rPr>
      </w:pPr>
    </w:p>
    <w:p w14:paraId="72E83115"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b/>
        <w:t>5. ¿Qué lugar ocupa México a nivel mundial por su IDH?</w:t>
      </w:r>
    </w:p>
    <w:p w14:paraId="50AFE57E" w14:textId="77777777" w:rsidR="00793224" w:rsidRDefault="00793224" w:rsidP="00793224">
      <w:pPr>
        <w:spacing w:after="0" w:line="240" w:lineRule="auto"/>
        <w:jc w:val="both"/>
        <w:rPr>
          <w:rFonts w:ascii="Montserrat" w:eastAsia="Times New Roman" w:hAnsi="Montserrat" w:cs="Arial"/>
          <w:color w:val="000000" w:themeColor="text1"/>
        </w:rPr>
      </w:pPr>
    </w:p>
    <w:p w14:paraId="0703FE26" w14:textId="77777777" w:rsidR="00793224" w:rsidRDefault="00793224" w:rsidP="00793224">
      <w:pPr>
        <w:spacing w:after="0" w:line="240" w:lineRule="auto"/>
        <w:ind w:left="720"/>
        <w:jc w:val="both"/>
        <w:rPr>
          <w:rFonts w:ascii="Montserrat" w:eastAsia="Times New Roman" w:hAnsi="Montserrat" w:cs="Arial"/>
          <w:color w:val="000000" w:themeColor="text1"/>
        </w:rPr>
      </w:pPr>
      <w:r>
        <w:rPr>
          <w:rFonts w:ascii="Montserrat" w:eastAsia="Times New Roman" w:hAnsi="Montserrat" w:cs="Arial"/>
          <w:color w:val="000000" w:themeColor="text1"/>
        </w:rPr>
        <w:t>R= México aparece en el lugar 77 de la lista del IDH mundial con un valor de 0.762 que lo ubica entre los países con desarrollo humano Alto</w:t>
      </w:r>
    </w:p>
    <w:p w14:paraId="3F39B672" w14:textId="77777777" w:rsidR="00793224" w:rsidRDefault="00793224" w:rsidP="00793224">
      <w:pPr>
        <w:spacing w:after="0" w:line="240" w:lineRule="auto"/>
        <w:jc w:val="both"/>
        <w:rPr>
          <w:rFonts w:ascii="Montserrat" w:eastAsia="Times New Roman" w:hAnsi="Montserrat" w:cs="Arial"/>
          <w:color w:val="000000" w:themeColor="text1"/>
        </w:rPr>
      </w:pPr>
    </w:p>
    <w:p w14:paraId="24190790"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cuanto al IDH de México, el nivel más bajo se localiza en el sur del país, observa el mapa.</w:t>
      </w:r>
    </w:p>
    <w:p w14:paraId="6F43D21C" w14:textId="77777777" w:rsidR="00793224" w:rsidRDefault="00793224" w:rsidP="00793224">
      <w:pPr>
        <w:spacing w:after="0" w:line="240" w:lineRule="auto"/>
        <w:jc w:val="both"/>
        <w:rPr>
          <w:rFonts w:ascii="Montserrat" w:eastAsia="Times New Roman" w:hAnsi="Montserrat" w:cs="Arial"/>
          <w:color w:val="000000" w:themeColor="text1"/>
        </w:rPr>
      </w:pPr>
    </w:p>
    <w:p w14:paraId="17E08239" w14:textId="7B2F9EF7" w:rsidR="00793224" w:rsidRDefault="00793224" w:rsidP="00793224">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2CA6CF7F" wp14:editId="21DECB72">
            <wp:extent cx="4733925" cy="27051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3925" cy="2705100"/>
                    </a:xfrm>
                    <a:prstGeom prst="rect">
                      <a:avLst/>
                    </a:prstGeom>
                    <a:noFill/>
                    <a:ln>
                      <a:noFill/>
                    </a:ln>
                  </pic:spPr>
                </pic:pic>
              </a:graphicData>
            </a:graphic>
          </wp:inline>
        </w:drawing>
      </w:r>
    </w:p>
    <w:p w14:paraId="1AF07689" w14:textId="77777777" w:rsidR="00793224" w:rsidRDefault="00793224" w:rsidP="00793224">
      <w:pPr>
        <w:spacing w:after="0" w:line="240" w:lineRule="auto"/>
        <w:jc w:val="both"/>
        <w:rPr>
          <w:rFonts w:ascii="Montserrat" w:eastAsia="Times New Roman" w:hAnsi="Montserrat" w:cs="Arial"/>
          <w:color w:val="000000" w:themeColor="text1"/>
        </w:rPr>
      </w:pPr>
    </w:p>
    <w:p w14:paraId="16003798" w14:textId="2AB33E99"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En promedio el IDH de la Ciudad de México es de 0.830, mientras que en otros estados </w:t>
      </w:r>
      <w:r w:rsidR="002F5B2F">
        <w:rPr>
          <w:rFonts w:ascii="Montserrat" w:eastAsia="Times New Roman" w:hAnsi="Montserrat" w:cs="Arial"/>
          <w:color w:val="000000" w:themeColor="text1"/>
        </w:rPr>
        <w:t>como Guerrero</w:t>
      </w:r>
      <w:r>
        <w:rPr>
          <w:rFonts w:ascii="Montserrat" w:eastAsia="Times New Roman" w:hAnsi="Montserrat" w:cs="Arial"/>
          <w:color w:val="000000" w:themeColor="text1"/>
        </w:rPr>
        <w:t xml:space="preserve"> su IDH es de 0.679, sin embargo, en una escala más detallada se puede distinguir que dentro de Guerrero se encuentra un municipio Cochoapa del Grande con un IDH bajo de 0.362.</w:t>
      </w:r>
    </w:p>
    <w:p w14:paraId="2161832F" w14:textId="77777777" w:rsidR="00793224" w:rsidRDefault="00793224" w:rsidP="00793224">
      <w:pPr>
        <w:spacing w:after="0" w:line="240" w:lineRule="auto"/>
        <w:jc w:val="both"/>
        <w:rPr>
          <w:rFonts w:ascii="Montserrat" w:eastAsia="Times New Roman" w:hAnsi="Montserrat" w:cs="Arial"/>
          <w:color w:val="000000" w:themeColor="text1"/>
        </w:rPr>
      </w:pPr>
    </w:p>
    <w:p w14:paraId="34F2680F"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Eso quiere decir que en México también se puede identificar grandes desigualdades.</w:t>
      </w:r>
    </w:p>
    <w:p w14:paraId="528ED3F3"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México sólo el 1% de la población concentra el 50% del total de la riqueza.</w:t>
      </w:r>
    </w:p>
    <w:p w14:paraId="4C65FC93" w14:textId="77777777" w:rsidR="00793224" w:rsidRDefault="00793224" w:rsidP="00793224">
      <w:pPr>
        <w:spacing w:after="0" w:line="240" w:lineRule="auto"/>
        <w:jc w:val="both"/>
        <w:rPr>
          <w:rFonts w:ascii="Montserrat" w:eastAsia="Times New Roman" w:hAnsi="Montserrat" w:cs="Arial"/>
          <w:color w:val="000000" w:themeColor="text1"/>
        </w:rPr>
      </w:pPr>
    </w:p>
    <w:p w14:paraId="7F97716F"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El sector menos favorecido por el desarrollo es el de los grupos indígenas, pues 38% de su población vive en situaciones de pobreza extrema.</w:t>
      </w:r>
    </w:p>
    <w:p w14:paraId="6FE7ADF3" w14:textId="77777777" w:rsidR="00793224" w:rsidRDefault="00793224" w:rsidP="00793224">
      <w:pPr>
        <w:spacing w:after="0" w:line="240" w:lineRule="auto"/>
        <w:jc w:val="both"/>
        <w:rPr>
          <w:rFonts w:ascii="Montserrat" w:eastAsia="Times New Roman" w:hAnsi="Montserrat" w:cs="Arial"/>
          <w:color w:val="000000" w:themeColor="text1"/>
        </w:rPr>
      </w:pPr>
    </w:p>
    <w:p w14:paraId="26094295"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Además, los pocos ingresos y la falta de acceso a los servicios básicos; así como actualmente la falta de acceso a las tecnologías de la información y comunicación, es un elemento clave en la desigualdad socioeconómica.</w:t>
      </w:r>
    </w:p>
    <w:p w14:paraId="4C4C18FB" w14:textId="77777777" w:rsidR="00793224" w:rsidRDefault="00793224" w:rsidP="00793224">
      <w:pPr>
        <w:spacing w:after="0" w:line="240" w:lineRule="auto"/>
        <w:jc w:val="both"/>
        <w:rPr>
          <w:rFonts w:ascii="Montserrat" w:eastAsia="Times New Roman" w:hAnsi="Montserrat" w:cs="Arial"/>
          <w:color w:val="000000" w:themeColor="text1"/>
        </w:rPr>
      </w:pPr>
    </w:p>
    <w:p w14:paraId="1E6740A2"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El IDH ayuda a comparar los niveles de desarrollo entre los países, pero no siempre refleja las condiciones reales de la población o las relaciones de este país con el resto del mundo</w:t>
      </w:r>
    </w:p>
    <w:p w14:paraId="7A274C75" w14:textId="77777777" w:rsidR="00793224" w:rsidRDefault="00793224" w:rsidP="00793224">
      <w:pPr>
        <w:spacing w:after="0" w:line="240" w:lineRule="auto"/>
        <w:jc w:val="both"/>
        <w:rPr>
          <w:rFonts w:ascii="Montserrat" w:eastAsia="Times New Roman" w:hAnsi="Montserrat" w:cs="Arial"/>
          <w:color w:val="000000" w:themeColor="text1"/>
        </w:rPr>
      </w:pPr>
    </w:p>
    <w:p w14:paraId="50AD1AE4"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Por ejemplo, México se clasifica como un país con IDH alto, pero debido a sus condiciones sociales y económicas se le reconoce como “un país en vías de desarrollo.</w:t>
      </w:r>
    </w:p>
    <w:p w14:paraId="1BED765F" w14:textId="77777777" w:rsidR="00793224" w:rsidRDefault="00793224" w:rsidP="00793224">
      <w:pPr>
        <w:spacing w:after="0" w:line="240" w:lineRule="auto"/>
        <w:jc w:val="both"/>
        <w:rPr>
          <w:rFonts w:ascii="Montserrat" w:eastAsia="Times New Roman" w:hAnsi="Montserrat" w:cs="Arial"/>
          <w:color w:val="000000" w:themeColor="text1"/>
        </w:rPr>
      </w:pPr>
    </w:p>
    <w:p w14:paraId="7FE2D04F" w14:textId="77777777" w:rsidR="00793224" w:rsidRDefault="00793224" w:rsidP="0079322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Esto significa que se trata de un país con un desarrollo industrial y socioeconómico mediano, lo mismo que reúne problemas ambientales y sobrepoblación.</w:t>
      </w:r>
    </w:p>
    <w:p w14:paraId="3B5E5093" w14:textId="39753D50" w:rsidR="00793224" w:rsidRDefault="00793224" w:rsidP="00793224">
      <w:pPr>
        <w:spacing w:after="0" w:line="240" w:lineRule="auto"/>
        <w:jc w:val="both"/>
        <w:rPr>
          <w:rFonts w:ascii="Montserrat" w:eastAsia="Times New Roman" w:hAnsi="Montserrat" w:cs="Arial"/>
          <w:color w:val="000000" w:themeColor="text1"/>
        </w:rPr>
      </w:pPr>
    </w:p>
    <w:p w14:paraId="61BDF5B6" w14:textId="77777777" w:rsidR="002F5B2F" w:rsidRDefault="002F5B2F" w:rsidP="00793224">
      <w:pPr>
        <w:spacing w:after="0" w:line="240" w:lineRule="auto"/>
        <w:jc w:val="both"/>
        <w:rPr>
          <w:rFonts w:ascii="Montserrat" w:eastAsia="Times New Roman" w:hAnsi="Montserrat" w:cs="Arial"/>
          <w:color w:val="000000" w:themeColor="text1"/>
        </w:rPr>
      </w:pPr>
    </w:p>
    <w:p w14:paraId="2C45E435" w14:textId="4F88242D" w:rsidR="00793224" w:rsidRDefault="00793224" w:rsidP="00793224">
      <w:pPr>
        <w:spacing w:after="0" w:line="240" w:lineRule="auto"/>
        <w:ind w:right="-1"/>
        <w:jc w:val="both"/>
        <w:textAlignment w:val="baseline"/>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El Reto de Hoy</w:t>
      </w:r>
      <w:r w:rsidR="002F5B2F">
        <w:rPr>
          <w:rFonts w:ascii="Montserrat" w:eastAsia="Times New Roman" w:hAnsi="Montserrat" w:cs="Times New Roman"/>
          <w:b/>
          <w:bCs/>
          <w:sz w:val="28"/>
          <w:szCs w:val="24"/>
          <w:lang w:eastAsia="es-MX"/>
        </w:rPr>
        <w:t>:</w:t>
      </w:r>
    </w:p>
    <w:p w14:paraId="10507FB4" w14:textId="77777777" w:rsidR="00793224" w:rsidRDefault="00793224" w:rsidP="00793224">
      <w:pPr>
        <w:spacing w:after="0" w:line="240" w:lineRule="auto"/>
        <w:ind w:right="-1"/>
        <w:jc w:val="both"/>
        <w:textAlignment w:val="baseline"/>
        <w:rPr>
          <w:rFonts w:ascii="Montserrat" w:eastAsia="Times New Roman" w:hAnsi="Montserrat" w:cs="Times New Roman"/>
          <w:b/>
          <w:bCs/>
          <w:sz w:val="28"/>
          <w:szCs w:val="24"/>
          <w:lang w:eastAsia="es-MX"/>
        </w:rPr>
      </w:pPr>
    </w:p>
    <w:p w14:paraId="7B3FC393" w14:textId="34E0C31E" w:rsidR="00793224" w:rsidRDefault="00793224" w:rsidP="002F5B2F">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lastRenderedPageBreak/>
        <w:t>Realiza tu propio mapa localizando el IDH bajo, medio, alto y muy alto en México; hay que diferenciarlo con sus colores, puedes incorporar imágenes y puedes calcar tu mapa a partir del mapa de tu libro de texto, puedes hacerlo a nivel de estados o municipios.</w:t>
      </w:r>
    </w:p>
    <w:p w14:paraId="2DAA1789" w14:textId="77777777" w:rsidR="002F5B2F" w:rsidRDefault="002F5B2F" w:rsidP="002F5B2F">
      <w:pPr>
        <w:spacing w:after="0" w:line="240" w:lineRule="auto"/>
        <w:jc w:val="both"/>
        <w:rPr>
          <w:rFonts w:ascii="Montserrat" w:eastAsia="Times New Roman" w:hAnsi="Montserrat" w:cs="Times New Roman"/>
          <w:bCs/>
          <w:szCs w:val="24"/>
          <w:lang w:eastAsia="es-MX"/>
        </w:rPr>
      </w:pPr>
    </w:p>
    <w:p w14:paraId="583EDE87" w14:textId="08F18F80" w:rsidR="00793224" w:rsidRDefault="00793224" w:rsidP="002F5B2F">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Identifica la distribución del IDH en México, observa detenidamente el mapa que aparece a continuación y elabora el tuyo en tu cuaderno de notas, poniendo en práctica tu creatividad, habilidades y desarrollando tu propia simbología para el IDH bajo, medio, alto y muy alto.</w:t>
      </w:r>
    </w:p>
    <w:p w14:paraId="361AE935" w14:textId="77777777" w:rsidR="002F5B2F" w:rsidRDefault="002F5B2F" w:rsidP="002F5B2F">
      <w:pPr>
        <w:spacing w:after="0" w:line="240" w:lineRule="auto"/>
        <w:jc w:val="both"/>
        <w:rPr>
          <w:rFonts w:ascii="Montserrat" w:eastAsia="Times New Roman" w:hAnsi="Montserrat" w:cs="Times New Roman"/>
          <w:bCs/>
          <w:szCs w:val="24"/>
          <w:lang w:eastAsia="es-MX"/>
        </w:rPr>
      </w:pPr>
    </w:p>
    <w:p w14:paraId="7EEBD242" w14:textId="44ADB00B" w:rsidR="00793224" w:rsidRDefault="00793224" w:rsidP="00793224">
      <w:pPr>
        <w:spacing w:after="0" w:line="240" w:lineRule="auto"/>
        <w:ind w:right="-1"/>
        <w:jc w:val="center"/>
        <w:textAlignment w:val="baseline"/>
        <w:rPr>
          <w:rFonts w:ascii="Montserrat" w:eastAsia="Times New Roman" w:hAnsi="Montserrat" w:cs="Times New Roman"/>
          <w:bCs/>
          <w:szCs w:val="24"/>
          <w:lang w:eastAsia="es-MX"/>
        </w:rPr>
      </w:pPr>
      <w:r>
        <w:rPr>
          <w:noProof/>
          <w:lang w:val="en-US"/>
        </w:rPr>
        <w:drawing>
          <wp:inline distT="0" distB="0" distL="0" distR="0" wp14:anchorId="1672F4E9" wp14:editId="3FB95990">
            <wp:extent cx="4676775" cy="25908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6775" cy="2590800"/>
                    </a:xfrm>
                    <a:prstGeom prst="rect">
                      <a:avLst/>
                    </a:prstGeom>
                    <a:noFill/>
                    <a:ln>
                      <a:noFill/>
                    </a:ln>
                  </pic:spPr>
                </pic:pic>
              </a:graphicData>
            </a:graphic>
          </wp:inline>
        </w:drawing>
      </w:r>
    </w:p>
    <w:p w14:paraId="37EE196D" w14:textId="77777777" w:rsidR="00793224" w:rsidRDefault="00793224" w:rsidP="00793224">
      <w:pPr>
        <w:spacing w:after="0" w:line="240" w:lineRule="auto"/>
        <w:ind w:right="-1"/>
        <w:jc w:val="center"/>
        <w:textAlignment w:val="baseline"/>
        <w:rPr>
          <w:rFonts w:ascii="Montserrat" w:eastAsia="Times New Roman" w:hAnsi="Montserrat" w:cs="Times New Roman"/>
          <w:bCs/>
          <w:szCs w:val="24"/>
          <w:lang w:eastAsia="es-MX"/>
        </w:rPr>
      </w:pPr>
    </w:p>
    <w:p w14:paraId="4452305B" w14:textId="77777777" w:rsidR="00793224" w:rsidRDefault="00793224" w:rsidP="00793224">
      <w:pPr>
        <w:spacing w:after="0" w:line="240" w:lineRule="auto"/>
        <w:ind w:right="-1"/>
        <w:jc w:val="both"/>
        <w:textAlignment w:val="baseline"/>
        <w:rPr>
          <w:rFonts w:ascii="Montserrat" w:eastAsia="Times New Roman" w:hAnsi="Montserrat" w:cs="Times New Roman"/>
          <w:bCs/>
          <w:szCs w:val="24"/>
          <w:lang w:eastAsia="es-MX"/>
        </w:rPr>
      </w:pPr>
      <w:r>
        <w:rPr>
          <w:rFonts w:ascii="Montserrat" w:eastAsia="Times New Roman" w:hAnsi="Montserrat" w:cs="Times New Roman"/>
          <w:bCs/>
          <w:szCs w:val="24"/>
          <w:lang w:eastAsia="es-MX"/>
        </w:rPr>
        <w:t>Recuerda que puedes agregar imágenes que tengan relación con el tema del IDH y que te ayuden a recordar con facilidad su distribución en el Mundo y en México</w:t>
      </w:r>
    </w:p>
    <w:p w14:paraId="2015F105" w14:textId="77777777" w:rsidR="00793224" w:rsidRDefault="00793224" w:rsidP="00793224">
      <w:pPr>
        <w:spacing w:after="0" w:line="240" w:lineRule="auto"/>
        <w:ind w:right="-1"/>
        <w:jc w:val="both"/>
        <w:textAlignment w:val="baseline"/>
        <w:rPr>
          <w:rFonts w:ascii="Montserrat" w:eastAsia="Times New Roman" w:hAnsi="Montserrat" w:cs="Times New Roman"/>
          <w:bCs/>
          <w:szCs w:val="24"/>
          <w:lang w:eastAsia="es-MX"/>
        </w:rPr>
      </w:pPr>
    </w:p>
    <w:p w14:paraId="04CC1E1E" w14:textId="77777777" w:rsidR="00793224" w:rsidRDefault="00793224" w:rsidP="00793224">
      <w:pPr>
        <w:spacing w:after="0" w:line="240" w:lineRule="auto"/>
        <w:ind w:right="-1"/>
        <w:jc w:val="both"/>
        <w:textAlignment w:val="baseline"/>
        <w:rPr>
          <w:rFonts w:ascii="Montserrat" w:eastAsia="Times New Roman" w:hAnsi="Montserrat" w:cs="Times New Roman"/>
          <w:bCs/>
          <w:szCs w:val="24"/>
          <w:lang w:eastAsia="es-MX"/>
        </w:rPr>
      </w:pPr>
    </w:p>
    <w:p w14:paraId="25AC1B73" w14:textId="77777777" w:rsidR="00793224" w:rsidRDefault="00793224" w:rsidP="00793224">
      <w:pPr>
        <w:spacing w:after="0" w:line="240" w:lineRule="auto"/>
        <w:ind w:right="-1"/>
        <w:jc w:val="both"/>
        <w:textAlignment w:val="baseline"/>
        <w:rPr>
          <w:rFonts w:ascii="Montserrat" w:eastAsia="Times New Roman" w:hAnsi="Montserrat" w:cs="Times New Roman"/>
          <w:bCs/>
          <w:szCs w:val="24"/>
          <w:lang w:eastAsia="es-MX"/>
        </w:rPr>
      </w:pPr>
    </w:p>
    <w:p w14:paraId="56A5C73E" w14:textId="77777777" w:rsidR="00793224" w:rsidRDefault="00793224" w:rsidP="00793224">
      <w:pPr>
        <w:spacing w:after="0" w:line="240" w:lineRule="auto"/>
        <w:ind w:right="-1"/>
        <w:jc w:val="center"/>
        <w:rPr>
          <w:rFonts w:ascii="Montserrat" w:hAnsi="Montserrat"/>
          <w:b/>
          <w:bCs/>
          <w:sz w:val="24"/>
          <w:szCs w:val="24"/>
        </w:rPr>
      </w:pPr>
      <w:r>
        <w:rPr>
          <w:rFonts w:ascii="Montserrat" w:hAnsi="Montserrat"/>
          <w:b/>
          <w:bCs/>
          <w:sz w:val="24"/>
          <w:szCs w:val="24"/>
        </w:rPr>
        <w:t>¡Buen trabajo!</w:t>
      </w:r>
    </w:p>
    <w:p w14:paraId="30D985C4" w14:textId="77777777" w:rsidR="00793224" w:rsidRDefault="00793224" w:rsidP="00793224">
      <w:pPr>
        <w:spacing w:after="0" w:line="240" w:lineRule="auto"/>
        <w:ind w:right="-1"/>
        <w:jc w:val="center"/>
        <w:rPr>
          <w:rFonts w:ascii="Montserrat" w:hAnsi="Montserrat"/>
          <w:b/>
          <w:bCs/>
          <w:sz w:val="24"/>
          <w:szCs w:val="24"/>
        </w:rPr>
      </w:pPr>
    </w:p>
    <w:p w14:paraId="23ED8DCA" w14:textId="77777777" w:rsidR="00793224" w:rsidRDefault="00793224" w:rsidP="00793224">
      <w:pPr>
        <w:spacing w:after="0" w:line="240" w:lineRule="auto"/>
        <w:ind w:right="-1"/>
        <w:jc w:val="center"/>
        <w:rPr>
          <w:rFonts w:ascii="Montserrat" w:hAnsi="Montserrat"/>
          <w:b/>
          <w:bCs/>
          <w:sz w:val="24"/>
          <w:szCs w:val="24"/>
        </w:rPr>
      </w:pPr>
    </w:p>
    <w:p w14:paraId="6B655333" w14:textId="77777777" w:rsidR="00793224" w:rsidRDefault="00793224" w:rsidP="00793224">
      <w:pPr>
        <w:spacing w:after="0" w:line="240" w:lineRule="auto"/>
        <w:ind w:right="-1"/>
        <w:jc w:val="center"/>
        <w:rPr>
          <w:rFonts w:ascii="Montserrat" w:hAnsi="Montserrat"/>
          <w:b/>
          <w:bCs/>
          <w:sz w:val="24"/>
          <w:szCs w:val="24"/>
        </w:rPr>
      </w:pPr>
      <w:r>
        <w:rPr>
          <w:rFonts w:ascii="Montserrat" w:hAnsi="Montserrat"/>
          <w:b/>
          <w:bCs/>
          <w:sz w:val="24"/>
          <w:szCs w:val="24"/>
        </w:rPr>
        <w:t>Gracias por tu esfuerzo. </w:t>
      </w:r>
    </w:p>
    <w:p w14:paraId="2935BD0C" w14:textId="77777777" w:rsidR="00793224" w:rsidRDefault="00793224" w:rsidP="00793224">
      <w:pPr>
        <w:spacing w:after="0" w:line="240" w:lineRule="auto"/>
        <w:jc w:val="both"/>
        <w:rPr>
          <w:rFonts w:ascii="Montserrat" w:eastAsia="Times New Roman" w:hAnsi="Montserrat" w:cs="Arial"/>
          <w:bCs/>
          <w:color w:val="000000" w:themeColor="text1"/>
          <w:sz w:val="24"/>
          <w:szCs w:val="24"/>
        </w:rPr>
      </w:pPr>
    </w:p>
    <w:p w14:paraId="0DA23008" w14:textId="77777777" w:rsidR="00793224" w:rsidRDefault="00793224" w:rsidP="00793224">
      <w:pPr>
        <w:spacing w:after="0" w:line="240" w:lineRule="auto"/>
        <w:jc w:val="both"/>
        <w:rPr>
          <w:rFonts w:ascii="Montserrat" w:eastAsia="Times New Roman" w:hAnsi="Montserrat" w:cs="Arial"/>
          <w:bCs/>
          <w:color w:val="000000" w:themeColor="text1"/>
        </w:rPr>
      </w:pPr>
    </w:p>
    <w:p w14:paraId="22195F00" w14:textId="77777777" w:rsidR="00793224" w:rsidRDefault="00793224" w:rsidP="00793224">
      <w:pPr>
        <w:spacing w:after="0" w:line="240" w:lineRule="auto"/>
        <w:jc w:val="both"/>
        <w:rPr>
          <w:rFonts w:ascii="Montserrat" w:eastAsia="Times New Roman" w:hAnsi="Montserrat" w:cs="Arial"/>
          <w:bCs/>
          <w:color w:val="000000" w:themeColor="text1"/>
        </w:rPr>
      </w:pPr>
    </w:p>
    <w:p w14:paraId="425E5067" w14:textId="77777777" w:rsidR="00793224" w:rsidRDefault="00793224" w:rsidP="00793224">
      <w:pPr>
        <w:spacing w:after="0" w:line="240" w:lineRule="auto"/>
        <w:jc w:val="both"/>
        <w:rPr>
          <w:rFonts w:ascii="Montserrat" w:eastAsia="Times New Roman" w:hAnsi="Montserrat" w:cs="Arial"/>
          <w:bCs/>
          <w:color w:val="000000" w:themeColor="text1"/>
        </w:rPr>
      </w:pPr>
    </w:p>
    <w:p w14:paraId="373F4B3F" w14:textId="77777777" w:rsidR="00793224" w:rsidRDefault="00793224" w:rsidP="00793224">
      <w:pPr>
        <w:spacing w:after="0" w:line="240" w:lineRule="auto"/>
        <w:jc w:val="both"/>
        <w:rPr>
          <w:rFonts w:ascii="Montserrat" w:eastAsia="Times New Roman" w:hAnsi="Montserrat" w:cs="Arial"/>
          <w:bCs/>
          <w:color w:val="000000" w:themeColor="text1"/>
        </w:rPr>
      </w:pPr>
    </w:p>
    <w:p w14:paraId="123682D6" w14:textId="77777777" w:rsidR="00793224" w:rsidRDefault="00793224" w:rsidP="00793224">
      <w:pPr>
        <w:spacing w:after="0" w:line="240" w:lineRule="auto"/>
        <w:jc w:val="both"/>
        <w:rPr>
          <w:rFonts w:ascii="Montserrat" w:eastAsia="Times New Roman" w:hAnsi="Montserrat" w:cs="Arial"/>
          <w:bCs/>
          <w:color w:val="000000" w:themeColor="text1"/>
        </w:rPr>
      </w:pPr>
    </w:p>
    <w:p w14:paraId="50460224" w14:textId="77777777" w:rsidR="00793224" w:rsidRDefault="00793224" w:rsidP="00793224">
      <w:pPr>
        <w:spacing w:after="0" w:line="240" w:lineRule="auto"/>
        <w:ind w:right="-1"/>
        <w:jc w:val="both"/>
        <w:textAlignment w:val="baseline"/>
        <w:rPr>
          <w:rFonts w:ascii="Montserrat" w:eastAsia="Times New Roman" w:hAnsi="Montserrat" w:cs="Segoe UI"/>
          <w:b/>
          <w:bCs/>
          <w:sz w:val="28"/>
          <w:lang w:eastAsia="es-MX"/>
        </w:rPr>
      </w:pPr>
      <w:r>
        <w:rPr>
          <w:rFonts w:ascii="Montserrat" w:eastAsia="Times New Roman" w:hAnsi="Montserrat" w:cs="Segoe UI"/>
          <w:b/>
          <w:bCs/>
          <w:sz w:val="28"/>
          <w:lang w:eastAsia="es-MX"/>
        </w:rPr>
        <w:t>Para saber más:</w:t>
      </w:r>
    </w:p>
    <w:p w14:paraId="28CCF3F9" w14:textId="77777777" w:rsidR="00793224" w:rsidRDefault="00793224" w:rsidP="00793224">
      <w:pPr>
        <w:spacing w:after="0" w:line="240" w:lineRule="auto"/>
        <w:rPr>
          <w:rFonts w:ascii="Montserrat" w:eastAsia="Times New Roman" w:hAnsi="Montserrat" w:cs="Times New Roman"/>
          <w:color w:val="000000"/>
          <w:lang w:eastAsia="es-MX"/>
        </w:rPr>
      </w:pPr>
      <w:r>
        <w:rPr>
          <w:rFonts w:ascii="Montserrat" w:eastAsia="Times New Roman" w:hAnsi="Montserrat" w:cs="Times New Roman"/>
          <w:color w:val="000000"/>
          <w:lang w:eastAsia="es-MX"/>
        </w:rPr>
        <w:t>Lecturas</w:t>
      </w:r>
    </w:p>
    <w:p w14:paraId="59B86994" w14:textId="77777777" w:rsidR="00793224" w:rsidRDefault="004C594D" w:rsidP="00793224">
      <w:pPr>
        <w:spacing w:after="0" w:line="240" w:lineRule="auto"/>
        <w:rPr>
          <w:rFonts w:ascii="Montserrat" w:eastAsia="Times New Roman" w:hAnsi="Montserrat" w:cs="Times New Roman"/>
          <w:color w:val="000000"/>
          <w:lang w:eastAsia="es-MX"/>
        </w:rPr>
      </w:pPr>
      <w:hyperlink r:id="rId17" w:history="1">
        <w:r w:rsidR="00793224">
          <w:rPr>
            <w:rStyle w:val="Hipervnculo"/>
            <w:rFonts w:ascii="Montserrat" w:hAnsi="Montserrat"/>
          </w:rPr>
          <w:t>https://libros.conaliteg.gob.mx/secundaria.html</w:t>
        </w:r>
      </w:hyperlink>
    </w:p>
    <w:p w14:paraId="601921C9" w14:textId="77777777" w:rsidR="00793224" w:rsidRPr="00920D26" w:rsidRDefault="00793224" w:rsidP="000C28DE">
      <w:pPr>
        <w:spacing w:after="0" w:line="240" w:lineRule="auto"/>
        <w:jc w:val="both"/>
        <w:rPr>
          <w:rFonts w:ascii="Montserrat" w:hAnsi="Montserrat"/>
          <w:b/>
        </w:rPr>
      </w:pPr>
    </w:p>
    <w:sectPr w:rsidR="00793224" w:rsidRPr="00920D26"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1175B1" w14:textId="77777777" w:rsidR="004C594D" w:rsidRDefault="004C594D" w:rsidP="00873C03">
      <w:pPr>
        <w:spacing w:after="0" w:line="240" w:lineRule="auto"/>
      </w:pPr>
      <w:r>
        <w:separator/>
      </w:r>
    </w:p>
  </w:endnote>
  <w:endnote w:type="continuationSeparator" w:id="0">
    <w:p w14:paraId="257F2AB3" w14:textId="77777777" w:rsidR="004C594D" w:rsidRDefault="004C594D"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0579E6" w14:textId="77777777" w:rsidR="004C594D" w:rsidRDefault="004C594D" w:rsidP="00873C03">
      <w:pPr>
        <w:spacing w:after="0" w:line="240" w:lineRule="auto"/>
      </w:pPr>
      <w:r>
        <w:separator/>
      </w:r>
    </w:p>
  </w:footnote>
  <w:footnote w:type="continuationSeparator" w:id="0">
    <w:p w14:paraId="28C07E3E" w14:textId="77777777" w:rsidR="004C594D" w:rsidRDefault="004C594D"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D03E43"/>
    <w:multiLevelType w:val="hybridMultilevel"/>
    <w:tmpl w:val="31F0522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14FD6A4E"/>
    <w:multiLevelType w:val="hybridMultilevel"/>
    <w:tmpl w:val="212844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2B7B15"/>
    <w:multiLevelType w:val="hybridMultilevel"/>
    <w:tmpl w:val="128030BC"/>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 w15:restartNumberingAfterBreak="0">
    <w:nsid w:val="17BC3A2C"/>
    <w:multiLevelType w:val="hybridMultilevel"/>
    <w:tmpl w:val="F92EFA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225488"/>
    <w:multiLevelType w:val="hybridMultilevel"/>
    <w:tmpl w:val="724E9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8C57F3"/>
    <w:multiLevelType w:val="hybridMultilevel"/>
    <w:tmpl w:val="C15C98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28A51FE"/>
    <w:multiLevelType w:val="hybridMultilevel"/>
    <w:tmpl w:val="6278F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070770"/>
    <w:multiLevelType w:val="hybridMultilevel"/>
    <w:tmpl w:val="EB1C17C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467B58"/>
    <w:multiLevelType w:val="hybridMultilevel"/>
    <w:tmpl w:val="428E8C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3791477"/>
    <w:multiLevelType w:val="hybridMultilevel"/>
    <w:tmpl w:val="9C3C42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71588A"/>
    <w:multiLevelType w:val="hybridMultilevel"/>
    <w:tmpl w:val="F6BE7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6F46A93"/>
    <w:multiLevelType w:val="hybridMultilevel"/>
    <w:tmpl w:val="4A28692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38793059"/>
    <w:multiLevelType w:val="hybridMultilevel"/>
    <w:tmpl w:val="02945C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B5E4A44"/>
    <w:multiLevelType w:val="hybridMultilevel"/>
    <w:tmpl w:val="CBC6F4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6C7DF5"/>
    <w:multiLevelType w:val="hybridMultilevel"/>
    <w:tmpl w:val="F4CE1C2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3FD1200"/>
    <w:multiLevelType w:val="hybridMultilevel"/>
    <w:tmpl w:val="DC10E6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7460200"/>
    <w:multiLevelType w:val="hybridMultilevel"/>
    <w:tmpl w:val="C52243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8A82AC8"/>
    <w:multiLevelType w:val="hybridMultilevel"/>
    <w:tmpl w:val="DEAA9D7C"/>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0C1F8E"/>
    <w:multiLevelType w:val="hybridMultilevel"/>
    <w:tmpl w:val="3678F2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700350"/>
    <w:multiLevelType w:val="hybridMultilevel"/>
    <w:tmpl w:val="3D1E17EC"/>
    <w:lvl w:ilvl="0" w:tplc="D24C36A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6B3FFE"/>
    <w:multiLevelType w:val="hybridMultilevel"/>
    <w:tmpl w:val="7E367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64C6A8E"/>
    <w:multiLevelType w:val="hybridMultilevel"/>
    <w:tmpl w:val="0C6CD52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5" w15:restartNumberingAfterBreak="0">
    <w:nsid w:val="5B342C61"/>
    <w:multiLevelType w:val="hybridMultilevel"/>
    <w:tmpl w:val="8A7C6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15:restartNumberingAfterBreak="0">
    <w:nsid w:val="6097573A"/>
    <w:multiLevelType w:val="hybridMultilevel"/>
    <w:tmpl w:val="2244FA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6F9B6115"/>
    <w:multiLevelType w:val="hybridMultilevel"/>
    <w:tmpl w:val="6D4C92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1411144"/>
    <w:multiLevelType w:val="hybridMultilevel"/>
    <w:tmpl w:val="DF8EDD3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778447DC"/>
    <w:multiLevelType w:val="hybridMultilevel"/>
    <w:tmpl w:val="138070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2"/>
  </w:num>
  <w:num w:numId="3">
    <w:abstractNumId w:val="12"/>
  </w:num>
  <w:num w:numId="4">
    <w:abstractNumId w:val="20"/>
  </w:num>
  <w:num w:numId="5">
    <w:abstractNumId w:val="16"/>
  </w:num>
  <w:num w:numId="6">
    <w:abstractNumId w:val="18"/>
  </w:num>
  <w:num w:numId="7">
    <w:abstractNumId w:val="27"/>
  </w:num>
  <w:num w:numId="8">
    <w:abstractNumId w:val="14"/>
  </w:num>
  <w:num w:numId="9">
    <w:abstractNumId w:val="9"/>
  </w:num>
  <w:num w:numId="10">
    <w:abstractNumId w:val="11"/>
  </w:num>
  <w:num w:numId="11">
    <w:abstractNumId w:val="23"/>
  </w:num>
  <w:num w:numId="12">
    <w:abstractNumId w:val="21"/>
  </w:num>
  <w:num w:numId="13">
    <w:abstractNumId w:val="5"/>
  </w:num>
  <w:num w:numId="14">
    <w:abstractNumId w:val="15"/>
  </w:num>
  <w:num w:numId="15">
    <w:abstractNumId w:val="1"/>
  </w:num>
  <w:num w:numId="16">
    <w:abstractNumId w:val="7"/>
  </w:num>
  <w:num w:numId="17">
    <w:abstractNumId w:val="8"/>
  </w:num>
  <w:num w:numId="18">
    <w:abstractNumId w:val="19"/>
  </w:num>
  <w:num w:numId="19">
    <w:abstractNumId w:val="3"/>
  </w:num>
  <w:num w:numId="20">
    <w:abstractNumId w:val="10"/>
  </w:num>
  <w:num w:numId="21">
    <w:abstractNumId w:val="4"/>
  </w:num>
  <w:num w:numId="22">
    <w:abstractNumId w:val="24"/>
  </w:num>
  <w:num w:numId="23">
    <w:abstractNumId w:val="29"/>
  </w:num>
  <w:num w:numId="24">
    <w:abstractNumId w:val="17"/>
  </w:num>
  <w:num w:numId="25">
    <w:abstractNumId w:val="6"/>
  </w:num>
  <w:num w:numId="26">
    <w:abstractNumId w:val="26"/>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AA9"/>
    <w:rsid w:val="000022DF"/>
    <w:rsid w:val="000029F7"/>
    <w:rsid w:val="00002A47"/>
    <w:rsid w:val="00002B1B"/>
    <w:rsid w:val="000031F2"/>
    <w:rsid w:val="00003EC4"/>
    <w:rsid w:val="000045DD"/>
    <w:rsid w:val="000046A0"/>
    <w:rsid w:val="00005331"/>
    <w:rsid w:val="00007F3D"/>
    <w:rsid w:val="00013280"/>
    <w:rsid w:val="00013FB0"/>
    <w:rsid w:val="00014BCC"/>
    <w:rsid w:val="000169E5"/>
    <w:rsid w:val="000236CD"/>
    <w:rsid w:val="00023D88"/>
    <w:rsid w:val="000246CE"/>
    <w:rsid w:val="00024AE5"/>
    <w:rsid w:val="00025624"/>
    <w:rsid w:val="0002586F"/>
    <w:rsid w:val="00026416"/>
    <w:rsid w:val="00026939"/>
    <w:rsid w:val="00026AA4"/>
    <w:rsid w:val="000271BE"/>
    <w:rsid w:val="00030449"/>
    <w:rsid w:val="000305C4"/>
    <w:rsid w:val="00032F37"/>
    <w:rsid w:val="0003386D"/>
    <w:rsid w:val="00034E70"/>
    <w:rsid w:val="000360E8"/>
    <w:rsid w:val="00036275"/>
    <w:rsid w:val="00036AF2"/>
    <w:rsid w:val="0003724A"/>
    <w:rsid w:val="000378D1"/>
    <w:rsid w:val="000400CE"/>
    <w:rsid w:val="00040B0A"/>
    <w:rsid w:val="000416CB"/>
    <w:rsid w:val="00042218"/>
    <w:rsid w:val="00044240"/>
    <w:rsid w:val="00045571"/>
    <w:rsid w:val="00045712"/>
    <w:rsid w:val="00045B9C"/>
    <w:rsid w:val="00046EC4"/>
    <w:rsid w:val="0004710C"/>
    <w:rsid w:val="000478BC"/>
    <w:rsid w:val="00047C32"/>
    <w:rsid w:val="00050A74"/>
    <w:rsid w:val="00052023"/>
    <w:rsid w:val="00054A70"/>
    <w:rsid w:val="0005557F"/>
    <w:rsid w:val="00055BB0"/>
    <w:rsid w:val="00055E0A"/>
    <w:rsid w:val="000573D8"/>
    <w:rsid w:val="00057452"/>
    <w:rsid w:val="000616C5"/>
    <w:rsid w:val="00061801"/>
    <w:rsid w:val="00062A6A"/>
    <w:rsid w:val="00063778"/>
    <w:rsid w:val="0006381F"/>
    <w:rsid w:val="000638B2"/>
    <w:rsid w:val="00063BE2"/>
    <w:rsid w:val="000644BB"/>
    <w:rsid w:val="00066060"/>
    <w:rsid w:val="00067291"/>
    <w:rsid w:val="000674BF"/>
    <w:rsid w:val="000675C9"/>
    <w:rsid w:val="000675D0"/>
    <w:rsid w:val="00067828"/>
    <w:rsid w:val="00067CD6"/>
    <w:rsid w:val="00071AC3"/>
    <w:rsid w:val="00071C37"/>
    <w:rsid w:val="00071F78"/>
    <w:rsid w:val="00073134"/>
    <w:rsid w:val="0007389C"/>
    <w:rsid w:val="00073B80"/>
    <w:rsid w:val="00074B73"/>
    <w:rsid w:val="00075544"/>
    <w:rsid w:val="000756D9"/>
    <w:rsid w:val="00075C3C"/>
    <w:rsid w:val="00076833"/>
    <w:rsid w:val="0007695A"/>
    <w:rsid w:val="00076A51"/>
    <w:rsid w:val="00076D0C"/>
    <w:rsid w:val="00077A97"/>
    <w:rsid w:val="000813AF"/>
    <w:rsid w:val="000822E1"/>
    <w:rsid w:val="000827B4"/>
    <w:rsid w:val="000829B2"/>
    <w:rsid w:val="00083240"/>
    <w:rsid w:val="00084EB8"/>
    <w:rsid w:val="00086220"/>
    <w:rsid w:val="000863A5"/>
    <w:rsid w:val="00086E12"/>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F28"/>
    <w:rsid w:val="000A7EBA"/>
    <w:rsid w:val="000B027A"/>
    <w:rsid w:val="000B04F9"/>
    <w:rsid w:val="000B0F9A"/>
    <w:rsid w:val="000B318C"/>
    <w:rsid w:val="000B358E"/>
    <w:rsid w:val="000B376A"/>
    <w:rsid w:val="000B3B89"/>
    <w:rsid w:val="000B3F0B"/>
    <w:rsid w:val="000B416B"/>
    <w:rsid w:val="000B49CF"/>
    <w:rsid w:val="000B4D87"/>
    <w:rsid w:val="000B53CA"/>
    <w:rsid w:val="000B5600"/>
    <w:rsid w:val="000B5FB9"/>
    <w:rsid w:val="000B673C"/>
    <w:rsid w:val="000B6863"/>
    <w:rsid w:val="000B6FCC"/>
    <w:rsid w:val="000B73A2"/>
    <w:rsid w:val="000B78A7"/>
    <w:rsid w:val="000C04B7"/>
    <w:rsid w:val="000C06D2"/>
    <w:rsid w:val="000C151A"/>
    <w:rsid w:val="000C1C4E"/>
    <w:rsid w:val="000C24EE"/>
    <w:rsid w:val="000C28DE"/>
    <w:rsid w:val="000C2BEB"/>
    <w:rsid w:val="000C32F4"/>
    <w:rsid w:val="000C3E6E"/>
    <w:rsid w:val="000C462C"/>
    <w:rsid w:val="000C5132"/>
    <w:rsid w:val="000C626B"/>
    <w:rsid w:val="000C68CD"/>
    <w:rsid w:val="000C6D4E"/>
    <w:rsid w:val="000D0A2A"/>
    <w:rsid w:val="000D0BD0"/>
    <w:rsid w:val="000D10A8"/>
    <w:rsid w:val="000D23ED"/>
    <w:rsid w:val="000D2D06"/>
    <w:rsid w:val="000D352B"/>
    <w:rsid w:val="000D3E43"/>
    <w:rsid w:val="000D3EA2"/>
    <w:rsid w:val="000D3F93"/>
    <w:rsid w:val="000D52E9"/>
    <w:rsid w:val="000D64EB"/>
    <w:rsid w:val="000D72FB"/>
    <w:rsid w:val="000D766F"/>
    <w:rsid w:val="000D768E"/>
    <w:rsid w:val="000D7918"/>
    <w:rsid w:val="000E131F"/>
    <w:rsid w:val="000E19B1"/>
    <w:rsid w:val="000E2963"/>
    <w:rsid w:val="000E372B"/>
    <w:rsid w:val="000E4981"/>
    <w:rsid w:val="000E6E16"/>
    <w:rsid w:val="000F033A"/>
    <w:rsid w:val="000F0FB1"/>
    <w:rsid w:val="000F13D1"/>
    <w:rsid w:val="000F16CA"/>
    <w:rsid w:val="000F25C5"/>
    <w:rsid w:val="000F3E37"/>
    <w:rsid w:val="000F3E93"/>
    <w:rsid w:val="000F4653"/>
    <w:rsid w:val="000F5235"/>
    <w:rsid w:val="000F57AD"/>
    <w:rsid w:val="000F57C7"/>
    <w:rsid w:val="000F5B65"/>
    <w:rsid w:val="000F65AB"/>
    <w:rsid w:val="000F68CE"/>
    <w:rsid w:val="000F7683"/>
    <w:rsid w:val="000F7713"/>
    <w:rsid w:val="001007D9"/>
    <w:rsid w:val="001014FB"/>
    <w:rsid w:val="001028BD"/>
    <w:rsid w:val="00102A6D"/>
    <w:rsid w:val="00103C34"/>
    <w:rsid w:val="00103F1D"/>
    <w:rsid w:val="001044D5"/>
    <w:rsid w:val="0010453B"/>
    <w:rsid w:val="00104EA4"/>
    <w:rsid w:val="00105D05"/>
    <w:rsid w:val="0010615B"/>
    <w:rsid w:val="00106E84"/>
    <w:rsid w:val="00111302"/>
    <w:rsid w:val="0011207B"/>
    <w:rsid w:val="001120E3"/>
    <w:rsid w:val="00112359"/>
    <w:rsid w:val="00113E2C"/>
    <w:rsid w:val="0011479B"/>
    <w:rsid w:val="00114D54"/>
    <w:rsid w:val="0011589F"/>
    <w:rsid w:val="00115F0F"/>
    <w:rsid w:val="00116412"/>
    <w:rsid w:val="0011658E"/>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E15"/>
    <w:rsid w:val="00126E2A"/>
    <w:rsid w:val="00127629"/>
    <w:rsid w:val="00127820"/>
    <w:rsid w:val="0013055C"/>
    <w:rsid w:val="00131BFA"/>
    <w:rsid w:val="00134504"/>
    <w:rsid w:val="0013484A"/>
    <w:rsid w:val="00134F1A"/>
    <w:rsid w:val="001358A7"/>
    <w:rsid w:val="00135C18"/>
    <w:rsid w:val="00136772"/>
    <w:rsid w:val="001379E2"/>
    <w:rsid w:val="001401C4"/>
    <w:rsid w:val="001402ED"/>
    <w:rsid w:val="0014105E"/>
    <w:rsid w:val="0014109F"/>
    <w:rsid w:val="001411B0"/>
    <w:rsid w:val="0014244B"/>
    <w:rsid w:val="00142593"/>
    <w:rsid w:val="001429DC"/>
    <w:rsid w:val="00142DDE"/>
    <w:rsid w:val="001438DB"/>
    <w:rsid w:val="00143974"/>
    <w:rsid w:val="00143998"/>
    <w:rsid w:val="001439C0"/>
    <w:rsid w:val="00144D1C"/>
    <w:rsid w:val="0014514B"/>
    <w:rsid w:val="0014541C"/>
    <w:rsid w:val="00145AEE"/>
    <w:rsid w:val="00145EE4"/>
    <w:rsid w:val="001473F0"/>
    <w:rsid w:val="00150340"/>
    <w:rsid w:val="00150498"/>
    <w:rsid w:val="00150C36"/>
    <w:rsid w:val="00151FC9"/>
    <w:rsid w:val="001520B1"/>
    <w:rsid w:val="0015258F"/>
    <w:rsid w:val="00153100"/>
    <w:rsid w:val="0015401E"/>
    <w:rsid w:val="0015501E"/>
    <w:rsid w:val="00155969"/>
    <w:rsid w:val="0016068E"/>
    <w:rsid w:val="00160A4D"/>
    <w:rsid w:val="00160C2D"/>
    <w:rsid w:val="00160D00"/>
    <w:rsid w:val="00160E3D"/>
    <w:rsid w:val="0016190B"/>
    <w:rsid w:val="00161AF1"/>
    <w:rsid w:val="00162813"/>
    <w:rsid w:val="00162BA6"/>
    <w:rsid w:val="001630C2"/>
    <w:rsid w:val="001630D9"/>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A9"/>
    <w:rsid w:val="00173DFE"/>
    <w:rsid w:val="00174513"/>
    <w:rsid w:val="001745F9"/>
    <w:rsid w:val="001747F0"/>
    <w:rsid w:val="00174A01"/>
    <w:rsid w:val="00175D5D"/>
    <w:rsid w:val="00176B8F"/>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2C85"/>
    <w:rsid w:val="0019344E"/>
    <w:rsid w:val="00193974"/>
    <w:rsid w:val="001943EE"/>
    <w:rsid w:val="00196B71"/>
    <w:rsid w:val="00196C7A"/>
    <w:rsid w:val="00196CA0"/>
    <w:rsid w:val="00196DD7"/>
    <w:rsid w:val="00197248"/>
    <w:rsid w:val="001A06D0"/>
    <w:rsid w:val="001A0AA6"/>
    <w:rsid w:val="001A0C16"/>
    <w:rsid w:val="001A0C97"/>
    <w:rsid w:val="001A107A"/>
    <w:rsid w:val="001A1AA1"/>
    <w:rsid w:val="001A1CC6"/>
    <w:rsid w:val="001A243C"/>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B15"/>
    <w:rsid w:val="001B753C"/>
    <w:rsid w:val="001B7803"/>
    <w:rsid w:val="001B7835"/>
    <w:rsid w:val="001B7B0C"/>
    <w:rsid w:val="001C0220"/>
    <w:rsid w:val="001C071C"/>
    <w:rsid w:val="001C0912"/>
    <w:rsid w:val="001C15E3"/>
    <w:rsid w:val="001C16CD"/>
    <w:rsid w:val="001C1AA1"/>
    <w:rsid w:val="001C20A3"/>
    <w:rsid w:val="001C296E"/>
    <w:rsid w:val="001C2A7F"/>
    <w:rsid w:val="001C50BB"/>
    <w:rsid w:val="001C5C21"/>
    <w:rsid w:val="001C6E2E"/>
    <w:rsid w:val="001C6EFA"/>
    <w:rsid w:val="001C757F"/>
    <w:rsid w:val="001C7FD8"/>
    <w:rsid w:val="001D01E1"/>
    <w:rsid w:val="001D0856"/>
    <w:rsid w:val="001D0E5A"/>
    <w:rsid w:val="001D1427"/>
    <w:rsid w:val="001D15A3"/>
    <w:rsid w:val="001D1D69"/>
    <w:rsid w:val="001D237D"/>
    <w:rsid w:val="001D2587"/>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24A6"/>
    <w:rsid w:val="001E316D"/>
    <w:rsid w:val="001E3456"/>
    <w:rsid w:val="001E3BD1"/>
    <w:rsid w:val="001E3DFF"/>
    <w:rsid w:val="001E41AB"/>
    <w:rsid w:val="001E52EB"/>
    <w:rsid w:val="001E5E46"/>
    <w:rsid w:val="001E70BE"/>
    <w:rsid w:val="001E7D47"/>
    <w:rsid w:val="001F0490"/>
    <w:rsid w:val="001F053C"/>
    <w:rsid w:val="001F176C"/>
    <w:rsid w:val="001F22BF"/>
    <w:rsid w:val="001F28DB"/>
    <w:rsid w:val="001F2C36"/>
    <w:rsid w:val="001F3400"/>
    <w:rsid w:val="001F34B2"/>
    <w:rsid w:val="001F39A0"/>
    <w:rsid w:val="001F4658"/>
    <w:rsid w:val="001F465B"/>
    <w:rsid w:val="001F49F2"/>
    <w:rsid w:val="001F4FE0"/>
    <w:rsid w:val="001F50A0"/>
    <w:rsid w:val="001F53F3"/>
    <w:rsid w:val="001F66B1"/>
    <w:rsid w:val="001F71D6"/>
    <w:rsid w:val="001F7464"/>
    <w:rsid w:val="001F7788"/>
    <w:rsid w:val="001F7B68"/>
    <w:rsid w:val="0020004A"/>
    <w:rsid w:val="00202D0D"/>
    <w:rsid w:val="00203578"/>
    <w:rsid w:val="00204546"/>
    <w:rsid w:val="00204754"/>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4C0"/>
    <w:rsid w:val="00213539"/>
    <w:rsid w:val="00214021"/>
    <w:rsid w:val="00215D6D"/>
    <w:rsid w:val="002162A1"/>
    <w:rsid w:val="002164A9"/>
    <w:rsid w:val="002169EE"/>
    <w:rsid w:val="00217030"/>
    <w:rsid w:val="00217034"/>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4D1A"/>
    <w:rsid w:val="00236224"/>
    <w:rsid w:val="00237184"/>
    <w:rsid w:val="002372BD"/>
    <w:rsid w:val="00237610"/>
    <w:rsid w:val="002376EA"/>
    <w:rsid w:val="0023794F"/>
    <w:rsid w:val="00240AD8"/>
    <w:rsid w:val="0024128B"/>
    <w:rsid w:val="0024173D"/>
    <w:rsid w:val="00242F7C"/>
    <w:rsid w:val="00243393"/>
    <w:rsid w:val="00243FC9"/>
    <w:rsid w:val="00244066"/>
    <w:rsid w:val="00244C13"/>
    <w:rsid w:val="00244E18"/>
    <w:rsid w:val="002467B9"/>
    <w:rsid w:val="00246A5D"/>
    <w:rsid w:val="00246F99"/>
    <w:rsid w:val="00247120"/>
    <w:rsid w:val="002471CC"/>
    <w:rsid w:val="002472A2"/>
    <w:rsid w:val="00247DA7"/>
    <w:rsid w:val="00247E64"/>
    <w:rsid w:val="00247F94"/>
    <w:rsid w:val="0025000C"/>
    <w:rsid w:val="00250303"/>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7D5"/>
    <w:rsid w:val="00262D29"/>
    <w:rsid w:val="002637F6"/>
    <w:rsid w:val="00263BB3"/>
    <w:rsid w:val="00263D0F"/>
    <w:rsid w:val="00264C7D"/>
    <w:rsid w:val="002667DD"/>
    <w:rsid w:val="002700D1"/>
    <w:rsid w:val="00270BCB"/>
    <w:rsid w:val="00270EC6"/>
    <w:rsid w:val="00271177"/>
    <w:rsid w:val="00271CDE"/>
    <w:rsid w:val="00272C6E"/>
    <w:rsid w:val="00273020"/>
    <w:rsid w:val="00273273"/>
    <w:rsid w:val="00273A85"/>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29D0"/>
    <w:rsid w:val="002A4AED"/>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13B9"/>
    <w:rsid w:val="002D1728"/>
    <w:rsid w:val="002D272F"/>
    <w:rsid w:val="002D27C9"/>
    <w:rsid w:val="002D2D21"/>
    <w:rsid w:val="002D2F36"/>
    <w:rsid w:val="002D3665"/>
    <w:rsid w:val="002D45DA"/>
    <w:rsid w:val="002D61D3"/>
    <w:rsid w:val="002D6AAA"/>
    <w:rsid w:val="002D6DCE"/>
    <w:rsid w:val="002D715B"/>
    <w:rsid w:val="002D7207"/>
    <w:rsid w:val="002D7A2E"/>
    <w:rsid w:val="002D7AE7"/>
    <w:rsid w:val="002D7DB8"/>
    <w:rsid w:val="002E09FA"/>
    <w:rsid w:val="002E1310"/>
    <w:rsid w:val="002E175C"/>
    <w:rsid w:val="002E1A37"/>
    <w:rsid w:val="002E34FD"/>
    <w:rsid w:val="002E5A6C"/>
    <w:rsid w:val="002E63B1"/>
    <w:rsid w:val="002E7ED4"/>
    <w:rsid w:val="002F00EA"/>
    <w:rsid w:val="002F00F1"/>
    <w:rsid w:val="002F025E"/>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5B2F"/>
    <w:rsid w:val="002F6208"/>
    <w:rsid w:val="002F6ECA"/>
    <w:rsid w:val="002F6EEE"/>
    <w:rsid w:val="002F6F92"/>
    <w:rsid w:val="002F71EE"/>
    <w:rsid w:val="002F7A57"/>
    <w:rsid w:val="002F7F34"/>
    <w:rsid w:val="003014C7"/>
    <w:rsid w:val="00301778"/>
    <w:rsid w:val="00301821"/>
    <w:rsid w:val="00301909"/>
    <w:rsid w:val="00301943"/>
    <w:rsid w:val="0030264E"/>
    <w:rsid w:val="00302A35"/>
    <w:rsid w:val="00302B14"/>
    <w:rsid w:val="00303482"/>
    <w:rsid w:val="00303A0D"/>
    <w:rsid w:val="00305A85"/>
    <w:rsid w:val="00305CBD"/>
    <w:rsid w:val="00305CC0"/>
    <w:rsid w:val="00305F15"/>
    <w:rsid w:val="003064B2"/>
    <w:rsid w:val="003072CB"/>
    <w:rsid w:val="00310F67"/>
    <w:rsid w:val="00311014"/>
    <w:rsid w:val="003118D5"/>
    <w:rsid w:val="00312178"/>
    <w:rsid w:val="00313DBA"/>
    <w:rsid w:val="0031400B"/>
    <w:rsid w:val="00314A5D"/>
    <w:rsid w:val="0031536D"/>
    <w:rsid w:val="00315891"/>
    <w:rsid w:val="00315EFA"/>
    <w:rsid w:val="003160C3"/>
    <w:rsid w:val="00316EFA"/>
    <w:rsid w:val="003170BB"/>
    <w:rsid w:val="003174BB"/>
    <w:rsid w:val="00320CC2"/>
    <w:rsid w:val="00321E40"/>
    <w:rsid w:val="003220E0"/>
    <w:rsid w:val="00322127"/>
    <w:rsid w:val="003225C9"/>
    <w:rsid w:val="00322E78"/>
    <w:rsid w:val="0032349E"/>
    <w:rsid w:val="00323742"/>
    <w:rsid w:val="00323B09"/>
    <w:rsid w:val="00323C9C"/>
    <w:rsid w:val="00325487"/>
    <w:rsid w:val="00325D94"/>
    <w:rsid w:val="0032602B"/>
    <w:rsid w:val="003262EA"/>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284A"/>
    <w:rsid w:val="00342FF2"/>
    <w:rsid w:val="00343B5A"/>
    <w:rsid w:val="00343EA9"/>
    <w:rsid w:val="00344832"/>
    <w:rsid w:val="00344BD0"/>
    <w:rsid w:val="00344F58"/>
    <w:rsid w:val="0034520B"/>
    <w:rsid w:val="0034566F"/>
    <w:rsid w:val="00347CC8"/>
    <w:rsid w:val="00350249"/>
    <w:rsid w:val="0035071C"/>
    <w:rsid w:val="00350923"/>
    <w:rsid w:val="00351E29"/>
    <w:rsid w:val="0035278B"/>
    <w:rsid w:val="0035356F"/>
    <w:rsid w:val="00353752"/>
    <w:rsid w:val="0035386F"/>
    <w:rsid w:val="00354E2B"/>
    <w:rsid w:val="00357AF0"/>
    <w:rsid w:val="0036013F"/>
    <w:rsid w:val="00360194"/>
    <w:rsid w:val="00360261"/>
    <w:rsid w:val="003603B9"/>
    <w:rsid w:val="00361FF9"/>
    <w:rsid w:val="00363424"/>
    <w:rsid w:val="0036386A"/>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2D35"/>
    <w:rsid w:val="00383F2D"/>
    <w:rsid w:val="00384CAC"/>
    <w:rsid w:val="00385846"/>
    <w:rsid w:val="003860F6"/>
    <w:rsid w:val="003864BB"/>
    <w:rsid w:val="00386BCD"/>
    <w:rsid w:val="00386D5D"/>
    <w:rsid w:val="003873E1"/>
    <w:rsid w:val="00390570"/>
    <w:rsid w:val="0039095B"/>
    <w:rsid w:val="003913B9"/>
    <w:rsid w:val="003924F7"/>
    <w:rsid w:val="00392664"/>
    <w:rsid w:val="00392A29"/>
    <w:rsid w:val="00392D7A"/>
    <w:rsid w:val="00394D16"/>
    <w:rsid w:val="0039628D"/>
    <w:rsid w:val="003976B8"/>
    <w:rsid w:val="00397764"/>
    <w:rsid w:val="003978A2"/>
    <w:rsid w:val="0039793A"/>
    <w:rsid w:val="003A0644"/>
    <w:rsid w:val="003A33DB"/>
    <w:rsid w:val="003A4F42"/>
    <w:rsid w:val="003A4F99"/>
    <w:rsid w:val="003A60C5"/>
    <w:rsid w:val="003A723C"/>
    <w:rsid w:val="003A7836"/>
    <w:rsid w:val="003A7F07"/>
    <w:rsid w:val="003B083F"/>
    <w:rsid w:val="003B0DAF"/>
    <w:rsid w:val="003B1567"/>
    <w:rsid w:val="003B1825"/>
    <w:rsid w:val="003B1C90"/>
    <w:rsid w:val="003B1F5D"/>
    <w:rsid w:val="003B22D9"/>
    <w:rsid w:val="003B263B"/>
    <w:rsid w:val="003B3633"/>
    <w:rsid w:val="003B37E9"/>
    <w:rsid w:val="003B38A4"/>
    <w:rsid w:val="003B3990"/>
    <w:rsid w:val="003B4029"/>
    <w:rsid w:val="003B4E53"/>
    <w:rsid w:val="003B5729"/>
    <w:rsid w:val="003B5FE3"/>
    <w:rsid w:val="003B6918"/>
    <w:rsid w:val="003B71D5"/>
    <w:rsid w:val="003B7955"/>
    <w:rsid w:val="003B7EFC"/>
    <w:rsid w:val="003C0291"/>
    <w:rsid w:val="003C05DF"/>
    <w:rsid w:val="003C1F83"/>
    <w:rsid w:val="003C2022"/>
    <w:rsid w:val="003C2084"/>
    <w:rsid w:val="003C4ED2"/>
    <w:rsid w:val="003C5714"/>
    <w:rsid w:val="003C5997"/>
    <w:rsid w:val="003C5FD6"/>
    <w:rsid w:val="003C63F8"/>
    <w:rsid w:val="003D0B74"/>
    <w:rsid w:val="003D13CD"/>
    <w:rsid w:val="003D203E"/>
    <w:rsid w:val="003D2407"/>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3E22"/>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550F"/>
    <w:rsid w:val="003F7A01"/>
    <w:rsid w:val="004005BF"/>
    <w:rsid w:val="004005F1"/>
    <w:rsid w:val="00400A61"/>
    <w:rsid w:val="00400C8E"/>
    <w:rsid w:val="00401761"/>
    <w:rsid w:val="00402209"/>
    <w:rsid w:val="0040493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7223"/>
    <w:rsid w:val="00417AB0"/>
    <w:rsid w:val="00421D72"/>
    <w:rsid w:val="00422D5F"/>
    <w:rsid w:val="00423020"/>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744E"/>
    <w:rsid w:val="004375CB"/>
    <w:rsid w:val="00437C00"/>
    <w:rsid w:val="00440472"/>
    <w:rsid w:val="00440CBA"/>
    <w:rsid w:val="00440CC7"/>
    <w:rsid w:val="00441088"/>
    <w:rsid w:val="0044170D"/>
    <w:rsid w:val="00441863"/>
    <w:rsid w:val="00442827"/>
    <w:rsid w:val="00442C82"/>
    <w:rsid w:val="0044438B"/>
    <w:rsid w:val="00444C40"/>
    <w:rsid w:val="00445B20"/>
    <w:rsid w:val="004470B3"/>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6010E"/>
    <w:rsid w:val="00460501"/>
    <w:rsid w:val="0046088C"/>
    <w:rsid w:val="004621EA"/>
    <w:rsid w:val="004622A6"/>
    <w:rsid w:val="00463945"/>
    <w:rsid w:val="00464F1F"/>
    <w:rsid w:val="0046566E"/>
    <w:rsid w:val="0046787D"/>
    <w:rsid w:val="004702E9"/>
    <w:rsid w:val="004709BA"/>
    <w:rsid w:val="00470CAD"/>
    <w:rsid w:val="00470F65"/>
    <w:rsid w:val="00471C85"/>
    <w:rsid w:val="00472096"/>
    <w:rsid w:val="004724B9"/>
    <w:rsid w:val="004731B6"/>
    <w:rsid w:val="004732DE"/>
    <w:rsid w:val="004745ED"/>
    <w:rsid w:val="00474C84"/>
    <w:rsid w:val="004754E8"/>
    <w:rsid w:val="0047624C"/>
    <w:rsid w:val="0047635C"/>
    <w:rsid w:val="00476413"/>
    <w:rsid w:val="004768F1"/>
    <w:rsid w:val="00476F46"/>
    <w:rsid w:val="00477435"/>
    <w:rsid w:val="004818A2"/>
    <w:rsid w:val="00482749"/>
    <w:rsid w:val="004833C4"/>
    <w:rsid w:val="0048347C"/>
    <w:rsid w:val="004836F4"/>
    <w:rsid w:val="004836FA"/>
    <w:rsid w:val="00483CB2"/>
    <w:rsid w:val="00483D18"/>
    <w:rsid w:val="0048662D"/>
    <w:rsid w:val="00486C56"/>
    <w:rsid w:val="004873D4"/>
    <w:rsid w:val="00487AEC"/>
    <w:rsid w:val="00490811"/>
    <w:rsid w:val="00490EBB"/>
    <w:rsid w:val="00492669"/>
    <w:rsid w:val="004927B5"/>
    <w:rsid w:val="0049283B"/>
    <w:rsid w:val="00492DA2"/>
    <w:rsid w:val="0049343F"/>
    <w:rsid w:val="0049395D"/>
    <w:rsid w:val="004942FD"/>
    <w:rsid w:val="0049436F"/>
    <w:rsid w:val="004964C0"/>
    <w:rsid w:val="0049654F"/>
    <w:rsid w:val="00497CD0"/>
    <w:rsid w:val="004A0802"/>
    <w:rsid w:val="004A1BE5"/>
    <w:rsid w:val="004A1D71"/>
    <w:rsid w:val="004A29FB"/>
    <w:rsid w:val="004A30E4"/>
    <w:rsid w:val="004A33E9"/>
    <w:rsid w:val="004A3433"/>
    <w:rsid w:val="004A4361"/>
    <w:rsid w:val="004A4498"/>
    <w:rsid w:val="004A548A"/>
    <w:rsid w:val="004A56D8"/>
    <w:rsid w:val="004A604B"/>
    <w:rsid w:val="004B1BA0"/>
    <w:rsid w:val="004B1C52"/>
    <w:rsid w:val="004B2B76"/>
    <w:rsid w:val="004B2BCC"/>
    <w:rsid w:val="004B4746"/>
    <w:rsid w:val="004B578A"/>
    <w:rsid w:val="004B57F3"/>
    <w:rsid w:val="004B6042"/>
    <w:rsid w:val="004B620E"/>
    <w:rsid w:val="004B7CF2"/>
    <w:rsid w:val="004C09D6"/>
    <w:rsid w:val="004C1B15"/>
    <w:rsid w:val="004C2D7D"/>
    <w:rsid w:val="004C4203"/>
    <w:rsid w:val="004C5535"/>
    <w:rsid w:val="004C594D"/>
    <w:rsid w:val="004C6606"/>
    <w:rsid w:val="004C6BAC"/>
    <w:rsid w:val="004C7C8F"/>
    <w:rsid w:val="004D0507"/>
    <w:rsid w:val="004D0648"/>
    <w:rsid w:val="004D095B"/>
    <w:rsid w:val="004D0B3F"/>
    <w:rsid w:val="004D2B7D"/>
    <w:rsid w:val="004D3552"/>
    <w:rsid w:val="004D3654"/>
    <w:rsid w:val="004D3701"/>
    <w:rsid w:val="004D3BB9"/>
    <w:rsid w:val="004D3C61"/>
    <w:rsid w:val="004D3FCC"/>
    <w:rsid w:val="004D4755"/>
    <w:rsid w:val="004D4CB4"/>
    <w:rsid w:val="004D4CD1"/>
    <w:rsid w:val="004D5686"/>
    <w:rsid w:val="004D5FF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7087"/>
    <w:rsid w:val="004F00C7"/>
    <w:rsid w:val="004F04C1"/>
    <w:rsid w:val="004F0887"/>
    <w:rsid w:val="004F08C8"/>
    <w:rsid w:val="004F0BAE"/>
    <w:rsid w:val="004F223D"/>
    <w:rsid w:val="004F23A0"/>
    <w:rsid w:val="004F340C"/>
    <w:rsid w:val="004F3B1B"/>
    <w:rsid w:val="004F3BAA"/>
    <w:rsid w:val="004F3D6C"/>
    <w:rsid w:val="004F40EE"/>
    <w:rsid w:val="004F5905"/>
    <w:rsid w:val="004F5C42"/>
    <w:rsid w:val="004F62F7"/>
    <w:rsid w:val="004F670D"/>
    <w:rsid w:val="004F675A"/>
    <w:rsid w:val="004F73F0"/>
    <w:rsid w:val="00500461"/>
    <w:rsid w:val="0050066A"/>
    <w:rsid w:val="00501777"/>
    <w:rsid w:val="0050252A"/>
    <w:rsid w:val="00504569"/>
    <w:rsid w:val="00505329"/>
    <w:rsid w:val="00505D5D"/>
    <w:rsid w:val="005062E4"/>
    <w:rsid w:val="005079B8"/>
    <w:rsid w:val="00507EC0"/>
    <w:rsid w:val="0051050C"/>
    <w:rsid w:val="005129F0"/>
    <w:rsid w:val="0051436B"/>
    <w:rsid w:val="00514DD0"/>
    <w:rsid w:val="0051500A"/>
    <w:rsid w:val="00515B0D"/>
    <w:rsid w:val="00517005"/>
    <w:rsid w:val="00517E84"/>
    <w:rsid w:val="005202BB"/>
    <w:rsid w:val="00520413"/>
    <w:rsid w:val="005213D2"/>
    <w:rsid w:val="00521B6E"/>
    <w:rsid w:val="0052205C"/>
    <w:rsid w:val="0052223A"/>
    <w:rsid w:val="0052375B"/>
    <w:rsid w:val="005237F3"/>
    <w:rsid w:val="005239F5"/>
    <w:rsid w:val="0052681A"/>
    <w:rsid w:val="00526FDD"/>
    <w:rsid w:val="005325B8"/>
    <w:rsid w:val="00533A39"/>
    <w:rsid w:val="00533CB0"/>
    <w:rsid w:val="0053505B"/>
    <w:rsid w:val="00536F38"/>
    <w:rsid w:val="00536F45"/>
    <w:rsid w:val="0053704E"/>
    <w:rsid w:val="005370B5"/>
    <w:rsid w:val="00537255"/>
    <w:rsid w:val="005376A3"/>
    <w:rsid w:val="00537DA1"/>
    <w:rsid w:val="005404AD"/>
    <w:rsid w:val="00540582"/>
    <w:rsid w:val="00540BE5"/>
    <w:rsid w:val="0054145F"/>
    <w:rsid w:val="00541834"/>
    <w:rsid w:val="0054190B"/>
    <w:rsid w:val="0054197D"/>
    <w:rsid w:val="00543343"/>
    <w:rsid w:val="0054511B"/>
    <w:rsid w:val="00547E66"/>
    <w:rsid w:val="00551256"/>
    <w:rsid w:val="005518AD"/>
    <w:rsid w:val="00551FE4"/>
    <w:rsid w:val="00552265"/>
    <w:rsid w:val="00552A37"/>
    <w:rsid w:val="00552F80"/>
    <w:rsid w:val="005531AA"/>
    <w:rsid w:val="00553EA5"/>
    <w:rsid w:val="00556CD9"/>
    <w:rsid w:val="005577DB"/>
    <w:rsid w:val="00557A14"/>
    <w:rsid w:val="00557E41"/>
    <w:rsid w:val="00557E47"/>
    <w:rsid w:val="0056112D"/>
    <w:rsid w:val="00561694"/>
    <w:rsid w:val="00561988"/>
    <w:rsid w:val="00561DC5"/>
    <w:rsid w:val="00561E13"/>
    <w:rsid w:val="0056215B"/>
    <w:rsid w:val="00562AF2"/>
    <w:rsid w:val="00563136"/>
    <w:rsid w:val="00563144"/>
    <w:rsid w:val="00563286"/>
    <w:rsid w:val="005633B7"/>
    <w:rsid w:val="00563B5C"/>
    <w:rsid w:val="005642B7"/>
    <w:rsid w:val="00564380"/>
    <w:rsid w:val="00564406"/>
    <w:rsid w:val="00564621"/>
    <w:rsid w:val="00564C43"/>
    <w:rsid w:val="00565079"/>
    <w:rsid w:val="00565446"/>
    <w:rsid w:val="005668CB"/>
    <w:rsid w:val="0056715D"/>
    <w:rsid w:val="005673EA"/>
    <w:rsid w:val="00567744"/>
    <w:rsid w:val="005679F7"/>
    <w:rsid w:val="00570EAB"/>
    <w:rsid w:val="00571981"/>
    <w:rsid w:val="00572F27"/>
    <w:rsid w:val="005730E7"/>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105E"/>
    <w:rsid w:val="0058162C"/>
    <w:rsid w:val="005818F2"/>
    <w:rsid w:val="00581C2B"/>
    <w:rsid w:val="00581DE9"/>
    <w:rsid w:val="00583448"/>
    <w:rsid w:val="00583653"/>
    <w:rsid w:val="00584B3A"/>
    <w:rsid w:val="005850DC"/>
    <w:rsid w:val="0058698F"/>
    <w:rsid w:val="00587E49"/>
    <w:rsid w:val="00590354"/>
    <w:rsid w:val="00590407"/>
    <w:rsid w:val="0059068C"/>
    <w:rsid w:val="0059148D"/>
    <w:rsid w:val="00592BDF"/>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D5A"/>
    <w:rsid w:val="005A10E2"/>
    <w:rsid w:val="005A1768"/>
    <w:rsid w:val="005A2723"/>
    <w:rsid w:val="005A453D"/>
    <w:rsid w:val="005A4BAB"/>
    <w:rsid w:val="005A57D3"/>
    <w:rsid w:val="005A5F2D"/>
    <w:rsid w:val="005A6223"/>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344E"/>
    <w:rsid w:val="005D42A7"/>
    <w:rsid w:val="005D5DE7"/>
    <w:rsid w:val="005D5EA9"/>
    <w:rsid w:val="005D5FEB"/>
    <w:rsid w:val="005D6B93"/>
    <w:rsid w:val="005E0D9D"/>
    <w:rsid w:val="005E134E"/>
    <w:rsid w:val="005E1BED"/>
    <w:rsid w:val="005E3A7D"/>
    <w:rsid w:val="005E44FC"/>
    <w:rsid w:val="005E45E2"/>
    <w:rsid w:val="005E4B89"/>
    <w:rsid w:val="005E5E7C"/>
    <w:rsid w:val="005E5FF4"/>
    <w:rsid w:val="005E606F"/>
    <w:rsid w:val="005E6884"/>
    <w:rsid w:val="005E7029"/>
    <w:rsid w:val="005E70E9"/>
    <w:rsid w:val="005E7208"/>
    <w:rsid w:val="005E72EC"/>
    <w:rsid w:val="005E7560"/>
    <w:rsid w:val="005E786C"/>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42D"/>
    <w:rsid w:val="006046B7"/>
    <w:rsid w:val="00605AC9"/>
    <w:rsid w:val="00606277"/>
    <w:rsid w:val="00607033"/>
    <w:rsid w:val="0060732E"/>
    <w:rsid w:val="00607D81"/>
    <w:rsid w:val="00607DDB"/>
    <w:rsid w:val="00610C3C"/>
    <w:rsid w:val="00610E9F"/>
    <w:rsid w:val="0061110F"/>
    <w:rsid w:val="00611A56"/>
    <w:rsid w:val="00611C01"/>
    <w:rsid w:val="006127B9"/>
    <w:rsid w:val="006128F1"/>
    <w:rsid w:val="006133B0"/>
    <w:rsid w:val="00614BD1"/>
    <w:rsid w:val="00614D8E"/>
    <w:rsid w:val="006155C1"/>
    <w:rsid w:val="00616C56"/>
    <w:rsid w:val="00620C85"/>
    <w:rsid w:val="00620C97"/>
    <w:rsid w:val="00622AAC"/>
    <w:rsid w:val="00622DE8"/>
    <w:rsid w:val="00622F4F"/>
    <w:rsid w:val="0062312C"/>
    <w:rsid w:val="006234C6"/>
    <w:rsid w:val="006237E7"/>
    <w:rsid w:val="0062382C"/>
    <w:rsid w:val="00623BBA"/>
    <w:rsid w:val="00624C07"/>
    <w:rsid w:val="00624FFD"/>
    <w:rsid w:val="0062585A"/>
    <w:rsid w:val="00626414"/>
    <w:rsid w:val="00626AD5"/>
    <w:rsid w:val="0062756E"/>
    <w:rsid w:val="00627B4C"/>
    <w:rsid w:val="00627BBF"/>
    <w:rsid w:val="00631091"/>
    <w:rsid w:val="00631DD1"/>
    <w:rsid w:val="006324C7"/>
    <w:rsid w:val="006330B5"/>
    <w:rsid w:val="006333C3"/>
    <w:rsid w:val="0063351A"/>
    <w:rsid w:val="00633745"/>
    <w:rsid w:val="00634624"/>
    <w:rsid w:val="0063502D"/>
    <w:rsid w:val="0063572B"/>
    <w:rsid w:val="0063757A"/>
    <w:rsid w:val="006378B6"/>
    <w:rsid w:val="0064028C"/>
    <w:rsid w:val="00640800"/>
    <w:rsid w:val="00640847"/>
    <w:rsid w:val="00640CFE"/>
    <w:rsid w:val="00640DBB"/>
    <w:rsid w:val="00641124"/>
    <w:rsid w:val="006411A4"/>
    <w:rsid w:val="006417AB"/>
    <w:rsid w:val="0064296C"/>
    <w:rsid w:val="00642ECE"/>
    <w:rsid w:val="00642FD7"/>
    <w:rsid w:val="0064324E"/>
    <w:rsid w:val="00643918"/>
    <w:rsid w:val="00643A4A"/>
    <w:rsid w:val="0064440F"/>
    <w:rsid w:val="0064443A"/>
    <w:rsid w:val="00645E89"/>
    <w:rsid w:val="0064742A"/>
    <w:rsid w:val="006506CF"/>
    <w:rsid w:val="00650966"/>
    <w:rsid w:val="00650AF0"/>
    <w:rsid w:val="006511E2"/>
    <w:rsid w:val="00652EA2"/>
    <w:rsid w:val="0065383C"/>
    <w:rsid w:val="006544F5"/>
    <w:rsid w:val="00656B23"/>
    <w:rsid w:val="006609BB"/>
    <w:rsid w:val="006625AB"/>
    <w:rsid w:val="006626A7"/>
    <w:rsid w:val="0066329D"/>
    <w:rsid w:val="00663641"/>
    <w:rsid w:val="00664388"/>
    <w:rsid w:val="00664425"/>
    <w:rsid w:val="00664A43"/>
    <w:rsid w:val="00666841"/>
    <w:rsid w:val="00666B7A"/>
    <w:rsid w:val="00666F05"/>
    <w:rsid w:val="006707D2"/>
    <w:rsid w:val="00672856"/>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90D16"/>
    <w:rsid w:val="006919F4"/>
    <w:rsid w:val="00691E7D"/>
    <w:rsid w:val="00692A1C"/>
    <w:rsid w:val="00694948"/>
    <w:rsid w:val="00695552"/>
    <w:rsid w:val="00695645"/>
    <w:rsid w:val="0069678F"/>
    <w:rsid w:val="00697563"/>
    <w:rsid w:val="006976CC"/>
    <w:rsid w:val="00697EBD"/>
    <w:rsid w:val="006A000E"/>
    <w:rsid w:val="006A1406"/>
    <w:rsid w:val="006A1F29"/>
    <w:rsid w:val="006A3986"/>
    <w:rsid w:val="006A4DBA"/>
    <w:rsid w:val="006A5BAA"/>
    <w:rsid w:val="006A5F4F"/>
    <w:rsid w:val="006A6734"/>
    <w:rsid w:val="006B0137"/>
    <w:rsid w:val="006B068D"/>
    <w:rsid w:val="006B08F6"/>
    <w:rsid w:val="006B0CCD"/>
    <w:rsid w:val="006B11D8"/>
    <w:rsid w:val="006B26D9"/>
    <w:rsid w:val="006B26F9"/>
    <w:rsid w:val="006B2854"/>
    <w:rsid w:val="006B3007"/>
    <w:rsid w:val="006B42D8"/>
    <w:rsid w:val="006B4695"/>
    <w:rsid w:val="006B5776"/>
    <w:rsid w:val="006B5EB6"/>
    <w:rsid w:val="006B6B6B"/>
    <w:rsid w:val="006B6E5A"/>
    <w:rsid w:val="006B755D"/>
    <w:rsid w:val="006B75F9"/>
    <w:rsid w:val="006C0215"/>
    <w:rsid w:val="006C12F8"/>
    <w:rsid w:val="006C20A2"/>
    <w:rsid w:val="006C3CE7"/>
    <w:rsid w:val="006C42B1"/>
    <w:rsid w:val="006C451B"/>
    <w:rsid w:val="006C4DCD"/>
    <w:rsid w:val="006C5F9F"/>
    <w:rsid w:val="006C639E"/>
    <w:rsid w:val="006C6658"/>
    <w:rsid w:val="006C6A8E"/>
    <w:rsid w:val="006C6D4A"/>
    <w:rsid w:val="006C724C"/>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F0454"/>
    <w:rsid w:val="006F0826"/>
    <w:rsid w:val="006F0CFA"/>
    <w:rsid w:val="006F1902"/>
    <w:rsid w:val="006F1AB1"/>
    <w:rsid w:val="006F2CED"/>
    <w:rsid w:val="006F3326"/>
    <w:rsid w:val="006F3353"/>
    <w:rsid w:val="006F3B3B"/>
    <w:rsid w:val="006F3CE5"/>
    <w:rsid w:val="006F4283"/>
    <w:rsid w:val="006F4C49"/>
    <w:rsid w:val="006F60E0"/>
    <w:rsid w:val="006F731E"/>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069"/>
    <w:rsid w:val="007116EE"/>
    <w:rsid w:val="007135D7"/>
    <w:rsid w:val="00713EBB"/>
    <w:rsid w:val="00714039"/>
    <w:rsid w:val="00715313"/>
    <w:rsid w:val="0071545B"/>
    <w:rsid w:val="0071582B"/>
    <w:rsid w:val="0071588E"/>
    <w:rsid w:val="007162EA"/>
    <w:rsid w:val="007168B0"/>
    <w:rsid w:val="00717509"/>
    <w:rsid w:val="00717A81"/>
    <w:rsid w:val="007202F6"/>
    <w:rsid w:val="007208CA"/>
    <w:rsid w:val="007217D4"/>
    <w:rsid w:val="007218EE"/>
    <w:rsid w:val="00722C88"/>
    <w:rsid w:val="00724160"/>
    <w:rsid w:val="007249D2"/>
    <w:rsid w:val="007261B4"/>
    <w:rsid w:val="00726241"/>
    <w:rsid w:val="00726E4A"/>
    <w:rsid w:val="00726FD9"/>
    <w:rsid w:val="00727B60"/>
    <w:rsid w:val="0073025E"/>
    <w:rsid w:val="00731883"/>
    <w:rsid w:val="0073226A"/>
    <w:rsid w:val="00732B84"/>
    <w:rsid w:val="00732E5D"/>
    <w:rsid w:val="00733ABD"/>
    <w:rsid w:val="0073487E"/>
    <w:rsid w:val="00734C1B"/>
    <w:rsid w:val="007363F9"/>
    <w:rsid w:val="00736597"/>
    <w:rsid w:val="007367F1"/>
    <w:rsid w:val="00736AAC"/>
    <w:rsid w:val="00737809"/>
    <w:rsid w:val="00740475"/>
    <w:rsid w:val="0074149B"/>
    <w:rsid w:val="007419D9"/>
    <w:rsid w:val="00742609"/>
    <w:rsid w:val="007427F2"/>
    <w:rsid w:val="00742C27"/>
    <w:rsid w:val="00743105"/>
    <w:rsid w:val="0074310F"/>
    <w:rsid w:val="00743476"/>
    <w:rsid w:val="00744C4D"/>
    <w:rsid w:val="0074568E"/>
    <w:rsid w:val="00745B69"/>
    <w:rsid w:val="00746088"/>
    <w:rsid w:val="007467FF"/>
    <w:rsid w:val="0074755E"/>
    <w:rsid w:val="00747AFE"/>
    <w:rsid w:val="00747E28"/>
    <w:rsid w:val="00750FC9"/>
    <w:rsid w:val="00751217"/>
    <w:rsid w:val="00751AEF"/>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1E3"/>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163A"/>
    <w:rsid w:val="00791D53"/>
    <w:rsid w:val="00791F76"/>
    <w:rsid w:val="00792267"/>
    <w:rsid w:val="007928F8"/>
    <w:rsid w:val="00792FD1"/>
    <w:rsid w:val="00793224"/>
    <w:rsid w:val="00793A72"/>
    <w:rsid w:val="00794BDA"/>
    <w:rsid w:val="00794C62"/>
    <w:rsid w:val="00794FB4"/>
    <w:rsid w:val="00795848"/>
    <w:rsid w:val="00795987"/>
    <w:rsid w:val="00795F66"/>
    <w:rsid w:val="0079609C"/>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6FC"/>
    <w:rsid w:val="007C27B5"/>
    <w:rsid w:val="007C29DF"/>
    <w:rsid w:val="007C3860"/>
    <w:rsid w:val="007C3BBF"/>
    <w:rsid w:val="007C40C2"/>
    <w:rsid w:val="007C4573"/>
    <w:rsid w:val="007C457F"/>
    <w:rsid w:val="007C45B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4E3F"/>
    <w:rsid w:val="007E7814"/>
    <w:rsid w:val="007F0258"/>
    <w:rsid w:val="007F031F"/>
    <w:rsid w:val="007F0C62"/>
    <w:rsid w:val="007F0DAA"/>
    <w:rsid w:val="007F2268"/>
    <w:rsid w:val="007F2BBA"/>
    <w:rsid w:val="007F2E2A"/>
    <w:rsid w:val="007F328F"/>
    <w:rsid w:val="007F3583"/>
    <w:rsid w:val="007F3CB9"/>
    <w:rsid w:val="007F448E"/>
    <w:rsid w:val="007F47C4"/>
    <w:rsid w:val="007F74C4"/>
    <w:rsid w:val="007F7F8B"/>
    <w:rsid w:val="008000EA"/>
    <w:rsid w:val="00803347"/>
    <w:rsid w:val="00804026"/>
    <w:rsid w:val="008043B8"/>
    <w:rsid w:val="008043C7"/>
    <w:rsid w:val="008043D8"/>
    <w:rsid w:val="0080555B"/>
    <w:rsid w:val="0080606F"/>
    <w:rsid w:val="00806805"/>
    <w:rsid w:val="008068E4"/>
    <w:rsid w:val="008105EE"/>
    <w:rsid w:val="00810E49"/>
    <w:rsid w:val="00811837"/>
    <w:rsid w:val="00811957"/>
    <w:rsid w:val="0081271B"/>
    <w:rsid w:val="008132A7"/>
    <w:rsid w:val="00813921"/>
    <w:rsid w:val="00813FCE"/>
    <w:rsid w:val="008145C9"/>
    <w:rsid w:val="008151F2"/>
    <w:rsid w:val="00815962"/>
    <w:rsid w:val="00817AF1"/>
    <w:rsid w:val="008202BF"/>
    <w:rsid w:val="008208E8"/>
    <w:rsid w:val="008216D0"/>
    <w:rsid w:val="00823DC1"/>
    <w:rsid w:val="00823DDA"/>
    <w:rsid w:val="0082447A"/>
    <w:rsid w:val="00824D0F"/>
    <w:rsid w:val="00824F22"/>
    <w:rsid w:val="00825E47"/>
    <w:rsid w:val="00826198"/>
    <w:rsid w:val="00826C62"/>
    <w:rsid w:val="00830173"/>
    <w:rsid w:val="008305C6"/>
    <w:rsid w:val="00830AC0"/>
    <w:rsid w:val="008317AF"/>
    <w:rsid w:val="008327AF"/>
    <w:rsid w:val="00833DFB"/>
    <w:rsid w:val="00833F9B"/>
    <w:rsid w:val="00834B0E"/>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7149"/>
    <w:rsid w:val="00847E6F"/>
    <w:rsid w:val="00850B57"/>
    <w:rsid w:val="0085144D"/>
    <w:rsid w:val="0085175A"/>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F93"/>
    <w:rsid w:val="00861158"/>
    <w:rsid w:val="0086205E"/>
    <w:rsid w:val="008622F0"/>
    <w:rsid w:val="00862397"/>
    <w:rsid w:val="008626FE"/>
    <w:rsid w:val="00862EFD"/>
    <w:rsid w:val="008640A3"/>
    <w:rsid w:val="00864526"/>
    <w:rsid w:val="0086642D"/>
    <w:rsid w:val="0086673B"/>
    <w:rsid w:val="008671D2"/>
    <w:rsid w:val="008671E6"/>
    <w:rsid w:val="00870422"/>
    <w:rsid w:val="00870995"/>
    <w:rsid w:val="00870C24"/>
    <w:rsid w:val="008725EC"/>
    <w:rsid w:val="00873AC8"/>
    <w:rsid w:val="00873C03"/>
    <w:rsid w:val="008742F5"/>
    <w:rsid w:val="0087442B"/>
    <w:rsid w:val="00874552"/>
    <w:rsid w:val="00874988"/>
    <w:rsid w:val="00875785"/>
    <w:rsid w:val="00875B51"/>
    <w:rsid w:val="00876B34"/>
    <w:rsid w:val="00877B6A"/>
    <w:rsid w:val="0088023F"/>
    <w:rsid w:val="00880680"/>
    <w:rsid w:val="008806E5"/>
    <w:rsid w:val="00880B69"/>
    <w:rsid w:val="00880DF3"/>
    <w:rsid w:val="008818CC"/>
    <w:rsid w:val="008826BB"/>
    <w:rsid w:val="00882A7B"/>
    <w:rsid w:val="00882BE0"/>
    <w:rsid w:val="008836A8"/>
    <w:rsid w:val="00883754"/>
    <w:rsid w:val="0088411B"/>
    <w:rsid w:val="008846B2"/>
    <w:rsid w:val="008849E2"/>
    <w:rsid w:val="00884FB7"/>
    <w:rsid w:val="008854CD"/>
    <w:rsid w:val="0088581F"/>
    <w:rsid w:val="00885AF8"/>
    <w:rsid w:val="00886ADC"/>
    <w:rsid w:val="008878F8"/>
    <w:rsid w:val="00887D60"/>
    <w:rsid w:val="00890664"/>
    <w:rsid w:val="008912B0"/>
    <w:rsid w:val="008912D3"/>
    <w:rsid w:val="00891761"/>
    <w:rsid w:val="008918FF"/>
    <w:rsid w:val="00892AE5"/>
    <w:rsid w:val="00892FDD"/>
    <w:rsid w:val="00893408"/>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910"/>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754"/>
    <w:rsid w:val="008D09B9"/>
    <w:rsid w:val="008D0BC5"/>
    <w:rsid w:val="008D1F4A"/>
    <w:rsid w:val="008D282A"/>
    <w:rsid w:val="008D2936"/>
    <w:rsid w:val="008D2C03"/>
    <w:rsid w:val="008D2D29"/>
    <w:rsid w:val="008D2F90"/>
    <w:rsid w:val="008D3A81"/>
    <w:rsid w:val="008D3F85"/>
    <w:rsid w:val="008D423D"/>
    <w:rsid w:val="008D43D0"/>
    <w:rsid w:val="008D5EA4"/>
    <w:rsid w:val="008D6B6F"/>
    <w:rsid w:val="008E01FF"/>
    <w:rsid w:val="008E0220"/>
    <w:rsid w:val="008E1422"/>
    <w:rsid w:val="008E144C"/>
    <w:rsid w:val="008E20C1"/>
    <w:rsid w:val="008E212C"/>
    <w:rsid w:val="008E2C4E"/>
    <w:rsid w:val="008E2FAC"/>
    <w:rsid w:val="008E3156"/>
    <w:rsid w:val="008E3C34"/>
    <w:rsid w:val="008E42E0"/>
    <w:rsid w:val="008E47B1"/>
    <w:rsid w:val="008E514D"/>
    <w:rsid w:val="008E537B"/>
    <w:rsid w:val="008E5597"/>
    <w:rsid w:val="008E77AB"/>
    <w:rsid w:val="008F002B"/>
    <w:rsid w:val="008F081E"/>
    <w:rsid w:val="008F0987"/>
    <w:rsid w:val="008F0AF1"/>
    <w:rsid w:val="008F0E3E"/>
    <w:rsid w:val="008F18A8"/>
    <w:rsid w:val="008F2630"/>
    <w:rsid w:val="008F38F5"/>
    <w:rsid w:val="008F3B37"/>
    <w:rsid w:val="008F4674"/>
    <w:rsid w:val="008F66DF"/>
    <w:rsid w:val="008F71B3"/>
    <w:rsid w:val="008F7A08"/>
    <w:rsid w:val="008F7A28"/>
    <w:rsid w:val="009004C0"/>
    <w:rsid w:val="00900A9A"/>
    <w:rsid w:val="00903B8A"/>
    <w:rsid w:val="00904A69"/>
    <w:rsid w:val="009055E3"/>
    <w:rsid w:val="009056AC"/>
    <w:rsid w:val="00905867"/>
    <w:rsid w:val="00905B65"/>
    <w:rsid w:val="0090649B"/>
    <w:rsid w:val="00906682"/>
    <w:rsid w:val="00906787"/>
    <w:rsid w:val="00907398"/>
    <w:rsid w:val="00907431"/>
    <w:rsid w:val="0091062C"/>
    <w:rsid w:val="00911F73"/>
    <w:rsid w:val="00912234"/>
    <w:rsid w:val="00913120"/>
    <w:rsid w:val="009135CD"/>
    <w:rsid w:val="00913AF0"/>
    <w:rsid w:val="00914051"/>
    <w:rsid w:val="0091476B"/>
    <w:rsid w:val="00914B1F"/>
    <w:rsid w:val="00914F00"/>
    <w:rsid w:val="0091582D"/>
    <w:rsid w:val="00916230"/>
    <w:rsid w:val="009165E5"/>
    <w:rsid w:val="00917DFF"/>
    <w:rsid w:val="0092038A"/>
    <w:rsid w:val="0092063F"/>
    <w:rsid w:val="00920D26"/>
    <w:rsid w:val="00920DFC"/>
    <w:rsid w:val="009215DB"/>
    <w:rsid w:val="00924713"/>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2DF7"/>
    <w:rsid w:val="00943461"/>
    <w:rsid w:val="009438B5"/>
    <w:rsid w:val="00943E9B"/>
    <w:rsid w:val="0094417E"/>
    <w:rsid w:val="00944889"/>
    <w:rsid w:val="00944ACF"/>
    <w:rsid w:val="009463F3"/>
    <w:rsid w:val="009501EF"/>
    <w:rsid w:val="009502D3"/>
    <w:rsid w:val="0095056B"/>
    <w:rsid w:val="00950928"/>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4780"/>
    <w:rsid w:val="00965BF1"/>
    <w:rsid w:val="00966088"/>
    <w:rsid w:val="00966BB4"/>
    <w:rsid w:val="00967AAF"/>
    <w:rsid w:val="00967C8D"/>
    <w:rsid w:val="00967F8F"/>
    <w:rsid w:val="009704C2"/>
    <w:rsid w:val="00970A2A"/>
    <w:rsid w:val="00970AB5"/>
    <w:rsid w:val="009718CC"/>
    <w:rsid w:val="00971A4E"/>
    <w:rsid w:val="00971B64"/>
    <w:rsid w:val="0097229E"/>
    <w:rsid w:val="00973559"/>
    <w:rsid w:val="00973A33"/>
    <w:rsid w:val="00974A72"/>
    <w:rsid w:val="009750E2"/>
    <w:rsid w:val="009752F4"/>
    <w:rsid w:val="00976F90"/>
    <w:rsid w:val="00977F4E"/>
    <w:rsid w:val="0098129E"/>
    <w:rsid w:val="009816AF"/>
    <w:rsid w:val="00981F51"/>
    <w:rsid w:val="00982057"/>
    <w:rsid w:val="009828AC"/>
    <w:rsid w:val="009833AD"/>
    <w:rsid w:val="00983DF7"/>
    <w:rsid w:val="00983F3B"/>
    <w:rsid w:val="0098429E"/>
    <w:rsid w:val="00984A5D"/>
    <w:rsid w:val="00984E6F"/>
    <w:rsid w:val="00984EC0"/>
    <w:rsid w:val="00986297"/>
    <w:rsid w:val="009866C8"/>
    <w:rsid w:val="0099015C"/>
    <w:rsid w:val="0099062F"/>
    <w:rsid w:val="00990CDD"/>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CB8"/>
    <w:rsid w:val="00995D64"/>
    <w:rsid w:val="00995F36"/>
    <w:rsid w:val="00996632"/>
    <w:rsid w:val="00997006"/>
    <w:rsid w:val="009A0010"/>
    <w:rsid w:val="009A0105"/>
    <w:rsid w:val="009A0731"/>
    <w:rsid w:val="009A08F9"/>
    <w:rsid w:val="009A2357"/>
    <w:rsid w:val="009A280C"/>
    <w:rsid w:val="009A2D80"/>
    <w:rsid w:val="009A2DC3"/>
    <w:rsid w:val="009A378C"/>
    <w:rsid w:val="009A52D6"/>
    <w:rsid w:val="009A57EE"/>
    <w:rsid w:val="009A6807"/>
    <w:rsid w:val="009A6C24"/>
    <w:rsid w:val="009A7A47"/>
    <w:rsid w:val="009B0255"/>
    <w:rsid w:val="009B02B7"/>
    <w:rsid w:val="009B1489"/>
    <w:rsid w:val="009B1B53"/>
    <w:rsid w:val="009B20AD"/>
    <w:rsid w:val="009B2BCB"/>
    <w:rsid w:val="009B2D56"/>
    <w:rsid w:val="009B3577"/>
    <w:rsid w:val="009B368C"/>
    <w:rsid w:val="009B3A19"/>
    <w:rsid w:val="009B5044"/>
    <w:rsid w:val="009B534A"/>
    <w:rsid w:val="009B6F28"/>
    <w:rsid w:val="009B701A"/>
    <w:rsid w:val="009B7080"/>
    <w:rsid w:val="009B78FC"/>
    <w:rsid w:val="009C0A5C"/>
    <w:rsid w:val="009C1ADB"/>
    <w:rsid w:val="009C20CE"/>
    <w:rsid w:val="009C2385"/>
    <w:rsid w:val="009C2478"/>
    <w:rsid w:val="009C38A2"/>
    <w:rsid w:val="009C393E"/>
    <w:rsid w:val="009C3B36"/>
    <w:rsid w:val="009C3C45"/>
    <w:rsid w:val="009C403D"/>
    <w:rsid w:val="009C41BF"/>
    <w:rsid w:val="009C43CA"/>
    <w:rsid w:val="009C4C37"/>
    <w:rsid w:val="009C68FD"/>
    <w:rsid w:val="009C6907"/>
    <w:rsid w:val="009D09E6"/>
    <w:rsid w:val="009D0C03"/>
    <w:rsid w:val="009D1B1E"/>
    <w:rsid w:val="009D21A6"/>
    <w:rsid w:val="009D3B48"/>
    <w:rsid w:val="009D418C"/>
    <w:rsid w:val="009D4DD5"/>
    <w:rsid w:val="009D6F9F"/>
    <w:rsid w:val="009D72A4"/>
    <w:rsid w:val="009D777C"/>
    <w:rsid w:val="009E044E"/>
    <w:rsid w:val="009E07E8"/>
    <w:rsid w:val="009E1A15"/>
    <w:rsid w:val="009E255E"/>
    <w:rsid w:val="009E280B"/>
    <w:rsid w:val="009E2DCC"/>
    <w:rsid w:val="009E3A9F"/>
    <w:rsid w:val="009E417E"/>
    <w:rsid w:val="009E41DF"/>
    <w:rsid w:val="009E4A75"/>
    <w:rsid w:val="009E5D4D"/>
    <w:rsid w:val="009E5EB8"/>
    <w:rsid w:val="009E61F5"/>
    <w:rsid w:val="009E6636"/>
    <w:rsid w:val="009E6B5B"/>
    <w:rsid w:val="009E7FC1"/>
    <w:rsid w:val="009F119F"/>
    <w:rsid w:val="009F122C"/>
    <w:rsid w:val="009F1F46"/>
    <w:rsid w:val="009F1FD3"/>
    <w:rsid w:val="009F2C31"/>
    <w:rsid w:val="009F2F3F"/>
    <w:rsid w:val="009F33DA"/>
    <w:rsid w:val="009F3CB1"/>
    <w:rsid w:val="009F3CE2"/>
    <w:rsid w:val="009F3FF4"/>
    <w:rsid w:val="009F41D5"/>
    <w:rsid w:val="009F46F9"/>
    <w:rsid w:val="009F4D03"/>
    <w:rsid w:val="009F5D10"/>
    <w:rsid w:val="009F6502"/>
    <w:rsid w:val="009F650D"/>
    <w:rsid w:val="009F7456"/>
    <w:rsid w:val="00A005F4"/>
    <w:rsid w:val="00A0087F"/>
    <w:rsid w:val="00A0133A"/>
    <w:rsid w:val="00A02E8E"/>
    <w:rsid w:val="00A03502"/>
    <w:rsid w:val="00A03769"/>
    <w:rsid w:val="00A04324"/>
    <w:rsid w:val="00A0432E"/>
    <w:rsid w:val="00A04D61"/>
    <w:rsid w:val="00A052F0"/>
    <w:rsid w:val="00A07F47"/>
    <w:rsid w:val="00A108B6"/>
    <w:rsid w:val="00A11BFC"/>
    <w:rsid w:val="00A11FF4"/>
    <w:rsid w:val="00A125AF"/>
    <w:rsid w:val="00A12AC7"/>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D3B"/>
    <w:rsid w:val="00A23F31"/>
    <w:rsid w:val="00A241F9"/>
    <w:rsid w:val="00A24611"/>
    <w:rsid w:val="00A24D7D"/>
    <w:rsid w:val="00A267A1"/>
    <w:rsid w:val="00A26B23"/>
    <w:rsid w:val="00A26B5E"/>
    <w:rsid w:val="00A26F0A"/>
    <w:rsid w:val="00A26FC0"/>
    <w:rsid w:val="00A27D9A"/>
    <w:rsid w:val="00A27FE3"/>
    <w:rsid w:val="00A30377"/>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35F9"/>
    <w:rsid w:val="00A44D04"/>
    <w:rsid w:val="00A44FFD"/>
    <w:rsid w:val="00A453E7"/>
    <w:rsid w:val="00A46036"/>
    <w:rsid w:val="00A4607F"/>
    <w:rsid w:val="00A4627C"/>
    <w:rsid w:val="00A4632F"/>
    <w:rsid w:val="00A46910"/>
    <w:rsid w:val="00A46A61"/>
    <w:rsid w:val="00A46BFF"/>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3139"/>
    <w:rsid w:val="00A538FF"/>
    <w:rsid w:val="00A559A3"/>
    <w:rsid w:val="00A55BB8"/>
    <w:rsid w:val="00A55C30"/>
    <w:rsid w:val="00A5642E"/>
    <w:rsid w:val="00A56A27"/>
    <w:rsid w:val="00A5744A"/>
    <w:rsid w:val="00A57850"/>
    <w:rsid w:val="00A57A61"/>
    <w:rsid w:val="00A60ED2"/>
    <w:rsid w:val="00A619B5"/>
    <w:rsid w:val="00A6264E"/>
    <w:rsid w:val="00A630D8"/>
    <w:rsid w:val="00A637A4"/>
    <w:rsid w:val="00A642B0"/>
    <w:rsid w:val="00A65F77"/>
    <w:rsid w:val="00A6636E"/>
    <w:rsid w:val="00A666A5"/>
    <w:rsid w:val="00A7079F"/>
    <w:rsid w:val="00A73880"/>
    <w:rsid w:val="00A7430F"/>
    <w:rsid w:val="00A7434C"/>
    <w:rsid w:val="00A7442B"/>
    <w:rsid w:val="00A74836"/>
    <w:rsid w:val="00A74B97"/>
    <w:rsid w:val="00A80257"/>
    <w:rsid w:val="00A80AA8"/>
    <w:rsid w:val="00A82460"/>
    <w:rsid w:val="00A82738"/>
    <w:rsid w:val="00A83EB0"/>
    <w:rsid w:val="00A85054"/>
    <w:rsid w:val="00A8521E"/>
    <w:rsid w:val="00A85C69"/>
    <w:rsid w:val="00A86237"/>
    <w:rsid w:val="00A8665B"/>
    <w:rsid w:val="00A86A83"/>
    <w:rsid w:val="00A86D73"/>
    <w:rsid w:val="00A87171"/>
    <w:rsid w:val="00A87201"/>
    <w:rsid w:val="00A87230"/>
    <w:rsid w:val="00A87B70"/>
    <w:rsid w:val="00A87F94"/>
    <w:rsid w:val="00A9050E"/>
    <w:rsid w:val="00A90571"/>
    <w:rsid w:val="00A911A6"/>
    <w:rsid w:val="00A91231"/>
    <w:rsid w:val="00A9270A"/>
    <w:rsid w:val="00A95565"/>
    <w:rsid w:val="00A9722B"/>
    <w:rsid w:val="00AA10DD"/>
    <w:rsid w:val="00AA12FD"/>
    <w:rsid w:val="00AA1640"/>
    <w:rsid w:val="00AA1965"/>
    <w:rsid w:val="00AA1D61"/>
    <w:rsid w:val="00AA422D"/>
    <w:rsid w:val="00AA5598"/>
    <w:rsid w:val="00AA5916"/>
    <w:rsid w:val="00AB045A"/>
    <w:rsid w:val="00AB0B9C"/>
    <w:rsid w:val="00AB1432"/>
    <w:rsid w:val="00AB1A8E"/>
    <w:rsid w:val="00AB2010"/>
    <w:rsid w:val="00AB22B4"/>
    <w:rsid w:val="00AB2AAA"/>
    <w:rsid w:val="00AB3071"/>
    <w:rsid w:val="00AB33FA"/>
    <w:rsid w:val="00AB3C05"/>
    <w:rsid w:val="00AB51B9"/>
    <w:rsid w:val="00AB5B84"/>
    <w:rsid w:val="00AB5C04"/>
    <w:rsid w:val="00AB5D63"/>
    <w:rsid w:val="00AB5E4F"/>
    <w:rsid w:val="00AB62B6"/>
    <w:rsid w:val="00AB683C"/>
    <w:rsid w:val="00AB6F66"/>
    <w:rsid w:val="00AB717A"/>
    <w:rsid w:val="00AB7CCF"/>
    <w:rsid w:val="00AB7FD0"/>
    <w:rsid w:val="00AC1C4C"/>
    <w:rsid w:val="00AC1C72"/>
    <w:rsid w:val="00AC2171"/>
    <w:rsid w:val="00AC34B0"/>
    <w:rsid w:val="00AC3B15"/>
    <w:rsid w:val="00AC3C02"/>
    <w:rsid w:val="00AC3D2C"/>
    <w:rsid w:val="00AC53CF"/>
    <w:rsid w:val="00AC586F"/>
    <w:rsid w:val="00AC5E43"/>
    <w:rsid w:val="00AC6A9B"/>
    <w:rsid w:val="00AC767E"/>
    <w:rsid w:val="00AC7683"/>
    <w:rsid w:val="00AC7B04"/>
    <w:rsid w:val="00AC7BA4"/>
    <w:rsid w:val="00AD1A58"/>
    <w:rsid w:val="00AD1F9D"/>
    <w:rsid w:val="00AD2BFE"/>
    <w:rsid w:val="00AD34F0"/>
    <w:rsid w:val="00AD38B4"/>
    <w:rsid w:val="00AD4B25"/>
    <w:rsid w:val="00AD5BC7"/>
    <w:rsid w:val="00AD74E8"/>
    <w:rsid w:val="00AE0855"/>
    <w:rsid w:val="00AE1202"/>
    <w:rsid w:val="00AE1411"/>
    <w:rsid w:val="00AE253D"/>
    <w:rsid w:val="00AE48C2"/>
    <w:rsid w:val="00AE49BD"/>
    <w:rsid w:val="00AE4B3B"/>
    <w:rsid w:val="00AE4DEB"/>
    <w:rsid w:val="00AE57FA"/>
    <w:rsid w:val="00AE6A32"/>
    <w:rsid w:val="00AE6B5C"/>
    <w:rsid w:val="00AE7001"/>
    <w:rsid w:val="00AF0B48"/>
    <w:rsid w:val="00AF0E88"/>
    <w:rsid w:val="00AF1228"/>
    <w:rsid w:val="00AF24CB"/>
    <w:rsid w:val="00AF26E0"/>
    <w:rsid w:val="00AF2BF0"/>
    <w:rsid w:val="00AF4A75"/>
    <w:rsid w:val="00AF4BA2"/>
    <w:rsid w:val="00AF50A6"/>
    <w:rsid w:val="00AF54EE"/>
    <w:rsid w:val="00AF61E3"/>
    <w:rsid w:val="00AF6311"/>
    <w:rsid w:val="00AF717A"/>
    <w:rsid w:val="00AF737C"/>
    <w:rsid w:val="00B01158"/>
    <w:rsid w:val="00B020D1"/>
    <w:rsid w:val="00B02143"/>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474"/>
    <w:rsid w:val="00B2359D"/>
    <w:rsid w:val="00B23E22"/>
    <w:rsid w:val="00B240C8"/>
    <w:rsid w:val="00B2410F"/>
    <w:rsid w:val="00B24788"/>
    <w:rsid w:val="00B253B9"/>
    <w:rsid w:val="00B26A71"/>
    <w:rsid w:val="00B27105"/>
    <w:rsid w:val="00B27131"/>
    <w:rsid w:val="00B273FA"/>
    <w:rsid w:val="00B27854"/>
    <w:rsid w:val="00B27A2D"/>
    <w:rsid w:val="00B31101"/>
    <w:rsid w:val="00B31491"/>
    <w:rsid w:val="00B31C8F"/>
    <w:rsid w:val="00B32EA7"/>
    <w:rsid w:val="00B33078"/>
    <w:rsid w:val="00B33F68"/>
    <w:rsid w:val="00B350CA"/>
    <w:rsid w:val="00B352C2"/>
    <w:rsid w:val="00B35912"/>
    <w:rsid w:val="00B3610A"/>
    <w:rsid w:val="00B36646"/>
    <w:rsid w:val="00B366F5"/>
    <w:rsid w:val="00B36F8F"/>
    <w:rsid w:val="00B4170A"/>
    <w:rsid w:val="00B41BB1"/>
    <w:rsid w:val="00B41D39"/>
    <w:rsid w:val="00B42EF0"/>
    <w:rsid w:val="00B43204"/>
    <w:rsid w:val="00B4387F"/>
    <w:rsid w:val="00B4403D"/>
    <w:rsid w:val="00B44FAF"/>
    <w:rsid w:val="00B459A5"/>
    <w:rsid w:val="00B45A78"/>
    <w:rsid w:val="00B4609C"/>
    <w:rsid w:val="00B47185"/>
    <w:rsid w:val="00B47528"/>
    <w:rsid w:val="00B47C11"/>
    <w:rsid w:val="00B50416"/>
    <w:rsid w:val="00B50588"/>
    <w:rsid w:val="00B50F1D"/>
    <w:rsid w:val="00B50FE8"/>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6BE2"/>
    <w:rsid w:val="00B77170"/>
    <w:rsid w:val="00B77E5B"/>
    <w:rsid w:val="00B77E7F"/>
    <w:rsid w:val="00B8075D"/>
    <w:rsid w:val="00B8113E"/>
    <w:rsid w:val="00B82179"/>
    <w:rsid w:val="00B822C1"/>
    <w:rsid w:val="00B833D6"/>
    <w:rsid w:val="00B83B81"/>
    <w:rsid w:val="00B845EC"/>
    <w:rsid w:val="00B85031"/>
    <w:rsid w:val="00B852E6"/>
    <w:rsid w:val="00B85BBA"/>
    <w:rsid w:val="00B85BE4"/>
    <w:rsid w:val="00B87F21"/>
    <w:rsid w:val="00B90180"/>
    <w:rsid w:val="00B916C1"/>
    <w:rsid w:val="00B91C36"/>
    <w:rsid w:val="00B93345"/>
    <w:rsid w:val="00B9354C"/>
    <w:rsid w:val="00B935BC"/>
    <w:rsid w:val="00B935BD"/>
    <w:rsid w:val="00B95AE5"/>
    <w:rsid w:val="00B97664"/>
    <w:rsid w:val="00B97CB9"/>
    <w:rsid w:val="00BA0AC3"/>
    <w:rsid w:val="00BA156E"/>
    <w:rsid w:val="00BA1C6A"/>
    <w:rsid w:val="00BA1E73"/>
    <w:rsid w:val="00BA1F5E"/>
    <w:rsid w:val="00BA2EA4"/>
    <w:rsid w:val="00BA3259"/>
    <w:rsid w:val="00BA3AA7"/>
    <w:rsid w:val="00BA3E3A"/>
    <w:rsid w:val="00BA46EE"/>
    <w:rsid w:val="00BA5182"/>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7747"/>
    <w:rsid w:val="00BB7781"/>
    <w:rsid w:val="00BB79BB"/>
    <w:rsid w:val="00BC0309"/>
    <w:rsid w:val="00BC212C"/>
    <w:rsid w:val="00BC273D"/>
    <w:rsid w:val="00BC384F"/>
    <w:rsid w:val="00BC60E6"/>
    <w:rsid w:val="00BC6B57"/>
    <w:rsid w:val="00BC7064"/>
    <w:rsid w:val="00BC76BE"/>
    <w:rsid w:val="00BD0970"/>
    <w:rsid w:val="00BD097E"/>
    <w:rsid w:val="00BD0A4F"/>
    <w:rsid w:val="00BD1EA0"/>
    <w:rsid w:val="00BD2976"/>
    <w:rsid w:val="00BD2F68"/>
    <w:rsid w:val="00BD377D"/>
    <w:rsid w:val="00BD3BFD"/>
    <w:rsid w:val="00BD4BF1"/>
    <w:rsid w:val="00BD4D01"/>
    <w:rsid w:val="00BD61DB"/>
    <w:rsid w:val="00BD7013"/>
    <w:rsid w:val="00BD714F"/>
    <w:rsid w:val="00BE0344"/>
    <w:rsid w:val="00BE08DD"/>
    <w:rsid w:val="00BE18A0"/>
    <w:rsid w:val="00BE1DE5"/>
    <w:rsid w:val="00BE2362"/>
    <w:rsid w:val="00BE340B"/>
    <w:rsid w:val="00BE3449"/>
    <w:rsid w:val="00BE3DED"/>
    <w:rsid w:val="00BE3FEC"/>
    <w:rsid w:val="00BE4224"/>
    <w:rsid w:val="00BE44C5"/>
    <w:rsid w:val="00BE4697"/>
    <w:rsid w:val="00BE494F"/>
    <w:rsid w:val="00BE49AC"/>
    <w:rsid w:val="00BE4A93"/>
    <w:rsid w:val="00BE58C9"/>
    <w:rsid w:val="00BE7239"/>
    <w:rsid w:val="00BE741B"/>
    <w:rsid w:val="00BF068D"/>
    <w:rsid w:val="00BF0F95"/>
    <w:rsid w:val="00BF155B"/>
    <w:rsid w:val="00BF1693"/>
    <w:rsid w:val="00BF1F0A"/>
    <w:rsid w:val="00BF2799"/>
    <w:rsid w:val="00BF2FA9"/>
    <w:rsid w:val="00BF3209"/>
    <w:rsid w:val="00BF3249"/>
    <w:rsid w:val="00BF325A"/>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BE1"/>
    <w:rsid w:val="00C01D59"/>
    <w:rsid w:val="00C02CF2"/>
    <w:rsid w:val="00C031C1"/>
    <w:rsid w:val="00C03A24"/>
    <w:rsid w:val="00C04D36"/>
    <w:rsid w:val="00C05194"/>
    <w:rsid w:val="00C05E1E"/>
    <w:rsid w:val="00C061C7"/>
    <w:rsid w:val="00C061E9"/>
    <w:rsid w:val="00C06E89"/>
    <w:rsid w:val="00C07186"/>
    <w:rsid w:val="00C073A8"/>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638"/>
    <w:rsid w:val="00C23AA2"/>
    <w:rsid w:val="00C24566"/>
    <w:rsid w:val="00C24AAD"/>
    <w:rsid w:val="00C24CA5"/>
    <w:rsid w:val="00C2545B"/>
    <w:rsid w:val="00C2546B"/>
    <w:rsid w:val="00C2578C"/>
    <w:rsid w:val="00C25CF3"/>
    <w:rsid w:val="00C26B76"/>
    <w:rsid w:val="00C27B25"/>
    <w:rsid w:val="00C31D75"/>
    <w:rsid w:val="00C31E7F"/>
    <w:rsid w:val="00C324E7"/>
    <w:rsid w:val="00C324EF"/>
    <w:rsid w:val="00C332CA"/>
    <w:rsid w:val="00C33C62"/>
    <w:rsid w:val="00C34124"/>
    <w:rsid w:val="00C34265"/>
    <w:rsid w:val="00C346DC"/>
    <w:rsid w:val="00C34DDE"/>
    <w:rsid w:val="00C35DE4"/>
    <w:rsid w:val="00C35EB6"/>
    <w:rsid w:val="00C363BC"/>
    <w:rsid w:val="00C36F87"/>
    <w:rsid w:val="00C370BF"/>
    <w:rsid w:val="00C373B9"/>
    <w:rsid w:val="00C37DF0"/>
    <w:rsid w:val="00C40FB3"/>
    <w:rsid w:val="00C41B24"/>
    <w:rsid w:val="00C41D6A"/>
    <w:rsid w:val="00C422C7"/>
    <w:rsid w:val="00C452ED"/>
    <w:rsid w:val="00C45843"/>
    <w:rsid w:val="00C45CDC"/>
    <w:rsid w:val="00C46B85"/>
    <w:rsid w:val="00C470F1"/>
    <w:rsid w:val="00C474DA"/>
    <w:rsid w:val="00C47528"/>
    <w:rsid w:val="00C478BD"/>
    <w:rsid w:val="00C47D67"/>
    <w:rsid w:val="00C51374"/>
    <w:rsid w:val="00C52490"/>
    <w:rsid w:val="00C5375D"/>
    <w:rsid w:val="00C53811"/>
    <w:rsid w:val="00C54877"/>
    <w:rsid w:val="00C54932"/>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23CD"/>
    <w:rsid w:val="00C63459"/>
    <w:rsid w:val="00C639DF"/>
    <w:rsid w:val="00C63B26"/>
    <w:rsid w:val="00C64AC4"/>
    <w:rsid w:val="00C654C9"/>
    <w:rsid w:val="00C65DCE"/>
    <w:rsid w:val="00C6672C"/>
    <w:rsid w:val="00C66924"/>
    <w:rsid w:val="00C66DEF"/>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80440"/>
    <w:rsid w:val="00C80446"/>
    <w:rsid w:val="00C808D7"/>
    <w:rsid w:val="00C80DDF"/>
    <w:rsid w:val="00C8132C"/>
    <w:rsid w:val="00C8163D"/>
    <w:rsid w:val="00C816CE"/>
    <w:rsid w:val="00C81F46"/>
    <w:rsid w:val="00C82709"/>
    <w:rsid w:val="00C82CED"/>
    <w:rsid w:val="00C82D57"/>
    <w:rsid w:val="00C839B0"/>
    <w:rsid w:val="00C83C47"/>
    <w:rsid w:val="00C84D2F"/>
    <w:rsid w:val="00C8608B"/>
    <w:rsid w:val="00C863A4"/>
    <w:rsid w:val="00C87143"/>
    <w:rsid w:val="00C874C9"/>
    <w:rsid w:val="00C8755F"/>
    <w:rsid w:val="00C9041B"/>
    <w:rsid w:val="00C90DB4"/>
    <w:rsid w:val="00C91C39"/>
    <w:rsid w:val="00C91C5F"/>
    <w:rsid w:val="00C92E17"/>
    <w:rsid w:val="00C93430"/>
    <w:rsid w:val="00C9344F"/>
    <w:rsid w:val="00C9479E"/>
    <w:rsid w:val="00C94CFF"/>
    <w:rsid w:val="00C95ED0"/>
    <w:rsid w:val="00C96EF6"/>
    <w:rsid w:val="00CA0C66"/>
    <w:rsid w:val="00CA1177"/>
    <w:rsid w:val="00CA1E68"/>
    <w:rsid w:val="00CA2241"/>
    <w:rsid w:val="00CA2853"/>
    <w:rsid w:val="00CA28E2"/>
    <w:rsid w:val="00CA2979"/>
    <w:rsid w:val="00CA2BE9"/>
    <w:rsid w:val="00CA2CE9"/>
    <w:rsid w:val="00CA35B5"/>
    <w:rsid w:val="00CA4EEF"/>
    <w:rsid w:val="00CA5F84"/>
    <w:rsid w:val="00CA5FDB"/>
    <w:rsid w:val="00CA6636"/>
    <w:rsid w:val="00CA745C"/>
    <w:rsid w:val="00CA7460"/>
    <w:rsid w:val="00CA7915"/>
    <w:rsid w:val="00CB037B"/>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2541"/>
    <w:rsid w:val="00CC4013"/>
    <w:rsid w:val="00CC407C"/>
    <w:rsid w:val="00CC68EA"/>
    <w:rsid w:val="00CC7CF3"/>
    <w:rsid w:val="00CC7D85"/>
    <w:rsid w:val="00CD064B"/>
    <w:rsid w:val="00CD1F0C"/>
    <w:rsid w:val="00CD248A"/>
    <w:rsid w:val="00CD281D"/>
    <w:rsid w:val="00CD2A3E"/>
    <w:rsid w:val="00CD3919"/>
    <w:rsid w:val="00CD3EF7"/>
    <w:rsid w:val="00CD3F73"/>
    <w:rsid w:val="00CD4C48"/>
    <w:rsid w:val="00CD52DE"/>
    <w:rsid w:val="00CD53F3"/>
    <w:rsid w:val="00CD593D"/>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D83"/>
    <w:rsid w:val="00CF1E13"/>
    <w:rsid w:val="00CF22EA"/>
    <w:rsid w:val="00CF343A"/>
    <w:rsid w:val="00CF3AC9"/>
    <w:rsid w:val="00CF6621"/>
    <w:rsid w:val="00CF6A23"/>
    <w:rsid w:val="00CF7607"/>
    <w:rsid w:val="00CF7BF8"/>
    <w:rsid w:val="00CF7F05"/>
    <w:rsid w:val="00D00347"/>
    <w:rsid w:val="00D01356"/>
    <w:rsid w:val="00D01B2C"/>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54B"/>
    <w:rsid w:val="00D1154C"/>
    <w:rsid w:val="00D11DD9"/>
    <w:rsid w:val="00D11DDC"/>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3D5"/>
    <w:rsid w:val="00D234EB"/>
    <w:rsid w:val="00D23939"/>
    <w:rsid w:val="00D24104"/>
    <w:rsid w:val="00D2699C"/>
    <w:rsid w:val="00D26ADD"/>
    <w:rsid w:val="00D3022C"/>
    <w:rsid w:val="00D3060F"/>
    <w:rsid w:val="00D307B5"/>
    <w:rsid w:val="00D33EDA"/>
    <w:rsid w:val="00D34933"/>
    <w:rsid w:val="00D349EA"/>
    <w:rsid w:val="00D34B01"/>
    <w:rsid w:val="00D35416"/>
    <w:rsid w:val="00D3580F"/>
    <w:rsid w:val="00D36241"/>
    <w:rsid w:val="00D36862"/>
    <w:rsid w:val="00D36AC5"/>
    <w:rsid w:val="00D37771"/>
    <w:rsid w:val="00D378DC"/>
    <w:rsid w:val="00D40150"/>
    <w:rsid w:val="00D40717"/>
    <w:rsid w:val="00D40911"/>
    <w:rsid w:val="00D40A2E"/>
    <w:rsid w:val="00D41603"/>
    <w:rsid w:val="00D4172F"/>
    <w:rsid w:val="00D43315"/>
    <w:rsid w:val="00D4341B"/>
    <w:rsid w:val="00D4402A"/>
    <w:rsid w:val="00D44166"/>
    <w:rsid w:val="00D445E8"/>
    <w:rsid w:val="00D44BD1"/>
    <w:rsid w:val="00D451D9"/>
    <w:rsid w:val="00D4659B"/>
    <w:rsid w:val="00D477D1"/>
    <w:rsid w:val="00D47C12"/>
    <w:rsid w:val="00D521C6"/>
    <w:rsid w:val="00D521FC"/>
    <w:rsid w:val="00D52974"/>
    <w:rsid w:val="00D53413"/>
    <w:rsid w:val="00D53B99"/>
    <w:rsid w:val="00D5619A"/>
    <w:rsid w:val="00D56C32"/>
    <w:rsid w:val="00D57C31"/>
    <w:rsid w:val="00D57CFF"/>
    <w:rsid w:val="00D60E2D"/>
    <w:rsid w:val="00D6162B"/>
    <w:rsid w:val="00D61766"/>
    <w:rsid w:val="00D629B1"/>
    <w:rsid w:val="00D63317"/>
    <w:rsid w:val="00D637F0"/>
    <w:rsid w:val="00D646B8"/>
    <w:rsid w:val="00D65A84"/>
    <w:rsid w:val="00D65C75"/>
    <w:rsid w:val="00D65F2C"/>
    <w:rsid w:val="00D70226"/>
    <w:rsid w:val="00D703FD"/>
    <w:rsid w:val="00D71296"/>
    <w:rsid w:val="00D71F43"/>
    <w:rsid w:val="00D722CF"/>
    <w:rsid w:val="00D75219"/>
    <w:rsid w:val="00D755E7"/>
    <w:rsid w:val="00D76230"/>
    <w:rsid w:val="00D80178"/>
    <w:rsid w:val="00D80830"/>
    <w:rsid w:val="00D80F64"/>
    <w:rsid w:val="00D824DE"/>
    <w:rsid w:val="00D82683"/>
    <w:rsid w:val="00D8459F"/>
    <w:rsid w:val="00D856FF"/>
    <w:rsid w:val="00D85A01"/>
    <w:rsid w:val="00D8661F"/>
    <w:rsid w:val="00D867A2"/>
    <w:rsid w:val="00D902D5"/>
    <w:rsid w:val="00D90D0F"/>
    <w:rsid w:val="00D90FF8"/>
    <w:rsid w:val="00D9161D"/>
    <w:rsid w:val="00D91AEB"/>
    <w:rsid w:val="00D91C4D"/>
    <w:rsid w:val="00D91FD1"/>
    <w:rsid w:val="00D92F8C"/>
    <w:rsid w:val="00D93403"/>
    <w:rsid w:val="00D93CAB"/>
    <w:rsid w:val="00D93F53"/>
    <w:rsid w:val="00D9428C"/>
    <w:rsid w:val="00D94764"/>
    <w:rsid w:val="00D94B47"/>
    <w:rsid w:val="00D94B61"/>
    <w:rsid w:val="00D94FC0"/>
    <w:rsid w:val="00D9574D"/>
    <w:rsid w:val="00D9593A"/>
    <w:rsid w:val="00D95ECE"/>
    <w:rsid w:val="00D96517"/>
    <w:rsid w:val="00D96F5C"/>
    <w:rsid w:val="00D97547"/>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739"/>
    <w:rsid w:val="00DC258C"/>
    <w:rsid w:val="00DC4253"/>
    <w:rsid w:val="00DC4833"/>
    <w:rsid w:val="00DC68E0"/>
    <w:rsid w:val="00DC7435"/>
    <w:rsid w:val="00DC76CB"/>
    <w:rsid w:val="00DC7A3B"/>
    <w:rsid w:val="00DD02C6"/>
    <w:rsid w:val="00DD0C59"/>
    <w:rsid w:val="00DD1335"/>
    <w:rsid w:val="00DD1E84"/>
    <w:rsid w:val="00DD2E9F"/>
    <w:rsid w:val="00DD303A"/>
    <w:rsid w:val="00DD4C68"/>
    <w:rsid w:val="00DD53FE"/>
    <w:rsid w:val="00DD6547"/>
    <w:rsid w:val="00DD672F"/>
    <w:rsid w:val="00DD698B"/>
    <w:rsid w:val="00DD6F4C"/>
    <w:rsid w:val="00DD77CA"/>
    <w:rsid w:val="00DD79F1"/>
    <w:rsid w:val="00DE12B4"/>
    <w:rsid w:val="00DE1511"/>
    <w:rsid w:val="00DE31F3"/>
    <w:rsid w:val="00DE359C"/>
    <w:rsid w:val="00DE44BD"/>
    <w:rsid w:val="00DE4E0E"/>
    <w:rsid w:val="00DE53F4"/>
    <w:rsid w:val="00DE5FB9"/>
    <w:rsid w:val="00DE688F"/>
    <w:rsid w:val="00DE68D3"/>
    <w:rsid w:val="00DE6AE1"/>
    <w:rsid w:val="00DE727F"/>
    <w:rsid w:val="00DE7C55"/>
    <w:rsid w:val="00DF119D"/>
    <w:rsid w:val="00DF1871"/>
    <w:rsid w:val="00DF2424"/>
    <w:rsid w:val="00DF3AD7"/>
    <w:rsid w:val="00DF5271"/>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9E2"/>
    <w:rsid w:val="00E11D94"/>
    <w:rsid w:val="00E14376"/>
    <w:rsid w:val="00E15A6A"/>
    <w:rsid w:val="00E15D67"/>
    <w:rsid w:val="00E176DC"/>
    <w:rsid w:val="00E21E9A"/>
    <w:rsid w:val="00E231AC"/>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998"/>
    <w:rsid w:val="00E40689"/>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50F6"/>
    <w:rsid w:val="00E554BD"/>
    <w:rsid w:val="00E56001"/>
    <w:rsid w:val="00E56E27"/>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84C"/>
    <w:rsid w:val="00E84926"/>
    <w:rsid w:val="00E857EF"/>
    <w:rsid w:val="00E8602C"/>
    <w:rsid w:val="00E87C0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A1A5E"/>
    <w:rsid w:val="00EA26E6"/>
    <w:rsid w:val="00EA2894"/>
    <w:rsid w:val="00EA2DD5"/>
    <w:rsid w:val="00EA3A28"/>
    <w:rsid w:val="00EA4109"/>
    <w:rsid w:val="00EA472D"/>
    <w:rsid w:val="00EA49C7"/>
    <w:rsid w:val="00EA5517"/>
    <w:rsid w:val="00EA6219"/>
    <w:rsid w:val="00EB0B07"/>
    <w:rsid w:val="00EB1131"/>
    <w:rsid w:val="00EB1E7B"/>
    <w:rsid w:val="00EB2126"/>
    <w:rsid w:val="00EB3C57"/>
    <w:rsid w:val="00EB4473"/>
    <w:rsid w:val="00EB4EDC"/>
    <w:rsid w:val="00EB517C"/>
    <w:rsid w:val="00EB55F6"/>
    <w:rsid w:val="00EB5A91"/>
    <w:rsid w:val="00EB69EF"/>
    <w:rsid w:val="00EB725E"/>
    <w:rsid w:val="00EC158A"/>
    <w:rsid w:val="00EC1E50"/>
    <w:rsid w:val="00EC234F"/>
    <w:rsid w:val="00EC27E5"/>
    <w:rsid w:val="00EC3518"/>
    <w:rsid w:val="00EC3FFC"/>
    <w:rsid w:val="00EC47FA"/>
    <w:rsid w:val="00EC4D78"/>
    <w:rsid w:val="00EC5781"/>
    <w:rsid w:val="00EC5A95"/>
    <w:rsid w:val="00EC63AB"/>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C40"/>
    <w:rsid w:val="00EF6891"/>
    <w:rsid w:val="00EF6DC0"/>
    <w:rsid w:val="00EF6E3C"/>
    <w:rsid w:val="00EF70B9"/>
    <w:rsid w:val="00EF7D29"/>
    <w:rsid w:val="00F00390"/>
    <w:rsid w:val="00F0078F"/>
    <w:rsid w:val="00F00CFE"/>
    <w:rsid w:val="00F00FCC"/>
    <w:rsid w:val="00F01345"/>
    <w:rsid w:val="00F01E18"/>
    <w:rsid w:val="00F03B20"/>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922"/>
    <w:rsid w:val="00F20A72"/>
    <w:rsid w:val="00F2141E"/>
    <w:rsid w:val="00F2142B"/>
    <w:rsid w:val="00F21A6A"/>
    <w:rsid w:val="00F21D82"/>
    <w:rsid w:val="00F2286B"/>
    <w:rsid w:val="00F23988"/>
    <w:rsid w:val="00F24DC1"/>
    <w:rsid w:val="00F2566F"/>
    <w:rsid w:val="00F25951"/>
    <w:rsid w:val="00F25C22"/>
    <w:rsid w:val="00F265AF"/>
    <w:rsid w:val="00F26B4A"/>
    <w:rsid w:val="00F2759F"/>
    <w:rsid w:val="00F30747"/>
    <w:rsid w:val="00F30CA1"/>
    <w:rsid w:val="00F30D50"/>
    <w:rsid w:val="00F31262"/>
    <w:rsid w:val="00F312AB"/>
    <w:rsid w:val="00F33972"/>
    <w:rsid w:val="00F33BA3"/>
    <w:rsid w:val="00F33D60"/>
    <w:rsid w:val="00F34336"/>
    <w:rsid w:val="00F3479F"/>
    <w:rsid w:val="00F358F1"/>
    <w:rsid w:val="00F35BA2"/>
    <w:rsid w:val="00F36D11"/>
    <w:rsid w:val="00F3780E"/>
    <w:rsid w:val="00F4036F"/>
    <w:rsid w:val="00F4065D"/>
    <w:rsid w:val="00F40DAD"/>
    <w:rsid w:val="00F40F3A"/>
    <w:rsid w:val="00F41680"/>
    <w:rsid w:val="00F41841"/>
    <w:rsid w:val="00F41C1D"/>
    <w:rsid w:val="00F41C55"/>
    <w:rsid w:val="00F42422"/>
    <w:rsid w:val="00F42988"/>
    <w:rsid w:val="00F45046"/>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0D5"/>
    <w:rsid w:val="00F577CF"/>
    <w:rsid w:val="00F57E64"/>
    <w:rsid w:val="00F57F7F"/>
    <w:rsid w:val="00F601A0"/>
    <w:rsid w:val="00F62B1C"/>
    <w:rsid w:val="00F62D0F"/>
    <w:rsid w:val="00F64044"/>
    <w:rsid w:val="00F64B28"/>
    <w:rsid w:val="00F64EC6"/>
    <w:rsid w:val="00F6565E"/>
    <w:rsid w:val="00F658F0"/>
    <w:rsid w:val="00F66128"/>
    <w:rsid w:val="00F665D6"/>
    <w:rsid w:val="00F66D00"/>
    <w:rsid w:val="00F67097"/>
    <w:rsid w:val="00F670FA"/>
    <w:rsid w:val="00F6726F"/>
    <w:rsid w:val="00F67369"/>
    <w:rsid w:val="00F67E75"/>
    <w:rsid w:val="00F70341"/>
    <w:rsid w:val="00F70CF3"/>
    <w:rsid w:val="00F70E18"/>
    <w:rsid w:val="00F71842"/>
    <w:rsid w:val="00F72316"/>
    <w:rsid w:val="00F729E5"/>
    <w:rsid w:val="00F72AE8"/>
    <w:rsid w:val="00F73618"/>
    <w:rsid w:val="00F73784"/>
    <w:rsid w:val="00F739A6"/>
    <w:rsid w:val="00F76657"/>
    <w:rsid w:val="00F76DFF"/>
    <w:rsid w:val="00F772B6"/>
    <w:rsid w:val="00F776A1"/>
    <w:rsid w:val="00F7772A"/>
    <w:rsid w:val="00F77FF5"/>
    <w:rsid w:val="00F80CE5"/>
    <w:rsid w:val="00F81EE8"/>
    <w:rsid w:val="00F85510"/>
    <w:rsid w:val="00F874B2"/>
    <w:rsid w:val="00F87A0C"/>
    <w:rsid w:val="00F937FE"/>
    <w:rsid w:val="00F93C84"/>
    <w:rsid w:val="00F95A87"/>
    <w:rsid w:val="00F95DFE"/>
    <w:rsid w:val="00F95E1E"/>
    <w:rsid w:val="00F96830"/>
    <w:rsid w:val="00F969B5"/>
    <w:rsid w:val="00F97089"/>
    <w:rsid w:val="00F97F9C"/>
    <w:rsid w:val="00FA0202"/>
    <w:rsid w:val="00FA06BD"/>
    <w:rsid w:val="00FA0728"/>
    <w:rsid w:val="00FA1F59"/>
    <w:rsid w:val="00FA28F7"/>
    <w:rsid w:val="00FA2990"/>
    <w:rsid w:val="00FA481F"/>
    <w:rsid w:val="00FA54A4"/>
    <w:rsid w:val="00FA7458"/>
    <w:rsid w:val="00FA7B5D"/>
    <w:rsid w:val="00FA7BB9"/>
    <w:rsid w:val="00FB0BEE"/>
    <w:rsid w:val="00FB0F78"/>
    <w:rsid w:val="00FB246F"/>
    <w:rsid w:val="00FB2F35"/>
    <w:rsid w:val="00FB340D"/>
    <w:rsid w:val="00FB380B"/>
    <w:rsid w:val="00FB3EAC"/>
    <w:rsid w:val="00FB4174"/>
    <w:rsid w:val="00FB4474"/>
    <w:rsid w:val="00FB4F09"/>
    <w:rsid w:val="00FB55E8"/>
    <w:rsid w:val="00FB63E1"/>
    <w:rsid w:val="00FB681E"/>
    <w:rsid w:val="00FB6884"/>
    <w:rsid w:val="00FB704E"/>
    <w:rsid w:val="00FB73FE"/>
    <w:rsid w:val="00FB7980"/>
    <w:rsid w:val="00FC04E6"/>
    <w:rsid w:val="00FC1F23"/>
    <w:rsid w:val="00FC230C"/>
    <w:rsid w:val="00FC2614"/>
    <w:rsid w:val="00FC2822"/>
    <w:rsid w:val="00FC2984"/>
    <w:rsid w:val="00FC2B8E"/>
    <w:rsid w:val="00FC3AEB"/>
    <w:rsid w:val="00FC4712"/>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20F"/>
    <w:rsid w:val="00FD4A6B"/>
    <w:rsid w:val="00FD6253"/>
    <w:rsid w:val="00FD6946"/>
    <w:rsid w:val="00FD72EC"/>
    <w:rsid w:val="00FE0296"/>
    <w:rsid w:val="00FE03DA"/>
    <w:rsid w:val="00FE08CC"/>
    <w:rsid w:val="00FE09C7"/>
    <w:rsid w:val="00FE0E88"/>
    <w:rsid w:val="00FE2032"/>
    <w:rsid w:val="00FE2133"/>
    <w:rsid w:val="00FE48CF"/>
    <w:rsid w:val="00FE51AD"/>
    <w:rsid w:val="00FE5DA1"/>
    <w:rsid w:val="00FE66B1"/>
    <w:rsid w:val="00FE78AF"/>
    <w:rsid w:val="00FE7AFD"/>
    <w:rsid w:val="00FE7D8C"/>
    <w:rsid w:val="00FF0E88"/>
    <w:rsid w:val="00FF2BDD"/>
    <w:rsid w:val="00FF36C5"/>
    <w:rsid w:val="00FF40FE"/>
    <w:rsid w:val="00FF6198"/>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character" w:customStyle="1" w:styleId="PrrafodelistaCar">
    <w:name w:val="Párrafo de lista Car"/>
    <w:link w:val="Prrafodelista"/>
    <w:uiPriority w:val="34"/>
    <w:locked/>
    <w:rsid w:val="00793224"/>
  </w:style>
  <w:style w:type="character" w:styleId="Mencinsinresolver">
    <w:name w:val="Unresolved Mention"/>
    <w:basedOn w:val="Fuentedeprrafopredeter"/>
    <w:uiPriority w:val="99"/>
    <w:semiHidden/>
    <w:unhideWhenUsed/>
    <w:rsid w:val="00F723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07435729">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69901347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491261">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33706093">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yncO-f8dxD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X5OfTSs4u2k" TargetMode="External"/><Relationship Id="rId17" Type="http://schemas.openxmlformats.org/officeDocument/2006/relationships/hyperlink" Target="https://libros.conaliteg.gob.mx/secundaria.html" TargetMode="Externa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A03D2-2798-44F3-8C51-DEDA14851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1812</Words>
  <Characters>9972</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2021-03-20T18:18:00Z</dcterms:created>
  <dcterms:modified xsi:type="dcterms:W3CDTF">2021-03-22T19:31:00Z</dcterms:modified>
</cp:coreProperties>
</file>