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1A169019" w:rsidR="00C5375D" w:rsidRPr="00572361" w:rsidRDefault="005202BB" w:rsidP="00572361">
      <w:pPr>
        <w:spacing w:after="0" w:line="240" w:lineRule="auto"/>
        <w:jc w:val="center"/>
        <w:rPr>
          <w:rFonts w:ascii="Montserrat" w:hAnsi="Montserrat"/>
          <w:b/>
          <w:sz w:val="48"/>
          <w:szCs w:val="48"/>
        </w:rPr>
      </w:pPr>
      <w:r w:rsidRPr="00572361">
        <w:rPr>
          <w:rFonts w:ascii="Montserrat" w:hAnsi="Montserrat"/>
          <w:b/>
          <w:sz w:val="48"/>
          <w:szCs w:val="48"/>
        </w:rPr>
        <w:t>Jueves</w:t>
      </w:r>
    </w:p>
    <w:p w14:paraId="1D112E38" w14:textId="321B2F0F" w:rsidR="002507EF" w:rsidRPr="00572361" w:rsidRDefault="0092495A" w:rsidP="00572361">
      <w:pPr>
        <w:spacing w:after="0" w:line="240" w:lineRule="auto"/>
        <w:jc w:val="center"/>
        <w:rPr>
          <w:rFonts w:ascii="Montserrat" w:hAnsi="Montserrat"/>
          <w:b/>
          <w:sz w:val="56"/>
          <w:szCs w:val="56"/>
        </w:rPr>
      </w:pPr>
      <w:r w:rsidRPr="00572361">
        <w:rPr>
          <w:rFonts w:ascii="Montserrat" w:hAnsi="Montserrat"/>
          <w:b/>
          <w:sz w:val="56"/>
          <w:szCs w:val="56"/>
        </w:rPr>
        <w:t>12</w:t>
      </w:r>
    </w:p>
    <w:p w14:paraId="3726C8E0" w14:textId="4DDCC0CA" w:rsidR="002507EF" w:rsidRPr="00572361" w:rsidRDefault="002507EF" w:rsidP="00572361">
      <w:pPr>
        <w:spacing w:after="0" w:line="240" w:lineRule="auto"/>
        <w:jc w:val="center"/>
        <w:rPr>
          <w:rFonts w:ascii="Montserrat" w:hAnsi="Montserrat"/>
          <w:b/>
          <w:sz w:val="48"/>
          <w:szCs w:val="48"/>
        </w:rPr>
      </w:pPr>
      <w:r w:rsidRPr="00572361">
        <w:rPr>
          <w:rFonts w:ascii="Montserrat" w:hAnsi="Montserrat"/>
          <w:b/>
          <w:sz w:val="48"/>
          <w:szCs w:val="48"/>
        </w:rPr>
        <w:t xml:space="preserve">de </w:t>
      </w:r>
      <w:proofErr w:type="gramStart"/>
      <w:r w:rsidR="00E90CA6" w:rsidRPr="00572361">
        <w:rPr>
          <w:rFonts w:ascii="Montserrat" w:hAnsi="Montserrat"/>
          <w:b/>
          <w:sz w:val="48"/>
          <w:szCs w:val="48"/>
        </w:rPr>
        <w:t>Noviembre</w:t>
      </w:r>
      <w:proofErr w:type="gramEnd"/>
    </w:p>
    <w:p w14:paraId="65F50B7F" w14:textId="77777777" w:rsidR="002507EF" w:rsidRPr="00572361" w:rsidRDefault="002507EF" w:rsidP="00572361">
      <w:pPr>
        <w:spacing w:after="0" w:line="240" w:lineRule="auto"/>
        <w:jc w:val="center"/>
        <w:rPr>
          <w:rFonts w:ascii="Montserrat" w:hAnsi="Montserrat"/>
          <w:b/>
          <w:sz w:val="48"/>
        </w:rPr>
      </w:pPr>
    </w:p>
    <w:p w14:paraId="04C6E3FA" w14:textId="1F020D34" w:rsidR="002507EF" w:rsidRPr="00572361" w:rsidRDefault="005202BB" w:rsidP="00572361">
      <w:pPr>
        <w:spacing w:after="0" w:line="240" w:lineRule="auto"/>
        <w:jc w:val="center"/>
        <w:rPr>
          <w:rFonts w:ascii="Montserrat" w:hAnsi="Montserrat"/>
          <w:b/>
          <w:sz w:val="52"/>
          <w:szCs w:val="52"/>
        </w:rPr>
      </w:pPr>
      <w:r w:rsidRPr="00572361">
        <w:rPr>
          <w:rFonts w:ascii="Montserrat" w:hAnsi="Montserrat"/>
          <w:b/>
          <w:sz w:val="52"/>
          <w:szCs w:val="52"/>
        </w:rPr>
        <w:t>1º de Secundaria</w:t>
      </w:r>
    </w:p>
    <w:p w14:paraId="28C96DA8" w14:textId="6D5B86A1" w:rsidR="00290601" w:rsidRPr="00572361" w:rsidRDefault="005202BB" w:rsidP="00572361">
      <w:pPr>
        <w:spacing w:after="0" w:line="240" w:lineRule="auto"/>
        <w:jc w:val="center"/>
        <w:rPr>
          <w:rFonts w:ascii="Montserrat" w:hAnsi="Montserrat"/>
          <w:b/>
          <w:sz w:val="52"/>
          <w:szCs w:val="52"/>
        </w:rPr>
      </w:pPr>
      <w:r w:rsidRPr="00572361">
        <w:rPr>
          <w:rFonts w:ascii="Montserrat" w:hAnsi="Montserrat"/>
          <w:b/>
          <w:sz w:val="52"/>
          <w:szCs w:val="52"/>
        </w:rPr>
        <w:t>Lengua Materna</w:t>
      </w:r>
    </w:p>
    <w:p w14:paraId="29CD1358" w14:textId="77777777" w:rsidR="00290601" w:rsidRPr="00572361" w:rsidRDefault="00290601" w:rsidP="0017577A">
      <w:pPr>
        <w:spacing w:after="0" w:line="240" w:lineRule="auto"/>
        <w:jc w:val="center"/>
        <w:rPr>
          <w:rFonts w:ascii="Montserrat" w:hAnsi="Montserrat"/>
          <w:b/>
          <w:sz w:val="48"/>
        </w:rPr>
      </w:pPr>
    </w:p>
    <w:p w14:paraId="3313F423" w14:textId="65C90565" w:rsidR="00290601" w:rsidRPr="00572361" w:rsidRDefault="00546F07" w:rsidP="0017577A">
      <w:pPr>
        <w:spacing w:after="0" w:line="240" w:lineRule="auto"/>
        <w:jc w:val="center"/>
        <w:rPr>
          <w:rFonts w:ascii="Montserrat" w:hAnsi="Montserrat"/>
          <w:i/>
          <w:sz w:val="48"/>
          <w:szCs w:val="48"/>
        </w:rPr>
      </w:pPr>
      <w:r w:rsidRPr="00572361">
        <w:rPr>
          <w:rFonts w:ascii="Montserrat" w:hAnsi="Montserrat"/>
          <w:i/>
          <w:sz w:val="48"/>
          <w:szCs w:val="48"/>
        </w:rPr>
        <w:t>El lenguaje formal hace la diferencia</w:t>
      </w:r>
    </w:p>
    <w:p w14:paraId="41FA87B8" w14:textId="433574FC" w:rsidR="005202BB" w:rsidRPr="00572361" w:rsidRDefault="005202BB" w:rsidP="0017577A">
      <w:pPr>
        <w:spacing w:after="0" w:line="240" w:lineRule="auto"/>
        <w:jc w:val="center"/>
        <w:rPr>
          <w:rFonts w:ascii="Montserrat" w:hAnsi="Montserrat"/>
        </w:rPr>
      </w:pPr>
    </w:p>
    <w:p w14:paraId="74D5CAE6" w14:textId="77777777" w:rsidR="005202BB" w:rsidRPr="00572361" w:rsidRDefault="005202BB" w:rsidP="0017577A">
      <w:pPr>
        <w:spacing w:after="0" w:line="240" w:lineRule="auto"/>
        <w:jc w:val="center"/>
        <w:rPr>
          <w:rFonts w:ascii="Montserrat" w:hAnsi="Montserrat"/>
        </w:rPr>
      </w:pPr>
    </w:p>
    <w:p w14:paraId="65046F76" w14:textId="3179C331" w:rsidR="00290601" w:rsidRPr="00572361" w:rsidRDefault="00290601" w:rsidP="00572361">
      <w:pPr>
        <w:spacing w:after="0" w:line="240" w:lineRule="auto"/>
        <w:jc w:val="both"/>
        <w:rPr>
          <w:rFonts w:ascii="Montserrat" w:hAnsi="Montserrat"/>
          <w:i/>
        </w:rPr>
      </w:pPr>
      <w:r w:rsidRPr="00572361">
        <w:rPr>
          <w:rFonts w:ascii="Montserrat" w:hAnsi="Montserrat"/>
          <w:b/>
          <w:i/>
        </w:rPr>
        <w:t>Aprendizaje esperado</w:t>
      </w:r>
      <w:r w:rsidRPr="00572361">
        <w:rPr>
          <w:rFonts w:ascii="Montserrat" w:hAnsi="Montserrat"/>
          <w:i/>
        </w:rPr>
        <w:t xml:space="preserve">: </w:t>
      </w:r>
      <w:r w:rsidR="00546F07" w:rsidRPr="00572361">
        <w:rPr>
          <w:rFonts w:ascii="Montserrat" w:hAnsi="Montserrat"/>
          <w:i/>
        </w:rPr>
        <w:t>Lee y compara notas informativas sobre una noticia, que se publican en diversos medios.</w:t>
      </w:r>
    </w:p>
    <w:p w14:paraId="1EE59EE6" w14:textId="77777777" w:rsidR="00C03A24" w:rsidRPr="00572361" w:rsidRDefault="00C03A24" w:rsidP="00572361">
      <w:pPr>
        <w:spacing w:after="0" w:line="240" w:lineRule="auto"/>
        <w:jc w:val="both"/>
        <w:rPr>
          <w:rFonts w:ascii="Montserrat" w:hAnsi="Montserrat"/>
          <w:i/>
        </w:rPr>
      </w:pPr>
    </w:p>
    <w:p w14:paraId="6675AE0F" w14:textId="34C0FE1B" w:rsidR="00290601" w:rsidRPr="00572361" w:rsidRDefault="00290601" w:rsidP="00572361">
      <w:pPr>
        <w:spacing w:after="0" w:line="240" w:lineRule="auto"/>
        <w:jc w:val="both"/>
        <w:rPr>
          <w:rFonts w:ascii="Montserrat" w:hAnsi="Montserrat"/>
          <w:i/>
        </w:rPr>
      </w:pPr>
      <w:r w:rsidRPr="00572361">
        <w:rPr>
          <w:rFonts w:ascii="Montserrat" w:hAnsi="Montserrat"/>
          <w:b/>
          <w:i/>
        </w:rPr>
        <w:t>Énfasis:</w:t>
      </w:r>
      <w:r w:rsidRPr="00572361">
        <w:rPr>
          <w:rFonts w:ascii="Montserrat" w:hAnsi="Montserrat"/>
          <w:i/>
        </w:rPr>
        <w:t xml:space="preserve"> </w:t>
      </w:r>
      <w:r w:rsidR="00546F07" w:rsidRPr="00572361">
        <w:rPr>
          <w:rFonts w:ascii="Montserrat" w:hAnsi="Montserrat"/>
          <w:i/>
        </w:rPr>
        <w:t>Reflexionar sobre el lenguaje formal usado en notas informativas.</w:t>
      </w:r>
    </w:p>
    <w:p w14:paraId="4BA36B76" w14:textId="77777777" w:rsidR="00290601" w:rsidRPr="00572361" w:rsidRDefault="00290601" w:rsidP="00572361">
      <w:pPr>
        <w:spacing w:after="0" w:line="240" w:lineRule="auto"/>
        <w:jc w:val="both"/>
        <w:rPr>
          <w:rFonts w:ascii="Montserrat" w:hAnsi="Montserrat"/>
        </w:rPr>
      </w:pPr>
    </w:p>
    <w:p w14:paraId="11EC989C" w14:textId="77777777" w:rsidR="00975602" w:rsidRPr="00572361" w:rsidRDefault="00975602" w:rsidP="00572361">
      <w:pPr>
        <w:spacing w:after="0" w:line="240" w:lineRule="auto"/>
        <w:jc w:val="both"/>
        <w:rPr>
          <w:rFonts w:ascii="Montserrat" w:hAnsi="Montserrat"/>
        </w:rPr>
      </w:pPr>
    </w:p>
    <w:p w14:paraId="60650C4F" w14:textId="5F6B0241" w:rsidR="00DC7435" w:rsidRPr="00572361" w:rsidRDefault="00DC7435" w:rsidP="00572361">
      <w:pPr>
        <w:spacing w:after="0" w:line="240" w:lineRule="auto"/>
        <w:jc w:val="both"/>
        <w:rPr>
          <w:rFonts w:ascii="Montserrat" w:hAnsi="Montserrat"/>
          <w:b/>
          <w:sz w:val="28"/>
          <w:szCs w:val="28"/>
        </w:rPr>
      </w:pPr>
      <w:r w:rsidRPr="00572361">
        <w:rPr>
          <w:rFonts w:ascii="Montserrat" w:hAnsi="Montserrat"/>
          <w:b/>
          <w:sz w:val="28"/>
          <w:szCs w:val="28"/>
        </w:rPr>
        <w:t>¿Qué vamos a aprender?</w:t>
      </w:r>
    </w:p>
    <w:p w14:paraId="4FE968D8"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24BE065" w14:textId="55BDDC29" w:rsidR="00665E40" w:rsidRPr="00572361" w:rsidRDefault="007C1439"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w:t>
      </w:r>
      <w:r w:rsidR="00665E40" w:rsidRPr="00572361">
        <w:rPr>
          <w:rFonts w:ascii="Montserrat" w:eastAsia="Times New Roman" w:hAnsi="Montserrat" w:cs="Arial"/>
          <w:color w:val="000000" w:themeColor="text1"/>
        </w:rPr>
        <w:t>l lenguaje escrito u oral transmite características de quien lo produce, y puede influir</w:t>
      </w:r>
      <w:r w:rsidR="00572361" w:rsidRPr="00572361">
        <w:rPr>
          <w:rFonts w:ascii="Montserrat" w:eastAsia="Times New Roman" w:hAnsi="Montserrat" w:cs="Arial"/>
          <w:color w:val="000000" w:themeColor="text1"/>
        </w:rPr>
        <w:t xml:space="preserve"> en la forma en que la gente te</w:t>
      </w:r>
      <w:r w:rsidR="00665E40" w:rsidRPr="00572361">
        <w:rPr>
          <w:rFonts w:ascii="Montserrat" w:eastAsia="Times New Roman" w:hAnsi="Montserrat" w:cs="Arial"/>
          <w:color w:val="000000" w:themeColor="text1"/>
        </w:rPr>
        <w:t xml:space="preserve"> percibe al m</w:t>
      </w:r>
      <w:r w:rsidR="00572361" w:rsidRPr="00572361">
        <w:rPr>
          <w:rFonts w:ascii="Montserrat" w:eastAsia="Times New Roman" w:hAnsi="Montserrat" w:cs="Arial"/>
          <w:color w:val="000000" w:themeColor="text1"/>
        </w:rPr>
        <w:t>omento de redactar o expresarte</w:t>
      </w:r>
      <w:r w:rsidR="00665E40" w:rsidRPr="00572361">
        <w:rPr>
          <w:rFonts w:ascii="Montserrat" w:eastAsia="Times New Roman" w:hAnsi="Montserrat" w:cs="Arial"/>
          <w:color w:val="000000" w:themeColor="text1"/>
        </w:rPr>
        <w:t xml:space="preserve">; y esto puede ser </w:t>
      </w:r>
      <w:r w:rsidR="00572361" w:rsidRPr="00572361">
        <w:rPr>
          <w:rFonts w:ascii="Montserrat" w:eastAsia="Times New Roman" w:hAnsi="Montserrat" w:cs="Arial"/>
          <w:color w:val="000000" w:themeColor="text1"/>
        </w:rPr>
        <w:t>tu</w:t>
      </w:r>
      <w:r w:rsidR="00665E40" w:rsidRPr="00572361">
        <w:rPr>
          <w:rFonts w:ascii="Montserrat" w:eastAsia="Times New Roman" w:hAnsi="Montserrat" w:cs="Arial"/>
          <w:color w:val="000000" w:themeColor="text1"/>
        </w:rPr>
        <w:t xml:space="preserve"> </w:t>
      </w:r>
      <w:r w:rsidRPr="00572361">
        <w:rPr>
          <w:rFonts w:ascii="Montserrat" w:eastAsia="Times New Roman" w:hAnsi="Montserrat" w:cs="Arial"/>
          <w:color w:val="000000" w:themeColor="text1"/>
        </w:rPr>
        <w:t>primera impresión en los demás.</w:t>
      </w:r>
      <w:r w:rsidR="00572361">
        <w:rPr>
          <w:rFonts w:ascii="Montserrat" w:eastAsia="Times New Roman" w:hAnsi="Montserrat" w:cs="Arial"/>
          <w:color w:val="000000" w:themeColor="text1"/>
        </w:rPr>
        <w:t xml:space="preserve"> </w:t>
      </w:r>
      <w:r w:rsidRPr="00572361">
        <w:rPr>
          <w:rFonts w:ascii="Montserrat" w:eastAsia="Times New Roman" w:hAnsi="Montserrat" w:cs="Arial"/>
          <w:color w:val="000000" w:themeColor="text1"/>
        </w:rPr>
        <w:t>Saber comunicarte puede abrirte muchos caminos y puertas.</w:t>
      </w:r>
    </w:p>
    <w:p w14:paraId="43EC6ED0"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AE9BBBC" w14:textId="4F6D972F" w:rsidR="00665E40" w:rsidRPr="00572361" w:rsidRDefault="007C1439"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Recuerda que el lenguaje, a través de </w:t>
      </w:r>
      <w:r w:rsidR="00665E40" w:rsidRPr="00572361">
        <w:rPr>
          <w:rFonts w:ascii="Montserrat" w:eastAsia="Times New Roman" w:hAnsi="Montserrat" w:cs="Arial"/>
          <w:color w:val="000000" w:themeColor="text1"/>
        </w:rPr>
        <w:t xml:space="preserve">la comunicación, une a toda una cultura </w:t>
      </w:r>
      <w:r w:rsidRPr="00572361">
        <w:rPr>
          <w:rFonts w:ascii="Montserrat" w:eastAsia="Times New Roman" w:hAnsi="Montserrat" w:cs="Arial"/>
          <w:color w:val="000000" w:themeColor="text1"/>
        </w:rPr>
        <w:t>y es el medio para informarnos.</w:t>
      </w:r>
    </w:p>
    <w:p w14:paraId="13D3D7C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1094415" w14:textId="5A4E1EFA" w:rsidR="00665E40" w:rsidRPr="00572361" w:rsidRDefault="007C1439"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Durante esta sesión abordará</w:t>
      </w:r>
      <w:r w:rsidR="00665E40" w:rsidRPr="00572361">
        <w:rPr>
          <w:rFonts w:ascii="Montserrat" w:eastAsia="Times New Roman" w:hAnsi="Montserrat" w:cs="Arial"/>
          <w:color w:val="000000" w:themeColor="text1"/>
        </w:rPr>
        <w:t xml:space="preserve">s un aprendizaje que tiene que ver </w:t>
      </w:r>
      <w:r w:rsidR="00572361">
        <w:rPr>
          <w:rFonts w:ascii="Montserrat" w:eastAsia="Times New Roman" w:hAnsi="Montserrat" w:cs="Arial"/>
          <w:color w:val="000000" w:themeColor="text1"/>
        </w:rPr>
        <w:t>l</w:t>
      </w:r>
      <w:r w:rsidR="00665E40" w:rsidRPr="00572361">
        <w:rPr>
          <w:rFonts w:ascii="Montserrat" w:eastAsia="Times New Roman" w:hAnsi="Montserrat" w:cs="Arial"/>
          <w:color w:val="000000" w:themeColor="text1"/>
        </w:rPr>
        <w:t xml:space="preserve">a forma en </w:t>
      </w:r>
      <w:r w:rsidR="00572361">
        <w:rPr>
          <w:rFonts w:ascii="Montserrat" w:eastAsia="Times New Roman" w:hAnsi="Montserrat" w:cs="Arial"/>
          <w:color w:val="000000" w:themeColor="text1"/>
        </w:rPr>
        <w:t>que nos expresamos, si lo hace</w:t>
      </w:r>
      <w:r w:rsidR="00665E40" w:rsidRPr="00572361">
        <w:rPr>
          <w:rFonts w:ascii="Montserrat" w:eastAsia="Times New Roman" w:hAnsi="Montserrat" w:cs="Arial"/>
          <w:color w:val="000000" w:themeColor="text1"/>
        </w:rPr>
        <w:t>s de manera más o menos formal o informal, dependerá de la situ</w:t>
      </w:r>
      <w:r w:rsidR="00572361">
        <w:rPr>
          <w:rFonts w:ascii="Montserrat" w:eastAsia="Times New Roman" w:hAnsi="Montserrat" w:cs="Arial"/>
          <w:color w:val="000000" w:themeColor="text1"/>
        </w:rPr>
        <w:t>ación comunicativa en la que te encuentre</w:t>
      </w:r>
      <w:r w:rsidR="00665E40" w:rsidRPr="00572361">
        <w:rPr>
          <w:rFonts w:ascii="Montserrat" w:eastAsia="Times New Roman" w:hAnsi="Montserrat" w:cs="Arial"/>
          <w:color w:val="000000" w:themeColor="text1"/>
        </w:rPr>
        <w:t>s. Y lo mismo sucederá cua</w:t>
      </w:r>
      <w:r w:rsidR="00572361">
        <w:rPr>
          <w:rFonts w:ascii="Montserrat" w:eastAsia="Times New Roman" w:hAnsi="Montserrat" w:cs="Arial"/>
          <w:color w:val="000000" w:themeColor="text1"/>
        </w:rPr>
        <w:t>ndo redacte</w:t>
      </w:r>
      <w:r w:rsidR="00665E40" w:rsidRPr="00572361">
        <w:rPr>
          <w:rFonts w:ascii="Montserrat" w:eastAsia="Times New Roman" w:hAnsi="Montserrat" w:cs="Arial"/>
          <w:color w:val="000000" w:themeColor="text1"/>
        </w:rPr>
        <w:t>s notas informativas.</w:t>
      </w:r>
    </w:p>
    <w:p w14:paraId="53B40936"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64F45E2" w14:textId="5DE1860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Recu</w:t>
      </w:r>
      <w:r w:rsidR="007C1439" w:rsidRPr="00572361">
        <w:rPr>
          <w:rFonts w:ascii="Montserrat" w:eastAsia="Times New Roman" w:hAnsi="Montserrat" w:cs="Arial"/>
          <w:color w:val="000000" w:themeColor="text1"/>
        </w:rPr>
        <w:t>erda</w:t>
      </w:r>
      <w:r w:rsidRPr="00572361">
        <w:rPr>
          <w:rFonts w:ascii="Montserrat" w:eastAsia="Times New Roman" w:hAnsi="Montserrat" w:cs="Arial"/>
          <w:color w:val="000000" w:themeColor="text1"/>
        </w:rPr>
        <w:t xml:space="preserve"> que cada hablante maneja su propia forma de expresarse de acuerdo con la situación comunicativa en que se encuentra, y dependiendo de factores como ¿qué quiere decir?, ¿a quién se dirige?, ¿para qué y con qué fin lo hace? </w:t>
      </w:r>
    </w:p>
    <w:p w14:paraId="5B264F68" w14:textId="77777777" w:rsidR="0011207B" w:rsidRPr="00572361" w:rsidRDefault="0011207B" w:rsidP="00572361">
      <w:pPr>
        <w:spacing w:after="0" w:line="240" w:lineRule="auto"/>
        <w:ind w:right="615"/>
        <w:jc w:val="both"/>
        <w:rPr>
          <w:rFonts w:ascii="Montserrat" w:eastAsia="Times New Roman" w:hAnsi="Montserrat" w:cs="Arial"/>
          <w:color w:val="000000" w:themeColor="text1"/>
        </w:rPr>
      </w:pPr>
    </w:p>
    <w:p w14:paraId="363C6022" w14:textId="77777777" w:rsidR="00607033" w:rsidRPr="00572361" w:rsidRDefault="00607033" w:rsidP="00572361">
      <w:pPr>
        <w:spacing w:after="0" w:line="240" w:lineRule="auto"/>
        <w:ind w:right="615"/>
        <w:jc w:val="both"/>
        <w:rPr>
          <w:rFonts w:ascii="Montserrat" w:eastAsia="Times New Roman" w:hAnsi="Montserrat" w:cs="Arial"/>
          <w:color w:val="000000" w:themeColor="text1"/>
        </w:rPr>
      </w:pPr>
    </w:p>
    <w:p w14:paraId="04F9459B" w14:textId="77777777" w:rsidR="00607033" w:rsidRPr="00572361" w:rsidRDefault="00607033" w:rsidP="00572361">
      <w:pPr>
        <w:spacing w:after="0" w:line="240" w:lineRule="auto"/>
        <w:jc w:val="both"/>
        <w:rPr>
          <w:rFonts w:ascii="Montserrat" w:hAnsi="Montserrat"/>
          <w:b/>
          <w:sz w:val="28"/>
          <w:szCs w:val="28"/>
        </w:rPr>
      </w:pPr>
      <w:r w:rsidRPr="00572361">
        <w:rPr>
          <w:rFonts w:ascii="Montserrat" w:hAnsi="Montserrat"/>
          <w:b/>
          <w:sz w:val="28"/>
          <w:szCs w:val="28"/>
        </w:rPr>
        <w:t>¿Qué hacemos?</w:t>
      </w:r>
    </w:p>
    <w:p w14:paraId="79CFD320" w14:textId="77777777" w:rsidR="00151D04" w:rsidRPr="00572361" w:rsidRDefault="00151D04" w:rsidP="00572361">
      <w:pPr>
        <w:spacing w:after="0" w:line="240" w:lineRule="auto"/>
        <w:ind w:right="615"/>
        <w:jc w:val="both"/>
        <w:rPr>
          <w:rFonts w:ascii="Montserrat" w:eastAsia="Times New Roman" w:hAnsi="Montserrat" w:cs="Arial"/>
          <w:color w:val="000000" w:themeColor="text1"/>
        </w:rPr>
      </w:pPr>
    </w:p>
    <w:p w14:paraId="29EC4A50" w14:textId="13DB9C92"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Reconocer el lenguaje en las notas informativas es una tarea fundamental para reflexionar sobre la forma en que </w:t>
      </w:r>
      <w:r w:rsidR="00493542" w:rsidRPr="00572361">
        <w:rPr>
          <w:rFonts w:ascii="Montserrat" w:eastAsia="Times New Roman" w:hAnsi="Montserrat" w:cs="Arial"/>
          <w:color w:val="000000" w:themeColor="text1"/>
        </w:rPr>
        <w:t xml:space="preserve">se nos presentan las noticias. </w:t>
      </w:r>
      <w:r w:rsidRPr="00572361">
        <w:rPr>
          <w:rFonts w:ascii="Montserrat" w:eastAsia="Times New Roman" w:hAnsi="Montserrat" w:cs="Arial"/>
          <w:color w:val="000000" w:themeColor="text1"/>
        </w:rPr>
        <w:t>¿</w:t>
      </w:r>
      <w:r w:rsidR="00572361" w:rsidRPr="00572361">
        <w:rPr>
          <w:rFonts w:ascii="Montserrat" w:eastAsia="Times New Roman" w:hAnsi="Montserrat" w:cs="Arial"/>
          <w:color w:val="000000" w:themeColor="text1"/>
        </w:rPr>
        <w:t>Sabes</w:t>
      </w:r>
      <w:r w:rsidRPr="00572361">
        <w:rPr>
          <w:rFonts w:ascii="Montserrat" w:eastAsia="Times New Roman" w:hAnsi="Montserrat" w:cs="Arial"/>
          <w:color w:val="000000" w:themeColor="text1"/>
        </w:rPr>
        <w:t xml:space="preserve"> a qué </w:t>
      </w:r>
      <w:r w:rsidR="00493542" w:rsidRPr="00572361">
        <w:rPr>
          <w:rFonts w:ascii="Montserrat" w:eastAsia="Times New Roman" w:hAnsi="Montserrat" w:cs="Arial"/>
          <w:color w:val="000000" w:themeColor="text1"/>
        </w:rPr>
        <w:t>se refiriere</w:t>
      </w:r>
      <w:r w:rsidRPr="00572361">
        <w:rPr>
          <w:rFonts w:ascii="Montserrat" w:eastAsia="Times New Roman" w:hAnsi="Montserrat" w:cs="Arial"/>
          <w:color w:val="000000" w:themeColor="text1"/>
        </w:rPr>
        <w:t xml:space="preserve"> </w:t>
      </w:r>
      <w:r w:rsidR="00493542" w:rsidRPr="00572361">
        <w:rPr>
          <w:rFonts w:ascii="Montserrat" w:eastAsia="Times New Roman" w:hAnsi="Montserrat" w:cs="Arial"/>
          <w:color w:val="000000" w:themeColor="text1"/>
        </w:rPr>
        <w:t>la</w:t>
      </w:r>
      <w:r w:rsidR="00572361">
        <w:rPr>
          <w:rFonts w:ascii="Montserrat" w:eastAsia="Times New Roman" w:hAnsi="Montserrat" w:cs="Arial"/>
          <w:color w:val="000000" w:themeColor="text1"/>
        </w:rPr>
        <w:t xml:space="preserve"> formalidad en el lenguaje?</w:t>
      </w:r>
    </w:p>
    <w:p w14:paraId="68EB9BAD"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2397D95A" w14:textId="6A7068DD" w:rsidR="00665E40" w:rsidRPr="00572361" w:rsidRDefault="00493542"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S</w:t>
      </w:r>
      <w:r w:rsidR="00665E40" w:rsidRPr="00572361">
        <w:rPr>
          <w:rFonts w:ascii="Montserrat" w:eastAsia="Times New Roman" w:hAnsi="Montserrat" w:cs="Arial"/>
          <w:color w:val="000000" w:themeColor="text1"/>
        </w:rPr>
        <w:t>on variaciones del lenguaje dependiendo a quién nos dirijamos, o el motivo para comunicarnos.</w:t>
      </w:r>
      <w:r w:rsidRPr="00572361">
        <w:rPr>
          <w:rFonts w:ascii="Montserrat" w:eastAsia="Times New Roman" w:hAnsi="Montserrat" w:cs="Arial"/>
          <w:color w:val="000000" w:themeColor="text1"/>
        </w:rPr>
        <w:t xml:space="preserve"> </w:t>
      </w:r>
      <w:r w:rsidR="00665E40" w:rsidRPr="00572361">
        <w:rPr>
          <w:rFonts w:ascii="Montserrat" w:eastAsia="Times New Roman" w:hAnsi="Montserrat" w:cs="Arial"/>
          <w:color w:val="000000" w:themeColor="text1"/>
        </w:rPr>
        <w:t>Estas variaciones nos dan distintos niveles de formalidad.</w:t>
      </w:r>
    </w:p>
    <w:p w14:paraId="137A0A92"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C54440F" w14:textId="625C928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Imagínate una bicicleta: conforme pedaleas más fuerte, la bicicleta avanza más rápido; si bajas el ritmo, </w:t>
      </w:r>
      <w:r w:rsidR="00493542" w:rsidRPr="00572361">
        <w:rPr>
          <w:rFonts w:ascii="Montserrat" w:eastAsia="Times New Roman" w:hAnsi="Montserrat" w:cs="Arial"/>
          <w:color w:val="000000" w:themeColor="text1"/>
        </w:rPr>
        <w:t xml:space="preserve">la bicicleta avanza más lento. </w:t>
      </w:r>
      <w:r w:rsidRPr="00572361">
        <w:rPr>
          <w:rFonts w:ascii="Montserrat" w:eastAsia="Times New Roman" w:hAnsi="Montserrat" w:cs="Arial"/>
          <w:color w:val="000000" w:themeColor="text1"/>
        </w:rPr>
        <w:t>Algo semejante ocurre con la formalidad en el lenguaje: si usamos más características de un nivel de mayor formalidad, nuestro lenguaje se siente más serio, más directo; conforme usamos menos características del lenguaje más formal, sentimos el len</w:t>
      </w:r>
      <w:r w:rsidR="00493542" w:rsidRPr="00572361">
        <w:rPr>
          <w:rFonts w:ascii="Montserrat" w:eastAsia="Times New Roman" w:hAnsi="Montserrat" w:cs="Arial"/>
          <w:color w:val="000000" w:themeColor="text1"/>
        </w:rPr>
        <w:t>guaje más relajado, más cómodo.</w:t>
      </w:r>
    </w:p>
    <w:p w14:paraId="57C3CE30"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0DC9E002" w14:textId="648E9D20"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En las notas informativas se usa un lenguaje con mayor nivel de formalidad, ya que la transmisión de la nota debe ser comprensible para la mayor cantidad de pers</w:t>
      </w:r>
      <w:r w:rsidR="00493542" w:rsidRPr="00572361">
        <w:rPr>
          <w:rFonts w:ascii="Montserrat" w:eastAsia="Times New Roman" w:hAnsi="Montserrat" w:cs="Arial"/>
          <w:color w:val="000000" w:themeColor="text1"/>
        </w:rPr>
        <w:t>onas, al mismo tiempo que ayuda</w:t>
      </w:r>
      <w:r w:rsidRPr="00572361">
        <w:rPr>
          <w:rFonts w:ascii="Montserrat" w:eastAsia="Times New Roman" w:hAnsi="Montserrat" w:cs="Arial"/>
          <w:color w:val="000000" w:themeColor="text1"/>
        </w:rPr>
        <w:t xml:space="preserve"> a mantener la objetividad de la nota.</w:t>
      </w:r>
    </w:p>
    <w:p w14:paraId="14A354AB"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8F3D07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Este nivel de formalidad también implica que se deben hacer ajustes para que el lector identifique con mayor facilidad de qué o quién se habla en la nota.</w:t>
      </w:r>
    </w:p>
    <w:p w14:paraId="1C91C68B"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C4C96BE" w14:textId="65D21AB1" w:rsidR="00665E40" w:rsidRPr="00572361" w:rsidRDefault="0018648E"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Para que te quede más claro y t</w:t>
      </w:r>
      <w:r w:rsidR="00665E40" w:rsidRPr="00572361">
        <w:rPr>
          <w:rFonts w:ascii="Montserrat" w:eastAsia="Times New Roman" w:hAnsi="Montserrat" w:cs="Arial"/>
          <w:color w:val="000000" w:themeColor="text1"/>
        </w:rPr>
        <w:t xml:space="preserve">e sea más fácil de identificar, </w:t>
      </w:r>
      <w:r w:rsidRPr="00572361">
        <w:rPr>
          <w:rFonts w:ascii="Montserrat" w:eastAsia="Times New Roman" w:hAnsi="Montserrat" w:cs="Arial"/>
          <w:color w:val="000000" w:themeColor="text1"/>
        </w:rPr>
        <w:t>a</w:t>
      </w:r>
      <w:r w:rsidR="00665E40" w:rsidRPr="00572361">
        <w:rPr>
          <w:rFonts w:ascii="Montserrat" w:eastAsia="Times New Roman" w:hAnsi="Montserrat" w:cs="Arial"/>
          <w:color w:val="000000" w:themeColor="text1"/>
        </w:rPr>
        <w:t>lgunas de las características del lenguaje de mayor nivel de formalidad son:</w:t>
      </w:r>
    </w:p>
    <w:p w14:paraId="2A26082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6CF1D3A" w14:textId="33FC0E5A"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Usa la tercera persona para referirse al hecho o a sus protagonistas.</w:t>
      </w:r>
    </w:p>
    <w:p w14:paraId="32A134BB" w14:textId="49F16679"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Vocabulario variado.</w:t>
      </w:r>
    </w:p>
    <w:p w14:paraId="6D70AAAB" w14:textId="1997984D"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Utilización de oraciones según el orden sujeto-verbo-complementos.</w:t>
      </w:r>
    </w:p>
    <w:p w14:paraId="16505FEE" w14:textId="0A7C750E"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Omisión de adjetivos, adverbios, superlativos o diminutivos.</w:t>
      </w:r>
    </w:p>
    <w:p w14:paraId="247CE00A" w14:textId="63D4D126"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se usan las muletillas, vulgarismos o modismos.</w:t>
      </w:r>
    </w:p>
    <w:p w14:paraId="65ABAA69" w14:textId="0591A7DD"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Se utilizan frases u oraciones más largas.</w:t>
      </w:r>
    </w:p>
    <w:p w14:paraId="05B562A1" w14:textId="7095BD77"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hay evidentes repeticiones de palabras.</w:t>
      </w:r>
    </w:p>
    <w:p w14:paraId="1A955DDB" w14:textId="640A76AB"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La información está bien estructurada y tiene un orden lógico.</w:t>
      </w:r>
    </w:p>
    <w:p w14:paraId="6F3E6A34" w14:textId="1EC98C82"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hay omisiones y las frases están completas.</w:t>
      </w:r>
    </w:p>
    <w:p w14:paraId="487D5051" w14:textId="0501B930" w:rsidR="00665E40" w:rsidRPr="00572361" w:rsidRDefault="00665E40" w:rsidP="00572361">
      <w:pPr>
        <w:pStyle w:val="Prrafodelista"/>
        <w:numPr>
          <w:ilvl w:val="0"/>
          <w:numId w:val="3"/>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En las notas orales, hay una articulaci</w:t>
      </w:r>
      <w:r w:rsidR="003337FF" w:rsidRPr="00572361">
        <w:rPr>
          <w:rFonts w:ascii="Montserrat" w:eastAsia="Times New Roman" w:hAnsi="Montserrat" w:cs="Arial"/>
          <w:color w:val="000000" w:themeColor="text1"/>
        </w:rPr>
        <w:t>ón cuidada de los sonidos.</w:t>
      </w:r>
    </w:p>
    <w:p w14:paraId="0A7EFDFC"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B41B490" w14:textId="6347366E"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 veces el empleo de un lenguaje con mayor formalidad se debe al medio que lo publica. Por ejemplo, si un periódico tiene un perfil más relajado, con una audiencia menos rigurosa en su uso del lenguaje, posiblemente relajará tamb</w:t>
      </w:r>
      <w:r w:rsidR="0018648E" w:rsidRPr="00572361">
        <w:rPr>
          <w:rFonts w:ascii="Montserrat" w:eastAsia="Times New Roman" w:hAnsi="Montserrat" w:cs="Arial"/>
          <w:color w:val="000000" w:themeColor="text1"/>
        </w:rPr>
        <w:t xml:space="preserve">ién sus niveles de formalidad. </w:t>
      </w:r>
      <w:r w:rsidRPr="00572361">
        <w:rPr>
          <w:rFonts w:ascii="Montserrat" w:eastAsia="Times New Roman" w:hAnsi="Montserrat" w:cs="Arial"/>
          <w:color w:val="000000" w:themeColor="text1"/>
        </w:rPr>
        <w:t>Por lo general, el periodista debe evitar el uso de pronombres subj</w:t>
      </w:r>
      <w:r w:rsidR="0018648E" w:rsidRPr="00572361">
        <w:rPr>
          <w:rFonts w:ascii="Montserrat" w:eastAsia="Times New Roman" w:hAnsi="Montserrat" w:cs="Arial"/>
          <w:color w:val="000000" w:themeColor="text1"/>
        </w:rPr>
        <w:t>etivos: tales como “yo” o “tú”.</w:t>
      </w:r>
    </w:p>
    <w:p w14:paraId="32B8DFF1"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C13C5A8" w14:textId="77777777" w:rsidR="00AD5A44" w:rsidRPr="00572361" w:rsidRDefault="0018648E"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lastRenderedPageBreak/>
        <w:t>P</w:t>
      </w:r>
      <w:r w:rsidR="00665E40" w:rsidRPr="00572361">
        <w:rPr>
          <w:rFonts w:ascii="Montserrat" w:eastAsia="Times New Roman" w:hAnsi="Montserrat" w:cs="Arial"/>
          <w:color w:val="000000" w:themeColor="text1"/>
        </w:rPr>
        <w:t xml:space="preserve">ara que esto quede más claro, </w:t>
      </w:r>
      <w:r w:rsidR="00AD5A44" w:rsidRPr="00572361">
        <w:rPr>
          <w:rFonts w:ascii="Montserrat" w:eastAsia="Times New Roman" w:hAnsi="Montserrat" w:cs="Arial"/>
          <w:color w:val="000000" w:themeColor="text1"/>
        </w:rPr>
        <w:t>va</w:t>
      </w:r>
      <w:r w:rsidR="00665E40" w:rsidRPr="00572361">
        <w:rPr>
          <w:rFonts w:ascii="Montserrat" w:eastAsia="Times New Roman" w:hAnsi="Montserrat" w:cs="Arial"/>
          <w:color w:val="000000" w:themeColor="text1"/>
        </w:rPr>
        <w:t>s a repasar los pronombres con los que se construye</w:t>
      </w:r>
      <w:r w:rsidR="00AD5A44" w:rsidRPr="00572361">
        <w:rPr>
          <w:rFonts w:ascii="Montserrat" w:eastAsia="Times New Roman" w:hAnsi="Montserrat" w:cs="Arial"/>
          <w:color w:val="000000" w:themeColor="text1"/>
        </w:rPr>
        <w:t xml:space="preserve"> la tercera persona gramatical:</w:t>
      </w:r>
    </w:p>
    <w:p w14:paraId="35EB5BF8" w14:textId="77777777" w:rsidR="00AD5A44" w:rsidRPr="00572361" w:rsidRDefault="00AD5A44" w:rsidP="00572361">
      <w:pPr>
        <w:spacing w:after="0" w:line="240" w:lineRule="auto"/>
        <w:ind w:right="615"/>
        <w:jc w:val="both"/>
        <w:rPr>
          <w:rFonts w:ascii="Montserrat" w:eastAsia="Times New Roman" w:hAnsi="Montserrat" w:cs="Arial"/>
          <w:color w:val="000000" w:themeColor="text1"/>
        </w:rPr>
      </w:pPr>
    </w:p>
    <w:p w14:paraId="29C33D61" w14:textId="3D92704F"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Él, ella; su, suyo, suya; él mismo, ella misma; ellos, ellas; de ellos, de ellas; ellos mismos; ellas mismas.</w:t>
      </w:r>
    </w:p>
    <w:p w14:paraId="421687A8"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FF31C2D" w14:textId="6417FFE5"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Pero también se construye la tercera persona cuando se refiere a ob</w:t>
      </w:r>
      <w:r w:rsidR="00AD5A44" w:rsidRPr="00572361">
        <w:rPr>
          <w:rFonts w:ascii="Montserrat" w:eastAsia="Times New Roman" w:hAnsi="Montserrat" w:cs="Arial"/>
          <w:color w:val="000000" w:themeColor="text1"/>
        </w:rPr>
        <w:t xml:space="preserve">jetos, situaciones y personas. </w:t>
      </w:r>
      <w:r w:rsidRPr="00572361">
        <w:rPr>
          <w:rFonts w:ascii="Montserrat" w:eastAsia="Times New Roman" w:hAnsi="Montserrat" w:cs="Arial"/>
          <w:color w:val="000000" w:themeColor="text1"/>
        </w:rPr>
        <w:t>Con la tercera persona se consigue un tono mucho más objetivo, menos personal y, con ello, la redacción es más imparcial, lo que genera una impresión de mayor formalidad.</w:t>
      </w:r>
    </w:p>
    <w:p w14:paraId="0C8CD400"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6C14CBF" w14:textId="79FFCC4C"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Además, la redacción de la nota informativa evita palabras que no se usan en la interacción cotidiana. En cualquier género informativo, en especial la noticia, nada se agradece tanto como la sencillez del lengua</w:t>
      </w:r>
      <w:r w:rsidR="00AD5A44" w:rsidRPr="00572361">
        <w:rPr>
          <w:rFonts w:ascii="Montserrat" w:eastAsia="Times New Roman" w:hAnsi="Montserrat" w:cs="Arial"/>
          <w:color w:val="000000" w:themeColor="text1"/>
        </w:rPr>
        <w:t xml:space="preserve">je, pero sin caer en modismos. </w:t>
      </w:r>
      <w:r w:rsidRPr="00572361">
        <w:rPr>
          <w:rFonts w:ascii="Montserrat" w:eastAsia="Times New Roman" w:hAnsi="Montserrat" w:cs="Arial"/>
          <w:color w:val="000000" w:themeColor="text1"/>
        </w:rPr>
        <w:t xml:space="preserve">Como cuando en una crónica deportiva el periodista escribe: “al término del encuentro, la </w:t>
      </w:r>
      <w:proofErr w:type="spellStart"/>
      <w:r w:rsidRPr="00572361">
        <w:rPr>
          <w:rFonts w:ascii="Montserrat" w:eastAsia="Times New Roman" w:hAnsi="Montserrat" w:cs="Arial"/>
          <w:color w:val="000000" w:themeColor="text1"/>
        </w:rPr>
        <w:t>judoka</w:t>
      </w:r>
      <w:proofErr w:type="spellEnd"/>
      <w:r w:rsidRPr="00572361">
        <w:rPr>
          <w:rFonts w:ascii="Montserrat" w:eastAsia="Times New Roman" w:hAnsi="Montserrat" w:cs="Arial"/>
          <w:color w:val="000000" w:themeColor="text1"/>
        </w:rPr>
        <w:t xml:space="preserve"> expresó que tal y</w:t>
      </w:r>
      <w:r w:rsidR="00AD5A44" w:rsidRPr="00572361">
        <w:rPr>
          <w:rFonts w:ascii="Montserrat" w:eastAsia="Times New Roman" w:hAnsi="Montserrat" w:cs="Arial"/>
          <w:color w:val="000000" w:themeColor="text1"/>
        </w:rPr>
        <w:t xml:space="preserve"> tal”.</w:t>
      </w:r>
    </w:p>
    <w:p w14:paraId="10A9FAB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7F29C1D" w14:textId="685E299E" w:rsidR="00665E40" w:rsidRPr="00572361" w:rsidRDefault="00AD5A44"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w:t>
      </w:r>
      <w:r w:rsidR="00665E40" w:rsidRPr="00572361">
        <w:rPr>
          <w:rFonts w:ascii="Montserrat" w:eastAsia="Times New Roman" w:hAnsi="Montserrat" w:cs="Arial"/>
          <w:color w:val="000000" w:themeColor="text1"/>
        </w:rPr>
        <w:t>l lenguaje se adapta de acuerdo con lo que se quiera comunicar: un lenguaje más serio, más formal, o un lenguaje con modismos y expresiones coloquiales, más informal.</w:t>
      </w:r>
    </w:p>
    <w:p w14:paraId="315C0DF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33902893" w14:textId="1866A943" w:rsidR="00665E40" w:rsidRPr="00572361" w:rsidRDefault="00B5757C" w:rsidP="00572361">
      <w:pPr>
        <w:spacing w:after="0" w:line="240" w:lineRule="auto"/>
        <w:ind w:right="615"/>
        <w:jc w:val="both"/>
        <w:rPr>
          <w:rFonts w:ascii="Montserrat" w:eastAsia="Times New Roman" w:hAnsi="Montserrat" w:cs="Arial"/>
          <w:color w:val="000000" w:themeColor="text1"/>
        </w:rPr>
      </w:pPr>
      <w:r>
        <w:rPr>
          <w:rFonts w:ascii="Montserrat" w:eastAsia="Times New Roman" w:hAnsi="Montserrat" w:cs="Arial"/>
          <w:color w:val="000000" w:themeColor="text1"/>
        </w:rPr>
        <w:t>Ahora analizarás</w:t>
      </w:r>
      <w:r w:rsidR="00665E40" w:rsidRPr="00572361">
        <w:rPr>
          <w:rFonts w:ascii="Montserrat" w:eastAsia="Times New Roman" w:hAnsi="Montserrat" w:cs="Arial"/>
          <w:color w:val="000000" w:themeColor="text1"/>
        </w:rPr>
        <w:t xml:space="preserve"> otros elementos para distinguir el lenguaje de mayor nivel de formalidad.</w:t>
      </w:r>
    </w:p>
    <w:p w14:paraId="3C716E90"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6AB5803" w14:textId="75CB15F3" w:rsidR="00665E40" w:rsidRPr="00572361" w:rsidRDefault="00AD5A44"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Recuerda</w:t>
      </w:r>
      <w:r w:rsidR="00665E40" w:rsidRPr="00572361">
        <w:rPr>
          <w:rFonts w:ascii="Montserrat" w:eastAsia="Times New Roman" w:hAnsi="Montserrat" w:cs="Arial"/>
          <w:color w:val="000000" w:themeColor="text1"/>
        </w:rPr>
        <w:t xml:space="preserve"> que el estilo noticioso busca dar, mediante la concisión, el mayor número de datos con el menor número de palabras.</w:t>
      </w:r>
    </w:p>
    <w:p w14:paraId="565C52C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2EE0F835" w14:textId="5F15A3FD" w:rsidR="00665E40" w:rsidRPr="00572361" w:rsidRDefault="00261BFB"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Lee</w:t>
      </w:r>
      <w:r w:rsidR="00665E40" w:rsidRPr="00572361">
        <w:rPr>
          <w:rFonts w:ascii="Montserrat" w:eastAsia="Times New Roman" w:hAnsi="Montserrat" w:cs="Arial"/>
          <w:color w:val="000000" w:themeColor="text1"/>
        </w:rPr>
        <w:t xml:space="preserve"> la siguiente nota titulada: </w:t>
      </w:r>
      <w:r w:rsidR="00665E40" w:rsidRPr="00B5757C">
        <w:rPr>
          <w:rFonts w:ascii="Montserrat" w:eastAsia="Times New Roman" w:hAnsi="Montserrat" w:cs="Arial"/>
          <w:i/>
          <w:color w:val="000000" w:themeColor="text1"/>
        </w:rPr>
        <w:t>¿De quién es el espacio?</w:t>
      </w:r>
      <w:r w:rsidR="00B5757C">
        <w:rPr>
          <w:rFonts w:ascii="Montserrat" w:eastAsia="Times New Roman" w:hAnsi="Montserrat" w:cs="Arial"/>
          <w:color w:val="000000" w:themeColor="text1"/>
        </w:rPr>
        <w:t>, escrita por</w:t>
      </w:r>
      <w:r w:rsidR="00665E40" w:rsidRPr="00572361">
        <w:rPr>
          <w:rFonts w:ascii="Montserrat" w:eastAsia="Times New Roman" w:hAnsi="Montserrat" w:cs="Arial"/>
          <w:color w:val="000000" w:themeColor="text1"/>
        </w:rPr>
        <w:t xml:space="preserve"> Guillermo Cárdenas Guzmán.</w:t>
      </w:r>
    </w:p>
    <w:p w14:paraId="62A589C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50BAC2D" w14:textId="238074BF" w:rsidR="00261BFB" w:rsidRPr="00572361" w:rsidRDefault="00261BFB" w:rsidP="00572361">
      <w:pPr>
        <w:spacing w:after="0" w:line="240" w:lineRule="auto"/>
        <w:ind w:left="708" w:right="615"/>
        <w:jc w:val="both"/>
        <w:rPr>
          <w:rFonts w:ascii="Montserrat" w:eastAsia="Times New Roman" w:hAnsi="Montserrat" w:cs="Arial"/>
          <w:b/>
          <w:i/>
          <w:color w:val="000000" w:themeColor="text1"/>
        </w:rPr>
      </w:pPr>
      <w:r w:rsidRPr="00572361">
        <w:rPr>
          <w:rFonts w:ascii="Montserrat" w:eastAsia="Times New Roman" w:hAnsi="Montserrat" w:cs="Arial"/>
          <w:b/>
          <w:i/>
          <w:color w:val="000000" w:themeColor="text1"/>
        </w:rPr>
        <w:t>¿De quién es el espacio?</w:t>
      </w:r>
    </w:p>
    <w:p w14:paraId="36DF96DE" w14:textId="77777777" w:rsidR="00261BFB" w:rsidRPr="00572361" w:rsidRDefault="00261BFB" w:rsidP="00572361">
      <w:pPr>
        <w:spacing w:after="0" w:line="240" w:lineRule="auto"/>
        <w:ind w:left="708" w:right="615"/>
        <w:jc w:val="both"/>
        <w:rPr>
          <w:rFonts w:ascii="Montserrat" w:eastAsia="Times New Roman" w:hAnsi="Montserrat" w:cs="Arial"/>
          <w:i/>
          <w:color w:val="000000" w:themeColor="text1"/>
        </w:rPr>
      </w:pPr>
    </w:p>
    <w:p w14:paraId="0BD91ED4" w14:textId="6EE49048" w:rsidR="00261BFB" w:rsidRPr="00572361" w:rsidRDefault="00261BFB" w:rsidP="00572361">
      <w:pPr>
        <w:spacing w:after="0" w:line="240" w:lineRule="auto"/>
        <w:ind w:left="708" w:right="615"/>
        <w:jc w:val="both"/>
        <w:rPr>
          <w:rFonts w:ascii="Montserrat" w:eastAsia="Times New Roman" w:hAnsi="Montserrat" w:cs="Arial"/>
          <w:i/>
          <w:color w:val="000000" w:themeColor="text1"/>
        </w:rPr>
      </w:pPr>
      <w:r w:rsidRPr="00572361">
        <w:rPr>
          <w:rFonts w:ascii="Montserrat" w:eastAsia="Times New Roman" w:hAnsi="Montserrat" w:cs="Arial"/>
          <w:i/>
          <w:color w:val="000000" w:themeColor="text1"/>
        </w:rPr>
        <w:t>Guillermo Cárdenas Guzmán</w:t>
      </w:r>
    </w:p>
    <w:p w14:paraId="51800228" w14:textId="77777777" w:rsidR="00261BFB" w:rsidRPr="00572361" w:rsidRDefault="00261BFB" w:rsidP="00572361">
      <w:pPr>
        <w:spacing w:after="0" w:line="240" w:lineRule="auto"/>
        <w:ind w:left="708" w:right="615"/>
        <w:jc w:val="both"/>
        <w:rPr>
          <w:rFonts w:ascii="Montserrat" w:eastAsia="Times New Roman" w:hAnsi="Montserrat" w:cs="Arial"/>
          <w:i/>
          <w:color w:val="000000" w:themeColor="text1"/>
        </w:rPr>
      </w:pPr>
    </w:p>
    <w:p w14:paraId="2D10E709" w14:textId="77777777" w:rsidR="00665E40" w:rsidRPr="00572361" w:rsidRDefault="00665E40" w:rsidP="00572361">
      <w:pPr>
        <w:spacing w:after="0" w:line="240" w:lineRule="auto"/>
        <w:ind w:left="708" w:right="615"/>
        <w:jc w:val="both"/>
        <w:rPr>
          <w:rFonts w:ascii="Montserrat" w:eastAsia="Times New Roman" w:hAnsi="Montserrat" w:cs="Arial"/>
          <w:b/>
          <w:i/>
          <w:color w:val="000000" w:themeColor="text1"/>
        </w:rPr>
      </w:pPr>
      <w:r w:rsidRPr="00572361">
        <w:rPr>
          <w:rFonts w:ascii="Montserrat" w:eastAsia="Times New Roman" w:hAnsi="Montserrat" w:cs="Arial"/>
          <w:b/>
          <w:i/>
          <w:color w:val="000000" w:themeColor="text1"/>
        </w:rPr>
        <w:t>Mientras la humanidad se prepara para regresar a la Luna y conquistar Marte, los expertos advierten sobre los riesgosos huecos legales en materia de exploración del espacio.</w:t>
      </w:r>
    </w:p>
    <w:p w14:paraId="7C7C0022" w14:textId="77777777" w:rsidR="00665E40" w:rsidRPr="00572361" w:rsidRDefault="00665E40" w:rsidP="00572361">
      <w:pPr>
        <w:spacing w:after="0" w:line="240" w:lineRule="auto"/>
        <w:ind w:left="708" w:right="615"/>
        <w:jc w:val="both"/>
        <w:rPr>
          <w:rFonts w:ascii="Montserrat" w:eastAsia="Times New Roman" w:hAnsi="Montserrat" w:cs="Arial"/>
          <w:i/>
          <w:color w:val="000000" w:themeColor="text1"/>
        </w:rPr>
      </w:pPr>
    </w:p>
    <w:p w14:paraId="3C1E1D93" w14:textId="77777777" w:rsidR="00665E40" w:rsidRPr="00572361" w:rsidRDefault="00665E40" w:rsidP="00572361">
      <w:pPr>
        <w:spacing w:after="0" w:line="240" w:lineRule="auto"/>
        <w:ind w:left="708" w:right="615"/>
        <w:jc w:val="both"/>
        <w:rPr>
          <w:rFonts w:ascii="Montserrat" w:eastAsia="Times New Roman" w:hAnsi="Montserrat" w:cs="Arial"/>
          <w:i/>
          <w:color w:val="000000" w:themeColor="text1"/>
        </w:rPr>
      </w:pPr>
      <w:r w:rsidRPr="00572361">
        <w:rPr>
          <w:rFonts w:ascii="Montserrat" w:eastAsia="Times New Roman" w:hAnsi="Montserrat" w:cs="Arial"/>
          <w:i/>
          <w:color w:val="000000" w:themeColor="text1"/>
        </w:rPr>
        <w:t>“Hoy quizá parezca una locura, pero en 10 años posiblemente el turismo espacial será un negocio establecido”, anticipa el especialista en derecho internacional Julio Carbajal Smith, catedrático de la Facultad de Derecho de la UNAM. ¿Qué derechos y obligaciones tendrán los turistas espaciales? ¿Quién percibirá los beneficios?</w:t>
      </w:r>
    </w:p>
    <w:p w14:paraId="6A6168BE" w14:textId="77777777" w:rsidR="00665E40" w:rsidRPr="00572361" w:rsidRDefault="00665E40" w:rsidP="00572361">
      <w:pPr>
        <w:spacing w:after="0" w:line="240" w:lineRule="auto"/>
        <w:ind w:left="708" w:right="615"/>
        <w:jc w:val="both"/>
        <w:rPr>
          <w:rFonts w:ascii="Montserrat" w:eastAsia="Times New Roman" w:hAnsi="Montserrat" w:cs="Arial"/>
          <w:i/>
          <w:color w:val="000000" w:themeColor="text1"/>
        </w:rPr>
      </w:pPr>
    </w:p>
    <w:p w14:paraId="35FC20C8" w14:textId="77777777" w:rsidR="00665E40" w:rsidRPr="00572361" w:rsidRDefault="00665E40" w:rsidP="00572361">
      <w:pPr>
        <w:spacing w:after="0" w:line="240" w:lineRule="auto"/>
        <w:ind w:left="708" w:right="615"/>
        <w:jc w:val="both"/>
        <w:rPr>
          <w:rFonts w:ascii="Montserrat" w:eastAsia="Times New Roman" w:hAnsi="Montserrat" w:cs="Arial"/>
          <w:i/>
          <w:color w:val="000000" w:themeColor="text1"/>
        </w:rPr>
      </w:pPr>
      <w:r w:rsidRPr="00572361">
        <w:rPr>
          <w:rFonts w:ascii="Montserrat" w:eastAsia="Times New Roman" w:hAnsi="Montserrat" w:cs="Arial"/>
          <w:i/>
          <w:color w:val="000000" w:themeColor="text1"/>
        </w:rPr>
        <w:t xml:space="preserve">Por otro lado, al parecer es sólo cuestión de tiempo para que colonicemos los cuerpos celestes de nuestro vecindario cósmico, como </w:t>
      </w:r>
      <w:r w:rsidRPr="00572361">
        <w:rPr>
          <w:rFonts w:ascii="Montserrat" w:eastAsia="Times New Roman" w:hAnsi="Montserrat" w:cs="Arial"/>
          <w:i/>
          <w:color w:val="000000" w:themeColor="text1"/>
        </w:rPr>
        <w:lastRenderedPageBreak/>
        <w:t>la Luna y Marte. ¿Podrán apropiarse de esos “territorios” los modernos navegantes del siglo XXI en nombre de sus respectivas naciones? ¿Habrá viajeros especiales más parecidos a Cortés y Pizarro que a Colón?</w:t>
      </w:r>
    </w:p>
    <w:p w14:paraId="248277BE" w14:textId="71151B9E" w:rsidR="00665E40" w:rsidRPr="00572361" w:rsidRDefault="00665E40" w:rsidP="00572361">
      <w:pPr>
        <w:spacing w:after="0" w:line="240" w:lineRule="auto"/>
        <w:ind w:left="708" w:right="615"/>
        <w:jc w:val="both"/>
        <w:rPr>
          <w:rFonts w:ascii="Montserrat" w:eastAsia="Times New Roman" w:hAnsi="Montserrat" w:cs="Arial"/>
          <w:i/>
          <w:color w:val="000000" w:themeColor="text1"/>
        </w:rPr>
      </w:pPr>
      <w:r w:rsidRPr="00572361">
        <w:rPr>
          <w:rFonts w:ascii="Montserrat" w:eastAsia="Times New Roman" w:hAnsi="Montserrat" w:cs="Arial"/>
          <w:i/>
          <w:color w:val="000000" w:themeColor="text1"/>
        </w:rPr>
        <w:t>“Podemos decir que en teoría los países son iguales y el patrimonio es de todos, pero en la práctica alguno puede aprovecharse”, reconoce el jurista.</w:t>
      </w:r>
      <w:r w:rsidR="00261BFB" w:rsidRPr="00572361">
        <w:rPr>
          <w:rFonts w:ascii="Montserrat" w:eastAsia="Times New Roman" w:hAnsi="Montserrat" w:cs="Arial"/>
          <w:i/>
          <w:color w:val="000000" w:themeColor="text1"/>
        </w:rPr>
        <w:t>”</w:t>
      </w:r>
    </w:p>
    <w:p w14:paraId="3C387AC2"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D5DE96A" w14:textId="125458B5" w:rsidR="00261BFB" w:rsidRPr="00CA7FFC" w:rsidRDefault="00261BFB" w:rsidP="0017577A">
      <w:pPr>
        <w:spacing w:after="0" w:line="240" w:lineRule="auto"/>
        <w:ind w:right="615"/>
        <w:rPr>
          <w:rFonts w:ascii="Montserrat" w:eastAsia="Times New Roman" w:hAnsi="Montserrat" w:cs="Arial"/>
          <w:color w:val="000000" w:themeColor="text1"/>
        </w:rPr>
      </w:pPr>
      <w:r w:rsidRPr="0017577A">
        <w:rPr>
          <w:rFonts w:ascii="Montserrat" w:eastAsia="Times New Roman" w:hAnsi="Montserrat" w:cs="Arial"/>
          <w:color w:val="000000" w:themeColor="text1"/>
        </w:rPr>
        <w:t xml:space="preserve">Fragmento: </w:t>
      </w:r>
      <w:hyperlink r:id="rId6" w:history="1">
        <w:r w:rsidR="004867FB" w:rsidRPr="00C20BB5">
          <w:rPr>
            <w:rStyle w:val="Hipervnculo"/>
            <w:rFonts w:ascii="Montserrat" w:eastAsia="Times New Roman" w:hAnsi="Montserrat" w:cs="Arial"/>
          </w:rPr>
          <w:t>www.comoves.unam.mx/numeros/articulo/116/de-quien-es-el-espacio</w:t>
        </w:r>
      </w:hyperlink>
      <w:r w:rsidR="004867FB">
        <w:rPr>
          <w:rFonts w:ascii="Montserrat" w:eastAsia="Times New Roman" w:hAnsi="Montserrat" w:cs="Arial"/>
          <w:color w:val="000000" w:themeColor="text1"/>
        </w:rPr>
        <w:t xml:space="preserve"> </w:t>
      </w:r>
    </w:p>
    <w:p w14:paraId="43E76D44" w14:textId="77777777" w:rsidR="00261BFB" w:rsidRPr="00CA7FFC" w:rsidRDefault="00261BFB" w:rsidP="00572361">
      <w:pPr>
        <w:spacing w:after="0" w:line="240" w:lineRule="auto"/>
        <w:ind w:right="615"/>
        <w:jc w:val="both"/>
        <w:rPr>
          <w:rFonts w:ascii="Montserrat" w:eastAsia="Times New Roman" w:hAnsi="Montserrat" w:cs="Arial"/>
          <w:color w:val="000000" w:themeColor="text1"/>
        </w:rPr>
      </w:pPr>
    </w:p>
    <w:p w14:paraId="537D8407" w14:textId="403F82AB" w:rsidR="00665E40" w:rsidRPr="00572361" w:rsidRDefault="00261BFB"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Si lees con cuidado, verá</w:t>
      </w:r>
      <w:r w:rsidR="00665E40" w:rsidRPr="00572361">
        <w:rPr>
          <w:rFonts w:ascii="Montserrat" w:eastAsia="Times New Roman" w:hAnsi="Montserrat" w:cs="Arial"/>
          <w:color w:val="000000" w:themeColor="text1"/>
        </w:rPr>
        <w:t>s que el párrafo es breve, de frases directas, y es conciso desde el inicio. Es decir, proporciona al público información precisa. Y no hay evidentes repeticiones de palabras. Por lo tanto, usa un lenguaje</w:t>
      </w:r>
      <w:r w:rsidRPr="00572361">
        <w:rPr>
          <w:rFonts w:ascii="Montserrat" w:eastAsia="Times New Roman" w:hAnsi="Montserrat" w:cs="Arial"/>
          <w:color w:val="000000" w:themeColor="text1"/>
        </w:rPr>
        <w:t xml:space="preserve"> con mayor nivel de formalidad. </w:t>
      </w:r>
      <w:r w:rsidR="00665E40" w:rsidRPr="00572361">
        <w:rPr>
          <w:rFonts w:ascii="Montserrat" w:eastAsia="Times New Roman" w:hAnsi="Montserrat" w:cs="Arial"/>
          <w:color w:val="000000" w:themeColor="text1"/>
        </w:rPr>
        <w:t xml:space="preserve">Si esto sucediera en la elaboración de notas informativas, podemos recurrir a los pronombres para mantener la precisión en la idea, pero con otras palabras. </w:t>
      </w:r>
      <w:r w:rsidRPr="00572361">
        <w:rPr>
          <w:rFonts w:ascii="Montserrat" w:eastAsia="Times New Roman" w:hAnsi="Montserrat" w:cs="Arial"/>
          <w:color w:val="000000" w:themeColor="text1"/>
        </w:rPr>
        <w:t>Revisemos</w:t>
      </w:r>
      <w:r w:rsidR="00665E40" w:rsidRPr="00572361">
        <w:rPr>
          <w:rFonts w:ascii="Montserrat" w:eastAsia="Times New Roman" w:hAnsi="Montserrat" w:cs="Arial"/>
          <w:color w:val="000000" w:themeColor="text1"/>
        </w:rPr>
        <w:t xml:space="preserve"> las</w:t>
      </w:r>
      <w:r w:rsidRPr="00572361">
        <w:rPr>
          <w:rFonts w:ascii="Montserrat" w:eastAsia="Times New Roman" w:hAnsi="Montserrat" w:cs="Arial"/>
          <w:color w:val="000000" w:themeColor="text1"/>
        </w:rPr>
        <w:t xml:space="preserve"> primeras líneas de la noticia.</w:t>
      </w:r>
    </w:p>
    <w:p w14:paraId="113EF177"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36C20B71"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“Mientras la humanidad se prepara para regresar a la Luna y conquistar Marte, los expertos advierten sobre los riesgosos huecos legales en materia de exploración del espacio”.</w:t>
      </w:r>
    </w:p>
    <w:p w14:paraId="4D3DC425" w14:textId="5F84C318"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EE7A345" w14:textId="692336E5" w:rsidR="00665E40" w:rsidRPr="00572361" w:rsidRDefault="005544BC"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Podría</w:t>
      </w:r>
      <w:r w:rsidR="00665E40" w:rsidRPr="00572361">
        <w:rPr>
          <w:rFonts w:ascii="Montserrat" w:eastAsia="Times New Roman" w:hAnsi="Montserrat" w:cs="Arial"/>
          <w:color w:val="000000" w:themeColor="text1"/>
        </w:rPr>
        <w:t xml:space="preserve">s sustituir, por ejemplo, el sustantivo humanidad por el pronombre </w:t>
      </w: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nos</w:t>
      </w: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 xml:space="preserve">, el cual </w:t>
      </w:r>
      <w:r w:rsidRPr="00572361">
        <w:rPr>
          <w:rFonts w:ascii="Montserrat" w:eastAsia="Times New Roman" w:hAnsi="Montserrat" w:cs="Arial"/>
          <w:color w:val="000000" w:themeColor="text1"/>
        </w:rPr>
        <w:t>se usaría</w:t>
      </w:r>
      <w:r w:rsidR="00665E40" w:rsidRPr="00572361">
        <w:rPr>
          <w:rFonts w:ascii="Montserrat" w:eastAsia="Times New Roman" w:hAnsi="Montserrat" w:cs="Arial"/>
          <w:color w:val="000000" w:themeColor="text1"/>
        </w:rPr>
        <w:t xml:space="preserve"> para redactar de diferente forma respetando la</w:t>
      </w:r>
      <w:r w:rsidRPr="00572361">
        <w:rPr>
          <w:rFonts w:ascii="Montserrat" w:eastAsia="Times New Roman" w:hAnsi="Montserrat" w:cs="Arial"/>
          <w:color w:val="000000" w:themeColor="text1"/>
        </w:rPr>
        <w:t xml:space="preserve"> misma idea. Si así lo hicieras, diría:</w:t>
      </w:r>
    </w:p>
    <w:p w14:paraId="06FDD89F" w14:textId="77777777" w:rsidR="005544BC" w:rsidRPr="00572361" w:rsidRDefault="005544BC" w:rsidP="00572361">
      <w:pPr>
        <w:spacing w:after="0" w:line="240" w:lineRule="auto"/>
        <w:ind w:right="615"/>
        <w:jc w:val="both"/>
        <w:rPr>
          <w:rFonts w:ascii="Montserrat" w:eastAsia="Times New Roman" w:hAnsi="Montserrat" w:cs="Arial"/>
          <w:color w:val="000000" w:themeColor="text1"/>
        </w:rPr>
      </w:pPr>
    </w:p>
    <w:p w14:paraId="0E472B64" w14:textId="7F445022" w:rsidR="00665E40" w:rsidRPr="00572361" w:rsidRDefault="005544BC"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 xml:space="preserve">Mientras </w:t>
      </w:r>
      <w:r w:rsidR="00665E40" w:rsidRPr="00572361">
        <w:rPr>
          <w:rFonts w:ascii="Montserrat" w:eastAsia="Times New Roman" w:hAnsi="Montserrat" w:cs="Arial"/>
          <w:b/>
          <w:color w:val="000000" w:themeColor="text1"/>
        </w:rPr>
        <w:t>nos</w:t>
      </w:r>
      <w:r w:rsidR="00665E40" w:rsidRPr="00572361">
        <w:rPr>
          <w:rFonts w:ascii="Montserrat" w:eastAsia="Times New Roman" w:hAnsi="Montserrat" w:cs="Arial"/>
          <w:color w:val="000000" w:themeColor="text1"/>
        </w:rPr>
        <w:t xml:space="preserve"> preparamos para regresar</w:t>
      </w:r>
      <w:r w:rsidRPr="00572361">
        <w:rPr>
          <w:rFonts w:ascii="Montserrat" w:eastAsia="Times New Roman" w:hAnsi="Montserrat" w:cs="Arial"/>
          <w:color w:val="000000" w:themeColor="text1"/>
        </w:rPr>
        <w:t xml:space="preserve"> a la Luna y conquistar Marte…”</w:t>
      </w:r>
    </w:p>
    <w:p w14:paraId="5B5861C2"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8AB45C9" w14:textId="6E9B9456" w:rsidR="00665E40" w:rsidRPr="00572361" w:rsidRDefault="005544BC"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Observa</w:t>
      </w:r>
      <w:r w:rsidR="00665E40" w:rsidRPr="00572361">
        <w:rPr>
          <w:rFonts w:ascii="Montserrat" w:eastAsia="Times New Roman" w:hAnsi="Montserrat" w:cs="Arial"/>
          <w:color w:val="000000" w:themeColor="text1"/>
        </w:rPr>
        <w:t xml:space="preserve"> que los periodistas usan estos recursos para evitar ser repetitiv</w:t>
      </w:r>
      <w:r w:rsidRPr="00572361">
        <w:rPr>
          <w:rFonts w:ascii="Montserrat" w:eastAsia="Times New Roman" w:hAnsi="Montserrat" w:cs="Arial"/>
          <w:color w:val="000000" w:themeColor="text1"/>
        </w:rPr>
        <w:t>os. Por lo tanto,</w:t>
      </w:r>
      <w:r w:rsidR="00665E40" w:rsidRPr="00572361">
        <w:rPr>
          <w:rFonts w:ascii="Montserrat" w:eastAsia="Times New Roman" w:hAnsi="Montserrat" w:cs="Arial"/>
          <w:color w:val="000000" w:themeColor="text1"/>
        </w:rPr>
        <w:t xml:space="preserve"> en la nota informativa no hay repeticiones innecesarias de palabras y además se entiende el texto, ya que la información está bien estructurada.</w:t>
      </w:r>
    </w:p>
    <w:p w14:paraId="0DA128F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8D65F3B" w14:textId="7DC992EE"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Por otro lado, si no es así, la repetición excesiva </w:t>
      </w:r>
      <w:r w:rsidR="005544BC" w:rsidRPr="00572361">
        <w:rPr>
          <w:rFonts w:ascii="Montserrat" w:eastAsia="Times New Roman" w:hAnsi="Montserrat" w:cs="Arial"/>
          <w:color w:val="000000" w:themeColor="text1"/>
        </w:rPr>
        <w:t xml:space="preserve">produce un efecto de confusión. </w:t>
      </w:r>
      <w:r w:rsidRPr="00572361">
        <w:rPr>
          <w:rFonts w:ascii="Montserrat" w:eastAsia="Times New Roman" w:hAnsi="Montserrat" w:cs="Arial"/>
          <w:color w:val="000000" w:themeColor="text1"/>
        </w:rPr>
        <w:t>Por ejemplo:</w:t>
      </w:r>
    </w:p>
    <w:p w14:paraId="6B99E5EB"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E7F3ED4" w14:textId="5FF92A06"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"Es un hecho que lo que yo he hecho bien hecho, no hará más que demostrar a ustedes lo que yo soy capaz de hacer, para viajar a la Luna y Marte", mencionó el astronauta.</w:t>
      </w:r>
      <w:r w:rsidR="005544BC" w:rsidRPr="00572361">
        <w:rPr>
          <w:rFonts w:ascii="Montserrat" w:eastAsia="Times New Roman" w:hAnsi="Montserrat" w:cs="Arial"/>
          <w:color w:val="000000" w:themeColor="text1"/>
        </w:rPr>
        <w:t>”</w:t>
      </w:r>
    </w:p>
    <w:p w14:paraId="029A338B"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25F3E6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 esto se le llama pleonasmo.</w:t>
      </w:r>
    </w:p>
    <w:p w14:paraId="05069DF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76BEB4D" w14:textId="77777777" w:rsidR="005544BC"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El lenguaje con mayor nivel de formalidad debe ser coherente</w:t>
      </w:r>
      <w:r w:rsidR="005544BC" w:rsidRPr="00572361">
        <w:rPr>
          <w:rFonts w:ascii="Montserrat" w:eastAsia="Times New Roman" w:hAnsi="Montserrat" w:cs="Arial"/>
          <w:color w:val="000000" w:themeColor="text1"/>
        </w:rPr>
        <w:t>,</w:t>
      </w:r>
      <w:r w:rsidRPr="00572361">
        <w:rPr>
          <w:rFonts w:ascii="Montserrat" w:eastAsia="Times New Roman" w:hAnsi="Montserrat" w:cs="Arial"/>
          <w:color w:val="000000" w:themeColor="text1"/>
        </w:rPr>
        <w:t xml:space="preserve"> para que la redacción sea más comprensible y com</w:t>
      </w:r>
      <w:r w:rsidR="005544BC" w:rsidRPr="00572361">
        <w:rPr>
          <w:rFonts w:ascii="Montserrat" w:eastAsia="Times New Roman" w:hAnsi="Montserrat" w:cs="Arial"/>
          <w:color w:val="000000" w:themeColor="text1"/>
        </w:rPr>
        <w:t>unique eficazmente una noticia.</w:t>
      </w:r>
    </w:p>
    <w:p w14:paraId="3847A7FA" w14:textId="77777777" w:rsidR="005544BC" w:rsidRPr="00572361" w:rsidRDefault="005544BC" w:rsidP="00572361">
      <w:pPr>
        <w:spacing w:after="0" w:line="240" w:lineRule="auto"/>
        <w:ind w:right="615"/>
        <w:jc w:val="both"/>
        <w:rPr>
          <w:rFonts w:ascii="Montserrat" w:eastAsia="Times New Roman" w:hAnsi="Montserrat" w:cs="Arial"/>
          <w:color w:val="000000" w:themeColor="text1"/>
        </w:rPr>
      </w:pPr>
    </w:p>
    <w:p w14:paraId="14A65727" w14:textId="622ECBA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El ejemplo anterior puede quedar de la siguiente manera:</w:t>
      </w:r>
    </w:p>
    <w:p w14:paraId="3F8F4C20" w14:textId="3003E149"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36A2E6D" w14:textId="1FE68197"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lastRenderedPageBreak/>
        <w:t>“Lo que he realizado fue ejecutado de la mejor forma, y permitirá demostrar a ustedes lo que soy capaz de hacer para viajar a la Luna y a Marte”, mencionó el astronauta.</w:t>
      </w:r>
    </w:p>
    <w:p w14:paraId="2B83F1CD"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CE81266" w14:textId="44D1AA59" w:rsidR="00665E40" w:rsidRPr="00572361" w:rsidRDefault="005544BC"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w:t>
      </w:r>
      <w:r w:rsidR="00665E40" w:rsidRPr="00572361">
        <w:rPr>
          <w:rFonts w:ascii="Montserrat" w:eastAsia="Times New Roman" w:hAnsi="Montserrat" w:cs="Arial"/>
          <w:color w:val="000000" w:themeColor="text1"/>
        </w:rPr>
        <w:t>l sustituir las palabras, cada una tiene un significado y hace referencia a algo distinto. Es má</w:t>
      </w:r>
      <w:r w:rsidRPr="00572361">
        <w:rPr>
          <w:rFonts w:ascii="Montserrat" w:eastAsia="Times New Roman" w:hAnsi="Montserrat" w:cs="Arial"/>
          <w:color w:val="000000" w:themeColor="text1"/>
        </w:rPr>
        <w:t xml:space="preserve">s fácil seguirlo como lectores. </w:t>
      </w:r>
      <w:r w:rsidR="00665E40" w:rsidRPr="00572361">
        <w:rPr>
          <w:rFonts w:ascii="Montserrat" w:eastAsia="Times New Roman" w:hAnsi="Montserrat" w:cs="Arial"/>
          <w:color w:val="000000" w:themeColor="text1"/>
        </w:rPr>
        <w:t>La noticia debe redactarse en forma concisa, cada palabra tiene sentido, significado, por lo que adquiere un mayor nivel de formalidad. De lo contrario, sería vaga e imprecisa, y esto reducir</w:t>
      </w:r>
      <w:r w:rsidR="00DE3825" w:rsidRPr="00572361">
        <w:rPr>
          <w:rFonts w:ascii="Montserrat" w:eastAsia="Times New Roman" w:hAnsi="Montserrat" w:cs="Arial"/>
          <w:color w:val="000000" w:themeColor="text1"/>
        </w:rPr>
        <w:t>ía su efectividad y formalidad.</w:t>
      </w:r>
    </w:p>
    <w:p w14:paraId="0E16958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2E313251" w14:textId="60D67787" w:rsidR="00665E40" w:rsidRPr="00572361" w:rsidRDefault="00DE3825"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O</w:t>
      </w:r>
      <w:r w:rsidR="00665E40" w:rsidRPr="00572361">
        <w:rPr>
          <w:rFonts w:ascii="Montserrat" w:eastAsia="Times New Roman" w:hAnsi="Montserrat" w:cs="Arial"/>
          <w:color w:val="000000" w:themeColor="text1"/>
        </w:rPr>
        <w:t>tra manera en que se percibe un lenguaje más f</w:t>
      </w:r>
      <w:r w:rsidRPr="00572361">
        <w:rPr>
          <w:rFonts w:ascii="Montserrat" w:eastAsia="Times New Roman" w:hAnsi="Montserrat" w:cs="Arial"/>
          <w:color w:val="000000" w:themeColor="text1"/>
        </w:rPr>
        <w:t>ormal en las notas informativas es</w:t>
      </w:r>
      <w:r w:rsidR="00665E40" w:rsidRPr="00572361">
        <w:rPr>
          <w:rFonts w:ascii="Montserrat" w:eastAsia="Times New Roman" w:hAnsi="Montserrat" w:cs="Arial"/>
          <w:color w:val="000000" w:themeColor="text1"/>
        </w:rPr>
        <w:t xml:space="preserve"> el uso de términos especializados</w:t>
      </w:r>
      <w:r w:rsidRPr="00572361">
        <w:rPr>
          <w:rFonts w:ascii="Montserrat" w:eastAsia="Times New Roman" w:hAnsi="Montserrat" w:cs="Arial"/>
          <w:color w:val="000000" w:themeColor="text1"/>
        </w:rPr>
        <w:t>. El lenguaje especializado es aquel que pertenece a un área específica de estudi</w:t>
      </w:r>
      <w:r w:rsidR="00665E40" w:rsidRPr="00572361">
        <w:rPr>
          <w:rFonts w:ascii="Montserrat" w:eastAsia="Times New Roman" w:hAnsi="Montserrat" w:cs="Arial"/>
          <w:color w:val="000000" w:themeColor="text1"/>
        </w:rPr>
        <w:t>o, por ejemplo:</w:t>
      </w:r>
    </w:p>
    <w:p w14:paraId="5A3BB815" w14:textId="77777777" w:rsidR="00DE3825" w:rsidRPr="00572361" w:rsidRDefault="00DE3825" w:rsidP="00572361">
      <w:pPr>
        <w:spacing w:after="0" w:line="240" w:lineRule="auto"/>
        <w:ind w:right="615"/>
        <w:jc w:val="both"/>
        <w:rPr>
          <w:rFonts w:ascii="Montserrat" w:eastAsia="Times New Roman" w:hAnsi="Montserrat" w:cs="Arial"/>
          <w:color w:val="000000" w:themeColor="text1"/>
        </w:rPr>
      </w:pPr>
    </w:p>
    <w:p w14:paraId="3064271E" w14:textId="6320EE51" w:rsidR="00665E40" w:rsidRPr="00572361" w:rsidRDefault="00DE3825"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En</w:t>
      </w:r>
      <w:r w:rsidR="00665E40" w:rsidRPr="00572361">
        <w:rPr>
          <w:rFonts w:ascii="Montserrat" w:eastAsia="Times New Roman" w:hAnsi="Montserrat" w:cs="Arial"/>
          <w:color w:val="000000" w:themeColor="text1"/>
        </w:rPr>
        <w:t xml:space="preserve"> física</w:t>
      </w: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 xml:space="preserve"> términos como “gravedad” o “inercia”; en medicina, vocablos como “suturar” e “intervenir”. Es decir, cada área o disciplina tiene un le</w:t>
      </w:r>
      <w:r w:rsidRPr="00572361">
        <w:rPr>
          <w:rFonts w:ascii="Montserrat" w:eastAsia="Times New Roman" w:hAnsi="Montserrat" w:cs="Arial"/>
          <w:color w:val="000000" w:themeColor="text1"/>
        </w:rPr>
        <w:t>nguaje propio y especializado.</w:t>
      </w:r>
    </w:p>
    <w:p w14:paraId="0D3D6DA3"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0673DCA9" w14:textId="56ED1C7C"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Para reforzar lo anterior, </w:t>
      </w:r>
      <w:r w:rsidR="00DE3825" w:rsidRPr="00572361">
        <w:rPr>
          <w:rFonts w:ascii="Montserrat" w:eastAsia="Times New Roman" w:hAnsi="Montserrat" w:cs="Arial"/>
          <w:color w:val="000000" w:themeColor="text1"/>
        </w:rPr>
        <w:t>observa</w:t>
      </w:r>
      <w:r w:rsidRPr="00572361">
        <w:rPr>
          <w:rFonts w:ascii="Montserrat" w:eastAsia="Times New Roman" w:hAnsi="Montserrat" w:cs="Arial"/>
          <w:color w:val="000000" w:themeColor="text1"/>
        </w:rPr>
        <w:t xml:space="preserve"> el siguiente video</w:t>
      </w:r>
      <w:r w:rsidR="00DE3825" w:rsidRPr="00572361">
        <w:rPr>
          <w:rFonts w:ascii="Montserrat" w:eastAsia="Times New Roman" w:hAnsi="Montserrat" w:cs="Arial"/>
          <w:color w:val="000000" w:themeColor="text1"/>
        </w:rPr>
        <w:t>:</w:t>
      </w:r>
    </w:p>
    <w:p w14:paraId="616AA107" w14:textId="77777777" w:rsidR="00DE3825" w:rsidRPr="00572361" w:rsidRDefault="00DE3825" w:rsidP="00572361">
      <w:pPr>
        <w:spacing w:after="0" w:line="240" w:lineRule="auto"/>
        <w:ind w:right="615"/>
        <w:jc w:val="both"/>
        <w:rPr>
          <w:rFonts w:ascii="Montserrat" w:eastAsia="Times New Roman" w:hAnsi="Montserrat" w:cs="Arial"/>
          <w:color w:val="000000" w:themeColor="text1"/>
        </w:rPr>
      </w:pPr>
    </w:p>
    <w:p w14:paraId="7BE97CF2" w14:textId="77777777" w:rsidR="00DE3825" w:rsidRPr="00572361" w:rsidRDefault="00665E40" w:rsidP="00572361">
      <w:pPr>
        <w:pStyle w:val="Prrafodelista"/>
        <w:numPr>
          <w:ilvl w:val="0"/>
          <w:numId w:val="1"/>
        </w:numPr>
        <w:spacing w:after="0" w:line="240" w:lineRule="auto"/>
        <w:ind w:right="615"/>
        <w:jc w:val="both"/>
        <w:rPr>
          <w:rFonts w:ascii="Montserrat" w:eastAsia="Times New Roman" w:hAnsi="Montserrat" w:cs="Arial"/>
          <w:b/>
          <w:color w:val="000000" w:themeColor="text1"/>
        </w:rPr>
      </w:pPr>
      <w:r w:rsidRPr="00572361">
        <w:rPr>
          <w:rFonts w:ascii="Montserrat" w:eastAsia="Times New Roman" w:hAnsi="Montserrat" w:cs="Arial"/>
          <w:b/>
          <w:color w:val="000000" w:themeColor="text1"/>
        </w:rPr>
        <w:t>Leer y comparar noticias en diversos medios</w:t>
      </w:r>
    </w:p>
    <w:p w14:paraId="01E2D5D1" w14:textId="77777777" w:rsidR="00DE3825" w:rsidRPr="00572361" w:rsidRDefault="00665E40" w:rsidP="00572361">
      <w:pPr>
        <w:pStyle w:val="Prrafodelista"/>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Bloque 1</w:t>
      </w:r>
    </w:p>
    <w:p w14:paraId="41F88583" w14:textId="77777777" w:rsidR="00DE3825" w:rsidRPr="00572361" w:rsidRDefault="00DE3825" w:rsidP="0017577A">
      <w:pPr>
        <w:pStyle w:val="Prrafodelista"/>
        <w:spacing w:after="0" w:line="240" w:lineRule="auto"/>
        <w:ind w:left="0"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Del minuto 02:08 a 02:52 y 03:50 a 04:11</w:t>
      </w:r>
    </w:p>
    <w:p w14:paraId="5E1A8618" w14:textId="7626DB30" w:rsidR="00665E40" w:rsidRPr="0017577A" w:rsidRDefault="00665E40" w:rsidP="0017577A">
      <w:pPr>
        <w:pStyle w:val="Prrafodelista"/>
        <w:spacing w:after="0" w:line="240" w:lineRule="auto"/>
        <w:ind w:left="0" w:right="615"/>
        <w:jc w:val="both"/>
        <w:rPr>
          <w:rFonts w:ascii="Montserrat" w:eastAsia="Times New Roman" w:hAnsi="Montserrat" w:cs="Arial"/>
          <w:b/>
          <w:color w:val="000000" w:themeColor="text1"/>
          <w:u w:val="single"/>
        </w:rPr>
      </w:pPr>
      <w:r w:rsidRPr="0017577A">
        <w:rPr>
          <w:rFonts w:ascii="Montserrat" w:eastAsia="Times New Roman" w:hAnsi="Montserrat" w:cs="Arial"/>
          <w:color w:val="000000" w:themeColor="text1"/>
          <w:u w:val="single"/>
        </w:rPr>
        <w:t>https://www.youtube.com/watch?v=uGpIWCAsV3I&amp;feature=youtu.be</w:t>
      </w:r>
    </w:p>
    <w:p w14:paraId="6289EAF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2AF3CE2" w14:textId="5829CB9C"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Para seguir avanzando</w:t>
      </w:r>
      <w:r w:rsidR="00DE3825" w:rsidRPr="00572361">
        <w:rPr>
          <w:rFonts w:ascii="Montserrat" w:eastAsia="Times New Roman" w:hAnsi="Montserrat" w:cs="Arial"/>
          <w:color w:val="000000" w:themeColor="text1"/>
        </w:rPr>
        <w:t>, analizará</w:t>
      </w:r>
      <w:r w:rsidRPr="00572361">
        <w:rPr>
          <w:rFonts w:ascii="Montserrat" w:eastAsia="Times New Roman" w:hAnsi="Montserrat" w:cs="Arial"/>
          <w:color w:val="000000" w:themeColor="text1"/>
        </w:rPr>
        <w:t>s una nota más que se apoya en el lenguaje de mayor formalidad.</w:t>
      </w:r>
    </w:p>
    <w:p w14:paraId="42FC0C67" w14:textId="2E8A0E6A"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462D1AA" w14:textId="17BDBBEF" w:rsidR="00665E40" w:rsidRPr="00B5757C" w:rsidRDefault="00DE3825" w:rsidP="00572361">
      <w:pPr>
        <w:spacing w:after="0" w:line="240" w:lineRule="auto"/>
        <w:ind w:left="708" w:right="615"/>
        <w:jc w:val="both"/>
        <w:rPr>
          <w:rFonts w:ascii="Montserrat" w:eastAsia="Times New Roman" w:hAnsi="Montserrat" w:cs="Arial"/>
          <w:b/>
          <w:i/>
          <w:color w:val="000000" w:themeColor="text1"/>
        </w:rPr>
      </w:pPr>
      <w:r w:rsidRPr="00B5757C">
        <w:rPr>
          <w:rFonts w:ascii="Montserrat" w:eastAsia="Times New Roman" w:hAnsi="Montserrat" w:cs="Arial"/>
          <w:b/>
          <w:i/>
          <w:color w:val="000000" w:themeColor="text1"/>
        </w:rPr>
        <w:t>“</w:t>
      </w:r>
      <w:r w:rsidR="00665E40" w:rsidRPr="00B5757C">
        <w:rPr>
          <w:rFonts w:ascii="Montserrat" w:eastAsia="Times New Roman" w:hAnsi="Montserrat" w:cs="Arial"/>
          <w:b/>
          <w:i/>
          <w:color w:val="000000" w:themeColor="text1"/>
        </w:rPr>
        <w:t>Microorganismos devoradores de tóxicos</w:t>
      </w:r>
    </w:p>
    <w:p w14:paraId="3E125B6C" w14:textId="77777777"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p>
    <w:p w14:paraId="614A10F4" w14:textId="77777777" w:rsidR="00665E40" w:rsidRPr="00B5757C" w:rsidRDefault="00665E40" w:rsidP="00572361">
      <w:pPr>
        <w:spacing w:after="0" w:line="240" w:lineRule="auto"/>
        <w:ind w:left="708" w:right="615"/>
        <w:jc w:val="both"/>
        <w:rPr>
          <w:rFonts w:ascii="Montserrat" w:eastAsia="Times New Roman" w:hAnsi="Montserrat" w:cs="Arial"/>
          <w:b/>
          <w:i/>
          <w:color w:val="000000" w:themeColor="text1"/>
        </w:rPr>
      </w:pPr>
      <w:r w:rsidRPr="00B5757C">
        <w:rPr>
          <w:rFonts w:ascii="Montserrat" w:eastAsia="Times New Roman" w:hAnsi="Montserrat" w:cs="Arial"/>
          <w:b/>
          <w:i/>
          <w:color w:val="000000" w:themeColor="text1"/>
        </w:rPr>
        <w:t xml:space="preserve">Zacatecas, Zacatecas. 8 de diciembre de 2017 (Agencia Informativa </w:t>
      </w:r>
      <w:proofErr w:type="spellStart"/>
      <w:r w:rsidRPr="00B5757C">
        <w:rPr>
          <w:rFonts w:ascii="Montserrat" w:eastAsia="Times New Roman" w:hAnsi="Montserrat" w:cs="Arial"/>
          <w:b/>
          <w:i/>
          <w:color w:val="000000" w:themeColor="text1"/>
        </w:rPr>
        <w:t>Conacyt</w:t>
      </w:r>
      <w:proofErr w:type="spellEnd"/>
      <w:r w:rsidRPr="00B5757C">
        <w:rPr>
          <w:rFonts w:ascii="Montserrat" w:eastAsia="Times New Roman" w:hAnsi="Montserrat" w:cs="Arial"/>
          <w:b/>
          <w:i/>
          <w:color w:val="000000" w:themeColor="text1"/>
        </w:rPr>
        <w:t>).</w:t>
      </w:r>
    </w:p>
    <w:p w14:paraId="71794EDC" w14:textId="77777777"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p>
    <w:p w14:paraId="55D32F2E" w14:textId="77777777"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r w:rsidRPr="00B5757C">
        <w:rPr>
          <w:rFonts w:ascii="Montserrat" w:eastAsia="Times New Roman" w:hAnsi="Montserrat" w:cs="Arial"/>
          <w:i/>
          <w:color w:val="000000" w:themeColor="text1"/>
        </w:rPr>
        <w:t xml:space="preserve">Un grupo de científicos de la Unidad Académica de Ciencias Químicas de la Universidad Autónoma de Zacatecas ha aislado y caracterizado algunos microorganismos como potencial biorremediador, que disminuyen en 30 por ciento la presencia de metales pesados —principalmente mercurio (Hg)— en la presa de El </w:t>
      </w:r>
      <w:proofErr w:type="spellStart"/>
      <w:r w:rsidRPr="00B5757C">
        <w:rPr>
          <w:rFonts w:ascii="Montserrat" w:eastAsia="Times New Roman" w:hAnsi="Montserrat" w:cs="Arial"/>
          <w:i/>
          <w:color w:val="000000" w:themeColor="text1"/>
        </w:rPr>
        <w:t>Pedernalillo</w:t>
      </w:r>
      <w:proofErr w:type="spellEnd"/>
      <w:r w:rsidRPr="00B5757C">
        <w:rPr>
          <w:rFonts w:ascii="Montserrat" w:eastAsia="Times New Roman" w:hAnsi="Montserrat" w:cs="Arial"/>
          <w:i/>
          <w:color w:val="000000" w:themeColor="text1"/>
        </w:rPr>
        <w:t>, en la comunidad La Zacatecana, en Guadalupe, Zacatecas.</w:t>
      </w:r>
    </w:p>
    <w:p w14:paraId="21C5C8DC" w14:textId="77777777"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p>
    <w:p w14:paraId="3BB76EE6" w14:textId="77777777"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r w:rsidRPr="00B5757C">
        <w:rPr>
          <w:rFonts w:ascii="Montserrat" w:eastAsia="Times New Roman" w:hAnsi="Montserrat" w:cs="Arial"/>
          <w:i/>
          <w:color w:val="000000" w:themeColor="text1"/>
        </w:rPr>
        <w:t>El grupo de investigadores de la UAZ ha indagado en una serie de organismos —hongos, bacterias, microalgas— que mediante inducción de enzimas con proteínas especializadas disminuyen las concentraciones de mercurio a nivel ambiental en 30 por ciento.</w:t>
      </w:r>
    </w:p>
    <w:p w14:paraId="07263245" w14:textId="1A54493B" w:rsidR="00665E40" w:rsidRPr="00B5757C" w:rsidRDefault="00665E40" w:rsidP="00572361">
      <w:pPr>
        <w:spacing w:after="0" w:line="240" w:lineRule="auto"/>
        <w:ind w:left="708" w:right="615"/>
        <w:jc w:val="both"/>
        <w:rPr>
          <w:rFonts w:ascii="Montserrat" w:eastAsia="Times New Roman" w:hAnsi="Montserrat" w:cs="Arial"/>
          <w:i/>
          <w:color w:val="000000" w:themeColor="text1"/>
        </w:rPr>
      </w:pPr>
      <w:r w:rsidRPr="00B5757C">
        <w:rPr>
          <w:rFonts w:ascii="Montserrat" w:eastAsia="Times New Roman" w:hAnsi="Montserrat" w:cs="Arial"/>
          <w:i/>
          <w:color w:val="000000" w:themeColor="text1"/>
        </w:rPr>
        <w:t xml:space="preserve">Los organismos absorben parte de la concentración del metal pesado, lo incorporan a su biomasa y queda confinado al organismo. Entre estos </w:t>
      </w:r>
      <w:r w:rsidRPr="00B5757C">
        <w:rPr>
          <w:rFonts w:ascii="Montserrat" w:eastAsia="Times New Roman" w:hAnsi="Montserrat" w:cs="Arial"/>
          <w:i/>
          <w:color w:val="000000" w:themeColor="text1"/>
        </w:rPr>
        <w:lastRenderedPageBreak/>
        <w:t xml:space="preserve">organismos se encuentran los hongos del género </w:t>
      </w:r>
      <w:proofErr w:type="spellStart"/>
      <w:r w:rsidRPr="00B5757C">
        <w:rPr>
          <w:rFonts w:ascii="Montserrat" w:eastAsia="Times New Roman" w:hAnsi="Montserrat" w:cs="Arial"/>
          <w:i/>
          <w:color w:val="000000" w:themeColor="text1"/>
        </w:rPr>
        <w:t>Penicillium</w:t>
      </w:r>
      <w:proofErr w:type="spellEnd"/>
      <w:r w:rsidRPr="00B5757C">
        <w:rPr>
          <w:rFonts w:ascii="Montserrat" w:eastAsia="Times New Roman" w:hAnsi="Montserrat" w:cs="Arial"/>
          <w:i/>
          <w:color w:val="000000" w:themeColor="text1"/>
        </w:rPr>
        <w:t xml:space="preserve">, Aspergillus y algunas especies de cándida como </w:t>
      </w:r>
      <w:proofErr w:type="spellStart"/>
      <w:r w:rsidRPr="00B5757C">
        <w:rPr>
          <w:rFonts w:ascii="Montserrat" w:eastAsia="Times New Roman" w:hAnsi="Montserrat" w:cs="Arial"/>
          <w:i/>
          <w:color w:val="000000" w:themeColor="text1"/>
        </w:rPr>
        <w:t>Candida</w:t>
      </w:r>
      <w:proofErr w:type="spellEnd"/>
      <w:r w:rsidRPr="00B5757C">
        <w:rPr>
          <w:rFonts w:ascii="Montserrat" w:eastAsia="Times New Roman" w:hAnsi="Montserrat" w:cs="Arial"/>
          <w:i/>
          <w:color w:val="000000" w:themeColor="text1"/>
        </w:rPr>
        <w:t xml:space="preserve"> </w:t>
      </w:r>
      <w:proofErr w:type="spellStart"/>
      <w:r w:rsidRPr="00B5757C">
        <w:rPr>
          <w:rFonts w:ascii="Montserrat" w:eastAsia="Times New Roman" w:hAnsi="Montserrat" w:cs="Arial"/>
          <w:i/>
          <w:color w:val="000000" w:themeColor="text1"/>
        </w:rPr>
        <w:t>albicans</w:t>
      </w:r>
      <w:proofErr w:type="spellEnd"/>
      <w:r w:rsidRPr="00B5757C">
        <w:rPr>
          <w:rFonts w:ascii="Montserrat" w:eastAsia="Times New Roman" w:hAnsi="Montserrat" w:cs="Arial"/>
          <w:i/>
          <w:color w:val="000000" w:themeColor="text1"/>
        </w:rPr>
        <w:t>.</w:t>
      </w:r>
      <w:r w:rsidR="00DE3825" w:rsidRPr="00B5757C">
        <w:rPr>
          <w:rFonts w:ascii="Montserrat" w:eastAsia="Times New Roman" w:hAnsi="Montserrat" w:cs="Arial"/>
          <w:i/>
          <w:color w:val="000000" w:themeColor="text1"/>
        </w:rPr>
        <w:t>”</w:t>
      </w:r>
    </w:p>
    <w:p w14:paraId="5F6323D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034045A3" w14:textId="3D80B24C" w:rsidR="00665E40" w:rsidRPr="00572361" w:rsidRDefault="00DE3825"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Ahora te invitamos a revisar la nota.</w:t>
      </w:r>
    </w:p>
    <w:p w14:paraId="53BC395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8347C39" w14:textId="25357E74" w:rsidR="00665E40" w:rsidRPr="00572361" w:rsidRDefault="00DE3825"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La nota habla</w:t>
      </w:r>
      <w:r w:rsidR="00665E40" w:rsidRPr="00572361">
        <w:rPr>
          <w:rFonts w:ascii="Montserrat" w:eastAsia="Times New Roman" w:hAnsi="Montserrat" w:cs="Arial"/>
          <w:color w:val="000000" w:themeColor="text1"/>
        </w:rPr>
        <w:t xml:space="preserve"> de un grupo de científicos de la Unidad Académica de Ciencias Químicas de la Uni</w:t>
      </w:r>
      <w:r w:rsidR="002A6074" w:rsidRPr="00572361">
        <w:rPr>
          <w:rFonts w:ascii="Montserrat" w:eastAsia="Times New Roman" w:hAnsi="Montserrat" w:cs="Arial"/>
          <w:color w:val="000000" w:themeColor="text1"/>
        </w:rPr>
        <w:t xml:space="preserve">versidad Autónoma de Zacatecas  </w:t>
      </w:r>
      <w:r w:rsidR="00665E40" w:rsidRPr="00572361">
        <w:rPr>
          <w:rFonts w:ascii="Montserrat" w:eastAsia="Times New Roman" w:hAnsi="Montserrat" w:cs="Arial"/>
          <w:color w:val="000000" w:themeColor="text1"/>
        </w:rPr>
        <w:t>¿puedes identificar la redacción en tercera persona en la nota informativa?</w:t>
      </w:r>
    </w:p>
    <w:p w14:paraId="39031074" w14:textId="1040E091"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7B63974" w14:textId="69A9C716"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En el primer párrafo, el verbo está conjugado en tercera pe</w:t>
      </w:r>
      <w:r w:rsidR="002A6074" w:rsidRPr="00572361">
        <w:rPr>
          <w:rFonts w:ascii="Montserrat" w:eastAsia="Times New Roman" w:hAnsi="Montserrat" w:cs="Arial"/>
          <w:color w:val="000000" w:themeColor="text1"/>
        </w:rPr>
        <w:t>rsona del singular: ha aislado. E</w:t>
      </w:r>
      <w:r w:rsidRPr="00572361">
        <w:rPr>
          <w:rFonts w:ascii="Montserrat" w:eastAsia="Times New Roman" w:hAnsi="Montserrat" w:cs="Arial"/>
          <w:color w:val="000000" w:themeColor="text1"/>
        </w:rPr>
        <w:t>n el segundo párrafo donde se lee “ha investigado”, hace referencia al grupo de investigadores y la tercera person</w:t>
      </w:r>
      <w:r w:rsidR="002A6074" w:rsidRPr="00572361">
        <w:rPr>
          <w:rFonts w:ascii="Montserrat" w:eastAsia="Times New Roman" w:hAnsi="Montserrat" w:cs="Arial"/>
          <w:color w:val="000000" w:themeColor="text1"/>
        </w:rPr>
        <w:t xml:space="preserve">a es “él”, en alusión al grupo. </w:t>
      </w:r>
      <w:r w:rsidRPr="00572361">
        <w:rPr>
          <w:rFonts w:ascii="Montserrat" w:eastAsia="Times New Roman" w:hAnsi="Montserrat" w:cs="Arial"/>
          <w:color w:val="000000" w:themeColor="text1"/>
        </w:rPr>
        <w:t>También en el tercer párrafo</w:t>
      </w:r>
      <w:r w:rsidR="002A6074" w:rsidRPr="00572361">
        <w:rPr>
          <w:rFonts w:ascii="Montserrat" w:eastAsia="Times New Roman" w:hAnsi="Montserrat" w:cs="Arial"/>
          <w:color w:val="000000" w:themeColor="text1"/>
        </w:rPr>
        <w:t xml:space="preserve"> “</w:t>
      </w:r>
      <w:r w:rsidRPr="00572361">
        <w:rPr>
          <w:rFonts w:ascii="Montserrat" w:eastAsia="Times New Roman" w:hAnsi="Montserrat" w:cs="Arial"/>
          <w:color w:val="000000" w:themeColor="text1"/>
        </w:rPr>
        <w:t>absorben</w:t>
      </w:r>
      <w:r w:rsidR="002A6074" w:rsidRPr="00572361">
        <w:rPr>
          <w:rFonts w:ascii="Montserrat" w:eastAsia="Times New Roman" w:hAnsi="Montserrat" w:cs="Arial"/>
          <w:color w:val="000000" w:themeColor="text1"/>
        </w:rPr>
        <w:t>”,</w:t>
      </w:r>
      <w:r w:rsidRPr="00572361">
        <w:rPr>
          <w:rFonts w:ascii="Montserrat" w:eastAsia="Times New Roman" w:hAnsi="Montserrat" w:cs="Arial"/>
          <w:color w:val="000000" w:themeColor="text1"/>
        </w:rPr>
        <w:t xml:space="preserve"> se refiere a la tercera persona del plural, y a los organismos que estudia la investigación.</w:t>
      </w:r>
    </w:p>
    <w:p w14:paraId="31477481" w14:textId="77777777" w:rsidR="002A6074" w:rsidRPr="00572361" w:rsidRDefault="002A6074" w:rsidP="00572361">
      <w:pPr>
        <w:spacing w:after="0" w:line="240" w:lineRule="auto"/>
        <w:ind w:right="615"/>
        <w:jc w:val="both"/>
        <w:rPr>
          <w:rFonts w:ascii="Montserrat" w:eastAsia="Times New Roman" w:hAnsi="Montserrat" w:cs="Arial"/>
          <w:color w:val="000000" w:themeColor="text1"/>
        </w:rPr>
      </w:pPr>
    </w:p>
    <w:p w14:paraId="4981637A" w14:textId="514B6BF8"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Ahora, ¿identif</w:t>
      </w:r>
      <w:r w:rsidR="00404801">
        <w:rPr>
          <w:rFonts w:ascii="Montserrat" w:eastAsia="Times New Roman" w:hAnsi="Montserrat" w:cs="Arial"/>
          <w:color w:val="000000" w:themeColor="text1"/>
        </w:rPr>
        <w:t>icas el lenguaje especializado?</w:t>
      </w:r>
    </w:p>
    <w:p w14:paraId="03D221B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23C232E6" w14:textId="39E331B2" w:rsidR="00665E40" w:rsidRPr="00572361" w:rsidRDefault="002A6074"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w:t>
      </w:r>
      <w:r w:rsidR="00665E40" w:rsidRPr="00572361">
        <w:rPr>
          <w:rFonts w:ascii="Montserrat" w:eastAsia="Times New Roman" w:hAnsi="Montserrat" w:cs="Arial"/>
          <w:color w:val="000000" w:themeColor="text1"/>
        </w:rPr>
        <w:t xml:space="preserve">n el tercer párrafo “los hongos del género </w:t>
      </w:r>
      <w:proofErr w:type="spellStart"/>
      <w:r w:rsidR="00665E40" w:rsidRPr="00572361">
        <w:rPr>
          <w:rFonts w:ascii="Montserrat" w:eastAsia="Times New Roman" w:hAnsi="Montserrat" w:cs="Arial"/>
          <w:color w:val="000000" w:themeColor="text1"/>
        </w:rPr>
        <w:t>Penicillium</w:t>
      </w:r>
      <w:proofErr w:type="spellEnd"/>
      <w:r w:rsidR="00665E40" w:rsidRPr="00572361">
        <w:rPr>
          <w:rFonts w:ascii="Montserrat" w:eastAsia="Times New Roman" w:hAnsi="Montserrat" w:cs="Arial"/>
          <w:color w:val="000000" w:themeColor="text1"/>
        </w:rPr>
        <w:t xml:space="preserve">, Aspergillus y algunas especies de cándida como </w:t>
      </w:r>
      <w:proofErr w:type="spellStart"/>
      <w:r w:rsidR="00665E40" w:rsidRPr="00572361">
        <w:rPr>
          <w:rFonts w:ascii="Montserrat" w:eastAsia="Times New Roman" w:hAnsi="Montserrat" w:cs="Arial"/>
          <w:color w:val="000000" w:themeColor="text1"/>
        </w:rPr>
        <w:t>Candida</w:t>
      </w:r>
      <w:proofErr w:type="spellEnd"/>
      <w:r w:rsidR="00665E40" w:rsidRPr="00572361">
        <w:rPr>
          <w:rFonts w:ascii="Montserrat" w:eastAsia="Times New Roman" w:hAnsi="Montserrat" w:cs="Arial"/>
          <w:color w:val="000000" w:themeColor="text1"/>
        </w:rPr>
        <w:t xml:space="preserve"> </w:t>
      </w:r>
      <w:proofErr w:type="spellStart"/>
      <w:r w:rsidR="00665E40" w:rsidRPr="00572361">
        <w:rPr>
          <w:rFonts w:ascii="Montserrat" w:eastAsia="Times New Roman" w:hAnsi="Montserrat" w:cs="Arial"/>
          <w:color w:val="000000" w:themeColor="text1"/>
        </w:rPr>
        <w:t>albicans</w:t>
      </w:r>
      <w:proofErr w:type="spellEnd"/>
      <w:r w:rsidR="00665E40" w:rsidRPr="00572361">
        <w:rPr>
          <w:rFonts w:ascii="Montserrat" w:eastAsia="Times New Roman" w:hAnsi="Montserrat" w:cs="Arial"/>
          <w:color w:val="000000" w:themeColor="text1"/>
        </w:rPr>
        <w:t>”.</w:t>
      </w:r>
    </w:p>
    <w:p w14:paraId="6C2774F3"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4A16D93" w14:textId="40BF0B87" w:rsidR="00665E40" w:rsidRPr="00572361" w:rsidRDefault="002A6074"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Y</w:t>
      </w:r>
      <w:r w:rsidR="00006BFA" w:rsidRPr="00572361">
        <w:rPr>
          <w:rFonts w:ascii="Montserrat" w:eastAsia="Times New Roman" w:hAnsi="Montserrat" w:cs="Arial"/>
          <w:color w:val="000000" w:themeColor="text1"/>
        </w:rPr>
        <w:t xml:space="preserve"> por último ¿cómo es la redacción?</w:t>
      </w:r>
    </w:p>
    <w:p w14:paraId="1FF59B23"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2DD2E38E" w14:textId="0A233019"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Usa</w:t>
      </w:r>
      <w:r w:rsidR="00665E40" w:rsidRPr="00572361">
        <w:rPr>
          <w:rFonts w:ascii="Montserrat" w:eastAsia="Times New Roman" w:hAnsi="Montserrat" w:cs="Arial"/>
          <w:color w:val="000000" w:themeColor="text1"/>
        </w:rPr>
        <w:t xml:space="preserve"> un lenguaje con alto nivel de formalidad, pues la redacción es precisa, usa lenguaje especializado, y present</w:t>
      </w:r>
      <w:r w:rsidRPr="00572361">
        <w:rPr>
          <w:rFonts w:ascii="Montserrat" w:eastAsia="Times New Roman" w:hAnsi="Montserrat" w:cs="Arial"/>
          <w:color w:val="000000" w:themeColor="text1"/>
        </w:rPr>
        <w:t>a objetivamente la información.</w:t>
      </w:r>
    </w:p>
    <w:p w14:paraId="0E7097D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EADDFBB" w14:textId="56274EB2"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Te invitamos a realizar la siguiente actividad: Responde</w:t>
      </w:r>
      <w:r w:rsidR="00665E40" w:rsidRPr="00572361">
        <w:rPr>
          <w:rFonts w:ascii="Montserrat" w:eastAsia="Times New Roman" w:hAnsi="Montserrat" w:cs="Arial"/>
          <w:color w:val="000000" w:themeColor="text1"/>
        </w:rPr>
        <w:t xml:space="preserve"> si es verdad</w:t>
      </w:r>
      <w:r w:rsidRPr="00572361">
        <w:rPr>
          <w:rFonts w:ascii="Montserrat" w:eastAsia="Times New Roman" w:hAnsi="Montserrat" w:cs="Arial"/>
          <w:color w:val="000000" w:themeColor="text1"/>
        </w:rPr>
        <w:t>ero o falso, según sea el caso.</w:t>
      </w:r>
    </w:p>
    <w:p w14:paraId="61BE331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58BB65FB" w14:textId="1B8ACD7D" w:rsidR="00665E40" w:rsidRPr="00572361" w:rsidRDefault="00665E40" w:rsidP="00572361">
      <w:pPr>
        <w:pStyle w:val="Prrafodelista"/>
        <w:numPr>
          <w:ilvl w:val="0"/>
          <w:numId w:val="4"/>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El lenguaje con mayor nivel de formalidad en las notas informativas utiliza modismos y muletillas. ______________</w:t>
      </w:r>
    </w:p>
    <w:p w14:paraId="5B05113D"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E2F3F3F" w14:textId="12E038C0"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Es falso. Recuerda</w:t>
      </w:r>
      <w:r w:rsidR="00665E40" w:rsidRPr="00572361">
        <w:rPr>
          <w:rFonts w:ascii="Montserrat" w:eastAsia="Times New Roman" w:hAnsi="Montserrat" w:cs="Arial"/>
          <w:color w:val="000000" w:themeColor="text1"/>
        </w:rPr>
        <w:t xml:space="preserve"> que debe ser un lenguaje </w:t>
      </w:r>
      <w:r w:rsidRPr="00572361">
        <w:rPr>
          <w:rFonts w:ascii="Montserrat" w:eastAsia="Times New Roman" w:hAnsi="Montserrat" w:cs="Arial"/>
          <w:color w:val="000000" w:themeColor="text1"/>
        </w:rPr>
        <w:t>libre de muletillas y modismos.</w:t>
      </w:r>
    </w:p>
    <w:p w14:paraId="4FC7DC5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59A2257" w14:textId="132637B1" w:rsidR="00665E40" w:rsidRPr="00572361" w:rsidRDefault="00665E40" w:rsidP="00572361">
      <w:pPr>
        <w:pStyle w:val="Prrafodelista"/>
        <w:numPr>
          <w:ilvl w:val="0"/>
          <w:numId w:val="4"/>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En las notas informativas se suele usar un lenguaje preciso y sin errores ortográficos. _________________</w:t>
      </w:r>
    </w:p>
    <w:p w14:paraId="55241DE6"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0599976" w14:textId="6435730F"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 xml:space="preserve">Es verdadero, </w:t>
      </w:r>
      <w:r w:rsidR="00665E40" w:rsidRPr="00572361">
        <w:rPr>
          <w:rFonts w:ascii="Montserrat" w:eastAsia="Times New Roman" w:hAnsi="Montserrat" w:cs="Arial"/>
          <w:color w:val="000000" w:themeColor="text1"/>
        </w:rPr>
        <w:t>porque efectivamente estas características son propias de un lenguaje con mayor nivel de formalidad.</w:t>
      </w:r>
    </w:p>
    <w:p w14:paraId="1C142747"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83AC131" w14:textId="0BEBD036" w:rsidR="00665E40" w:rsidRPr="00572361" w:rsidRDefault="00665E40" w:rsidP="00572361">
      <w:pPr>
        <w:pStyle w:val="Prrafodelista"/>
        <w:numPr>
          <w:ilvl w:val="0"/>
          <w:numId w:val="4"/>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El lenguaje de mayor nivel de formalidad regularmente se dirige a la segunda persona del singular (tú) para poder entablar una relación de respeto. _______________.</w:t>
      </w:r>
    </w:p>
    <w:p w14:paraId="2F13AAC5" w14:textId="77777777" w:rsidR="00006BFA" w:rsidRPr="00572361" w:rsidRDefault="00006BFA" w:rsidP="00572361">
      <w:pPr>
        <w:spacing w:after="0" w:line="240" w:lineRule="auto"/>
        <w:ind w:right="615"/>
        <w:jc w:val="both"/>
        <w:rPr>
          <w:rFonts w:ascii="Montserrat" w:eastAsia="Times New Roman" w:hAnsi="Montserrat" w:cs="Arial"/>
          <w:color w:val="000000" w:themeColor="text1"/>
        </w:rPr>
      </w:pPr>
    </w:p>
    <w:p w14:paraId="47D200F4" w14:textId="093495E3"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L</w:t>
      </w:r>
      <w:r w:rsidR="00665E40" w:rsidRPr="00572361">
        <w:rPr>
          <w:rFonts w:ascii="Montserrat" w:eastAsia="Times New Roman" w:hAnsi="Montserrat" w:cs="Arial"/>
          <w:color w:val="000000" w:themeColor="text1"/>
        </w:rPr>
        <w:t xml:space="preserve">a respuesta es falso porque es la tercera persona, los pronombres él, ella; su, suyo, suya; él mismo, ella misma; ellos, ellas; de ellos, de ellas; ellos mismos; ellas </w:t>
      </w:r>
      <w:r w:rsidR="00665E40" w:rsidRPr="00572361">
        <w:rPr>
          <w:rFonts w:ascii="Montserrat" w:eastAsia="Times New Roman" w:hAnsi="Montserrat" w:cs="Arial"/>
          <w:color w:val="000000" w:themeColor="text1"/>
        </w:rPr>
        <w:lastRenderedPageBreak/>
        <w:t>mismas.</w:t>
      </w:r>
      <w:r w:rsidRPr="00572361">
        <w:rPr>
          <w:rFonts w:ascii="Montserrat" w:eastAsia="Times New Roman" w:hAnsi="Montserrat" w:cs="Arial"/>
          <w:color w:val="000000" w:themeColor="text1"/>
        </w:rPr>
        <w:t xml:space="preserve"> </w:t>
      </w:r>
      <w:r w:rsidR="00665E40" w:rsidRPr="00572361">
        <w:rPr>
          <w:rFonts w:ascii="Montserrat" w:eastAsia="Times New Roman" w:hAnsi="Montserrat" w:cs="Arial"/>
          <w:color w:val="000000" w:themeColor="text1"/>
        </w:rPr>
        <w:t>Y (tú) no es tercera persona como lo ma</w:t>
      </w:r>
      <w:r w:rsidRPr="00572361">
        <w:rPr>
          <w:rFonts w:ascii="Montserrat" w:eastAsia="Times New Roman" w:hAnsi="Montserrat" w:cs="Arial"/>
          <w:color w:val="000000" w:themeColor="text1"/>
        </w:rPr>
        <w:t>rca el enunciado; por lo tanto es falso.</w:t>
      </w:r>
    </w:p>
    <w:p w14:paraId="61F26ADD"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F37C5A0" w14:textId="62BE05E9" w:rsidR="00665E40" w:rsidRPr="00572361" w:rsidRDefault="00665E40" w:rsidP="00572361">
      <w:pPr>
        <w:pStyle w:val="Prrafodelista"/>
        <w:numPr>
          <w:ilvl w:val="0"/>
          <w:numId w:val="4"/>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El lenguaje especializado es propio del lenguaje de menor nivel de formalidad. __________</w:t>
      </w:r>
    </w:p>
    <w:p w14:paraId="23CF0392"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3E2A1D97" w14:textId="7E9A163D"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E</w:t>
      </w:r>
      <w:r w:rsidR="00665E40" w:rsidRPr="00572361">
        <w:rPr>
          <w:rFonts w:ascii="Montserrat" w:eastAsia="Times New Roman" w:hAnsi="Montserrat" w:cs="Arial"/>
          <w:color w:val="000000" w:themeColor="text1"/>
        </w:rPr>
        <w:t>s falso. El lenguaje especializado es aquel que puede ser de un área específica de estudio, y es propio del lenguaje con mayor nivel de formalidad.</w:t>
      </w:r>
    </w:p>
    <w:p w14:paraId="70BE03FE"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F0C531E" w14:textId="517956A5" w:rsidR="00665E40" w:rsidRPr="00572361" w:rsidRDefault="00006BFA"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Ahora realiza</w:t>
      </w:r>
      <w:r w:rsidR="00665E40" w:rsidRPr="00572361">
        <w:rPr>
          <w:rFonts w:ascii="Montserrat" w:eastAsia="Times New Roman" w:hAnsi="Montserrat" w:cs="Arial"/>
          <w:color w:val="000000" w:themeColor="text1"/>
        </w:rPr>
        <w:t xml:space="preserve"> la sigui</w:t>
      </w:r>
      <w:r w:rsidRPr="00572361">
        <w:rPr>
          <w:rFonts w:ascii="Montserrat" w:eastAsia="Times New Roman" w:hAnsi="Montserrat" w:cs="Arial"/>
          <w:color w:val="000000" w:themeColor="text1"/>
        </w:rPr>
        <w:t xml:space="preserve">ente actividad: </w:t>
      </w:r>
      <w:r w:rsidR="00286601" w:rsidRPr="00572361">
        <w:rPr>
          <w:rFonts w:ascii="Montserrat" w:eastAsia="Times New Roman" w:hAnsi="Montserrat" w:cs="Arial"/>
          <w:color w:val="000000" w:themeColor="text1"/>
        </w:rPr>
        <w:t>cambia la redacción</w:t>
      </w:r>
      <w:r w:rsidR="00665E40" w:rsidRPr="00572361">
        <w:rPr>
          <w:rFonts w:ascii="Montserrat" w:eastAsia="Times New Roman" w:hAnsi="Montserrat" w:cs="Arial"/>
          <w:color w:val="000000" w:themeColor="text1"/>
        </w:rPr>
        <w:t xml:space="preserve"> pasando del lenguaje de menor nivel de formalidad a uno más formal</w:t>
      </w:r>
      <w:r w:rsidR="00286601" w:rsidRPr="00572361">
        <w:rPr>
          <w:rFonts w:ascii="Montserrat" w:eastAsia="Times New Roman" w:hAnsi="Montserrat" w:cs="Arial"/>
          <w:color w:val="000000" w:themeColor="text1"/>
        </w:rPr>
        <w:t>.</w:t>
      </w:r>
    </w:p>
    <w:p w14:paraId="3F321314"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80DDA42" w14:textId="5521AB2B" w:rsidR="00665E40" w:rsidRPr="00404801" w:rsidRDefault="00286601" w:rsidP="00404801">
      <w:pPr>
        <w:pStyle w:val="Prrafodelista"/>
        <w:numPr>
          <w:ilvl w:val="0"/>
          <w:numId w:val="10"/>
        </w:numPr>
        <w:spacing w:after="0" w:line="240" w:lineRule="auto"/>
        <w:ind w:right="615"/>
        <w:jc w:val="both"/>
        <w:rPr>
          <w:rFonts w:ascii="Montserrat" w:eastAsia="Times New Roman" w:hAnsi="Montserrat" w:cs="Arial"/>
          <w:color w:val="000000" w:themeColor="text1"/>
        </w:rPr>
      </w:pPr>
      <w:r w:rsidRPr="00404801">
        <w:rPr>
          <w:rFonts w:ascii="Montserrat" w:eastAsia="Times New Roman" w:hAnsi="Montserrat" w:cs="Arial"/>
          <w:color w:val="000000" w:themeColor="text1"/>
        </w:rPr>
        <w:t>“</w:t>
      </w:r>
      <w:r w:rsidR="00665E40" w:rsidRPr="00404801">
        <w:rPr>
          <w:rFonts w:ascii="Montserrat" w:eastAsia="Times New Roman" w:hAnsi="Montserrat" w:cs="Arial"/>
          <w:color w:val="000000" w:themeColor="text1"/>
        </w:rPr>
        <w:t xml:space="preserve">Nos </w:t>
      </w:r>
      <w:r w:rsidRPr="00404801">
        <w:rPr>
          <w:rFonts w:ascii="Montserrat" w:eastAsia="Times New Roman" w:hAnsi="Montserrat" w:cs="Arial"/>
          <w:color w:val="000000" w:themeColor="text1"/>
        </w:rPr>
        <w:t xml:space="preserve">dijeron que había un problema.” </w:t>
      </w:r>
      <w:r w:rsidR="00665E40" w:rsidRPr="00404801">
        <w:rPr>
          <w:rFonts w:ascii="Montserrat" w:eastAsia="Times New Roman" w:hAnsi="Montserrat" w:cs="Arial"/>
          <w:color w:val="000000" w:themeColor="text1"/>
        </w:rPr>
        <w:t>¿Cómo se</w:t>
      </w:r>
      <w:r w:rsidRPr="00404801">
        <w:rPr>
          <w:rFonts w:ascii="Montserrat" w:eastAsia="Times New Roman" w:hAnsi="Montserrat" w:cs="Arial"/>
          <w:color w:val="000000" w:themeColor="text1"/>
        </w:rPr>
        <w:t>ría de manera formal?</w:t>
      </w:r>
    </w:p>
    <w:p w14:paraId="7ADA1445" w14:textId="07B064EB"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008D49E4" w14:textId="37492818" w:rsidR="00665E40" w:rsidRPr="00572361" w:rsidRDefault="00286601"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Se recibió notificación de que se presentó un problema.</w:t>
      </w:r>
      <w:r w:rsidRPr="00572361">
        <w:rPr>
          <w:rFonts w:ascii="Montserrat" w:eastAsia="Times New Roman" w:hAnsi="Montserrat" w:cs="Arial"/>
          <w:color w:val="000000" w:themeColor="text1"/>
        </w:rPr>
        <w:t>” No cambio</w:t>
      </w:r>
      <w:r w:rsidR="00665E40" w:rsidRPr="00572361">
        <w:rPr>
          <w:rFonts w:ascii="Montserrat" w:eastAsia="Times New Roman" w:hAnsi="Montserrat" w:cs="Arial"/>
          <w:color w:val="000000" w:themeColor="text1"/>
        </w:rPr>
        <w:t xml:space="preserve"> el sentido de la oración y </w:t>
      </w:r>
      <w:r w:rsidRPr="00572361">
        <w:rPr>
          <w:rFonts w:ascii="Montserrat" w:eastAsia="Times New Roman" w:hAnsi="Montserrat" w:cs="Arial"/>
          <w:color w:val="000000" w:themeColor="text1"/>
        </w:rPr>
        <w:t>se usó</w:t>
      </w:r>
      <w:r w:rsidR="00665E40" w:rsidRPr="00572361">
        <w:rPr>
          <w:rFonts w:ascii="Montserrat" w:eastAsia="Times New Roman" w:hAnsi="Montserrat" w:cs="Arial"/>
          <w:color w:val="000000" w:themeColor="text1"/>
        </w:rPr>
        <w:t xml:space="preserve"> un lenguaje con mayor formalidad.</w:t>
      </w:r>
    </w:p>
    <w:p w14:paraId="37E41896"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6DB97A2D" w14:textId="10419AD4" w:rsidR="00665E40" w:rsidRPr="00404801" w:rsidRDefault="00665E40" w:rsidP="00404801">
      <w:pPr>
        <w:pStyle w:val="Prrafodelista"/>
        <w:numPr>
          <w:ilvl w:val="0"/>
          <w:numId w:val="10"/>
        </w:numPr>
        <w:spacing w:after="0" w:line="240" w:lineRule="auto"/>
        <w:ind w:right="615"/>
        <w:jc w:val="both"/>
        <w:rPr>
          <w:rFonts w:ascii="Montserrat" w:eastAsia="Times New Roman" w:hAnsi="Montserrat" w:cs="Arial"/>
          <w:color w:val="000000" w:themeColor="text1"/>
        </w:rPr>
      </w:pPr>
      <w:r w:rsidRPr="00404801">
        <w:rPr>
          <w:rFonts w:ascii="Montserrat" w:eastAsia="Times New Roman" w:hAnsi="Montserrat" w:cs="Arial"/>
          <w:color w:val="000000" w:themeColor="text1"/>
        </w:rPr>
        <w:t>“La victoria de nuest</w:t>
      </w:r>
      <w:r w:rsidR="00286601" w:rsidRPr="00404801">
        <w:rPr>
          <w:rFonts w:ascii="Montserrat" w:eastAsia="Times New Roman" w:hAnsi="Montserrat" w:cs="Arial"/>
          <w:color w:val="000000" w:themeColor="text1"/>
        </w:rPr>
        <w:t xml:space="preserve">ro equipo fue importantísima”. </w:t>
      </w:r>
      <w:r w:rsidRPr="00404801">
        <w:rPr>
          <w:rFonts w:ascii="Montserrat" w:eastAsia="Times New Roman" w:hAnsi="Montserrat" w:cs="Arial"/>
          <w:color w:val="000000" w:themeColor="text1"/>
        </w:rPr>
        <w:t>¿Cómo crees que sería de manera más formal?</w:t>
      </w:r>
    </w:p>
    <w:p w14:paraId="25B181C7" w14:textId="3FDD7EDF"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DD14EE6" w14:textId="32EF63E4" w:rsidR="00665E40" w:rsidRPr="00572361" w:rsidRDefault="00286601"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 xml:space="preserve">El entrenador calificó la victoria de su </w:t>
      </w:r>
      <w:r w:rsidRPr="00572361">
        <w:rPr>
          <w:rFonts w:ascii="Montserrat" w:eastAsia="Times New Roman" w:hAnsi="Montserrat" w:cs="Arial"/>
          <w:color w:val="000000" w:themeColor="text1"/>
        </w:rPr>
        <w:t>equipo como un hecho importante.” Cambió</w:t>
      </w:r>
      <w:r w:rsidR="00665E40" w:rsidRPr="00572361">
        <w:rPr>
          <w:rFonts w:ascii="Montserrat" w:eastAsia="Times New Roman" w:hAnsi="Montserrat" w:cs="Arial"/>
          <w:color w:val="000000" w:themeColor="text1"/>
        </w:rPr>
        <w:t xml:space="preserve"> a tercera pers</w:t>
      </w:r>
      <w:r w:rsidRPr="00572361">
        <w:rPr>
          <w:rFonts w:ascii="Montserrat" w:eastAsia="Times New Roman" w:hAnsi="Montserrat" w:cs="Arial"/>
          <w:color w:val="000000" w:themeColor="text1"/>
        </w:rPr>
        <w:t>ona y eso lo vuelve más formal.</w:t>
      </w:r>
    </w:p>
    <w:p w14:paraId="5B70636E"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1BC9598D" w14:textId="52A51A0A" w:rsidR="00665E40" w:rsidRPr="00404801" w:rsidRDefault="00665E40" w:rsidP="00572361">
      <w:pPr>
        <w:pStyle w:val="Prrafodelista"/>
        <w:numPr>
          <w:ilvl w:val="0"/>
          <w:numId w:val="10"/>
        </w:numPr>
        <w:spacing w:after="0" w:line="240" w:lineRule="auto"/>
        <w:ind w:right="615"/>
        <w:jc w:val="both"/>
        <w:rPr>
          <w:rFonts w:ascii="Montserrat" w:eastAsia="Times New Roman" w:hAnsi="Montserrat" w:cs="Arial"/>
          <w:color w:val="000000" w:themeColor="text1"/>
        </w:rPr>
      </w:pPr>
      <w:r w:rsidRPr="00404801">
        <w:rPr>
          <w:rFonts w:ascii="Montserrat" w:eastAsia="Times New Roman" w:hAnsi="Montserrat" w:cs="Arial"/>
          <w:color w:val="000000" w:themeColor="text1"/>
        </w:rPr>
        <w:t>“El hecho es que ya están hechas las acciones para el crecimiento económico”. ¿Cómo sería en lenguaje más formal?</w:t>
      </w:r>
    </w:p>
    <w:p w14:paraId="0F941B4C" w14:textId="77777777" w:rsidR="00286601" w:rsidRPr="00572361" w:rsidRDefault="00286601" w:rsidP="00572361">
      <w:pPr>
        <w:spacing w:after="0" w:line="240" w:lineRule="auto"/>
        <w:ind w:right="615"/>
        <w:jc w:val="both"/>
        <w:rPr>
          <w:rFonts w:ascii="Montserrat" w:eastAsia="Times New Roman" w:hAnsi="Montserrat" w:cs="Arial"/>
          <w:color w:val="000000" w:themeColor="text1"/>
        </w:rPr>
      </w:pPr>
    </w:p>
    <w:p w14:paraId="5620799D" w14:textId="67AA8534" w:rsidR="00665E40" w:rsidRPr="00572361" w:rsidRDefault="00286601"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w:t>
      </w:r>
      <w:r w:rsidR="00665E40" w:rsidRPr="00572361">
        <w:rPr>
          <w:rFonts w:ascii="Montserrat" w:eastAsia="Times New Roman" w:hAnsi="Montserrat" w:cs="Arial"/>
          <w:color w:val="000000" w:themeColor="text1"/>
        </w:rPr>
        <w:t>Cabe señalar que ya se realizaron las acciones</w:t>
      </w:r>
      <w:r w:rsidRPr="00572361">
        <w:rPr>
          <w:rFonts w:ascii="Montserrat" w:eastAsia="Times New Roman" w:hAnsi="Montserrat" w:cs="Arial"/>
          <w:color w:val="000000" w:themeColor="text1"/>
        </w:rPr>
        <w:t xml:space="preserve"> para el crecimiento económico.” </w:t>
      </w:r>
      <w:r w:rsidR="00665E40" w:rsidRPr="00572361">
        <w:rPr>
          <w:rFonts w:ascii="Montserrat" w:eastAsia="Times New Roman" w:hAnsi="Montserrat" w:cs="Arial"/>
          <w:color w:val="000000" w:themeColor="text1"/>
        </w:rPr>
        <w:t>El lenguaje es serio y sin repeticiones.</w:t>
      </w:r>
    </w:p>
    <w:p w14:paraId="36E64DC8"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3C42D204" w14:textId="1D670321" w:rsidR="00665E40" w:rsidRPr="00572361" w:rsidRDefault="00286601"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Como lo ha</w:t>
      </w:r>
      <w:r w:rsidR="00665E40" w:rsidRPr="00572361">
        <w:rPr>
          <w:rFonts w:ascii="Montserrat" w:eastAsia="Times New Roman" w:hAnsi="Montserrat" w:cs="Arial"/>
          <w:color w:val="000000" w:themeColor="text1"/>
        </w:rPr>
        <w:t>s visto, el lenguaje es muy importante para dirigirnos a los demás, y para ello es necesario considera</w:t>
      </w:r>
      <w:r w:rsidRPr="00572361">
        <w:rPr>
          <w:rFonts w:ascii="Montserrat" w:eastAsia="Times New Roman" w:hAnsi="Montserrat" w:cs="Arial"/>
          <w:color w:val="000000" w:themeColor="text1"/>
        </w:rPr>
        <w:t>r la importancia del contexto.</w:t>
      </w:r>
    </w:p>
    <w:p w14:paraId="281B7A5A"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13197AD" w14:textId="24E3C2C7" w:rsidR="00665E40" w:rsidRPr="00572361" w:rsidRDefault="00286601"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Recuerda,</w:t>
      </w:r>
      <w:r w:rsidR="00665E40" w:rsidRPr="00572361">
        <w:rPr>
          <w:rFonts w:ascii="Montserrat" w:eastAsia="Times New Roman" w:hAnsi="Montserrat" w:cs="Arial"/>
          <w:color w:val="000000" w:themeColor="text1"/>
        </w:rPr>
        <w:t xml:space="preserve"> las carac</w:t>
      </w:r>
      <w:r w:rsidRPr="00572361">
        <w:rPr>
          <w:rFonts w:ascii="Montserrat" w:eastAsia="Times New Roman" w:hAnsi="Montserrat" w:cs="Arial"/>
          <w:color w:val="000000" w:themeColor="text1"/>
        </w:rPr>
        <w:t>terísticas del lenguaje formal son:</w:t>
      </w:r>
    </w:p>
    <w:p w14:paraId="3218871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08BEADE" w14:textId="640E8B14"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Usa la tercera persona para referirse al hecho o a sus protagonistas.</w:t>
      </w:r>
    </w:p>
    <w:p w14:paraId="42BE4BF2" w14:textId="231271BD"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Vocabulario variado.</w:t>
      </w:r>
    </w:p>
    <w:p w14:paraId="19746227" w14:textId="5EAF856E"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Utilización de oraciones según el orden sujeto-verbo-complementos.</w:t>
      </w:r>
    </w:p>
    <w:p w14:paraId="20E6207A" w14:textId="386A560B"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Omisión de adjetivos, adverbios, superlativos o diminutivos.</w:t>
      </w:r>
    </w:p>
    <w:p w14:paraId="3778A58A" w14:textId="649407C6"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se usan las muletillas, vulgarismos o modismos.</w:t>
      </w:r>
    </w:p>
    <w:p w14:paraId="2A7361F8" w14:textId="4E2BCC0F"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Discurso fluido y continuo.</w:t>
      </w:r>
    </w:p>
    <w:p w14:paraId="278241D5" w14:textId="653224B7"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Se utilizan frases u oraciones más largas.</w:t>
      </w:r>
    </w:p>
    <w:p w14:paraId="4B2460F2" w14:textId="6A584F8A"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hay evidentes repeticiones de palabras.</w:t>
      </w:r>
    </w:p>
    <w:p w14:paraId="4DA7F237" w14:textId="4339EC06"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La información está bien estructurada y tiene un orden lógico.</w:t>
      </w:r>
    </w:p>
    <w:p w14:paraId="3F03FAB4" w14:textId="1C302064"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hay omisiones y las frases están completas.</w:t>
      </w:r>
    </w:p>
    <w:p w14:paraId="16B59340" w14:textId="7ED8051B" w:rsidR="00665E40" w:rsidRPr="00572361" w:rsidRDefault="00665E40" w:rsidP="00572361">
      <w:pPr>
        <w:pStyle w:val="Prrafodelista"/>
        <w:numPr>
          <w:ilvl w:val="0"/>
          <w:numId w:val="2"/>
        </w:num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No es redundante, se entrega la información de una sola vez.</w:t>
      </w:r>
    </w:p>
    <w:p w14:paraId="4EDEB92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0CE55D18" w14:textId="60031E1C"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Tus expresiones orales o escritas deben enriquecer la comunicación. Por lo tanto, es importante tomar e</w:t>
      </w:r>
      <w:r w:rsidR="003337FF" w:rsidRPr="00572361">
        <w:rPr>
          <w:rFonts w:ascii="Montserrat" w:eastAsia="Times New Roman" w:hAnsi="Montserrat" w:cs="Arial"/>
          <w:color w:val="000000" w:themeColor="text1"/>
        </w:rPr>
        <w:t>n cuenta en qué momento emplea</w:t>
      </w:r>
      <w:r w:rsidRPr="00572361">
        <w:rPr>
          <w:rFonts w:ascii="Montserrat" w:eastAsia="Times New Roman" w:hAnsi="Montserrat" w:cs="Arial"/>
          <w:color w:val="000000" w:themeColor="text1"/>
        </w:rPr>
        <w:t>s un lenguaje más formal y e</w:t>
      </w:r>
      <w:r w:rsidR="003337FF" w:rsidRPr="00572361">
        <w:rPr>
          <w:rFonts w:ascii="Montserrat" w:eastAsia="Times New Roman" w:hAnsi="Montserrat" w:cs="Arial"/>
          <w:color w:val="000000" w:themeColor="text1"/>
        </w:rPr>
        <w:t>n qué momento uno menos formal.</w:t>
      </w:r>
    </w:p>
    <w:p w14:paraId="2CD38D3E"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79624C49" w14:textId="60F81CA8" w:rsidR="00665E40" w:rsidRPr="00572361" w:rsidRDefault="00665E40"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Para</w:t>
      </w:r>
      <w:r w:rsidR="003337FF" w:rsidRPr="00572361">
        <w:rPr>
          <w:rFonts w:ascii="Montserrat" w:eastAsia="Times New Roman" w:hAnsi="Montserrat" w:cs="Arial"/>
          <w:color w:val="000000" w:themeColor="text1"/>
        </w:rPr>
        <w:t xml:space="preserve"> ampliar la información, localiza en t</w:t>
      </w:r>
      <w:r w:rsidRPr="00572361">
        <w:rPr>
          <w:rFonts w:ascii="Montserrat" w:eastAsia="Times New Roman" w:hAnsi="Montserrat" w:cs="Arial"/>
          <w:color w:val="000000" w:themeColor="text1"/>
        </w:rPr>
        <w:t>us libros de texto el aprendizaje esperado: “Lee y compara notas informativas sobre una noticia, que se publican en dive</w:t>
      </w:r>
      <w:r w:rsidR="003337FF" w:rsidRPr="00572361">
        <w:rPr>
          <w:rFonts w:ascii="Montserrat" w:eastAsia="Times New Roman" w:hAnsi="Montserrat" w:cs="Arial"/>
          <w:color w:val="000000" w:themeColor="text1"/>
        </w:rPr>
        <w:t>rsos medios” a fin de que puedas</w:t>
      </w:r>
      <w:r w:rsidRPr="00572361">
        <w:rPr>
          <w:rFonts w:ascii="Montserrat" w:eastAsia="Times New Roman" w:hAnsi="Montserrat" w:cs="Arial"/>
          <w:color w:val="000000" w:themeColor="text1"/>
        </w:rPr>
        <w:t xml:space="preserve"> e</w:t>
      </w:r>
      <w:r w:rsidR="003337FF" w:rsidRPr="00572361">
        <w:rPr>
          <w:rFonts w:ascii="Montserrat" w:eastAsia="Times New Roman" w:hAnsi="Montserrat" w:cs="Arial"/>
          <w:color w:val="000000" w:themeColor="text1"/>
        </w:rPr>
        <w:t>nriquecer más lo que aprendiste</w:t>
      </w:r>
      <w:r w:rsidRPr="00572361">
        <w:rPr>
          <w:rFonts w:ascii="Montserrat" w:eastAsia="Times New Roman" w:hAnsi="Montserrat" w:cs="Arial"/>
          <w:color w:val="000000" w:themeColor="text1"/>
        </w:rPr>
        <w:t xml:space="preserve"> aquí sobre las características del lenguaje con mayor nivel de formal</w:t>
      </w:r>
      <w:r w:rsidR="003337FF" w:rsidRPr="00572361">
        <w:rPr>
          <w:rFonts w:ascii="Montserrat" w:eastAsia="Times New Roman" w:hAnsi="Montserrat" w:cs="Arial"/>
          <w:color w:val="000000" w:themeColor="text1"/>
        </w:rPr>
        <w:t>idad en las notas informativas.</w:t>
      </w:r>
    </w:p>
    <w:p w14:paraId="4B1595CA" w14:textId="297047B4"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3F0CDC55" w14:textId="77777777" w:rsidR="00665E40" w:rsidRPr="00572361" w:rsidRDefault="00665E40" w:rsidP="00572361">
      <w:pPr>
        <w:spacing w:after="0" w:line="240" w:lineRule="auto"/>
        <w:ind w:right="615"/>
        <w:jc w:val="both"/>
        <w:rPr>
          <w:rFonts w:ascii="Montserrat" w:eastAsia="Times New Roman" w:hAnsi="Montserrat" w:cs="Arial"/>
          <w:color w:val="000000" w:themeColor="text1"/>
        </w:rPr>
      </w:pPr>
    </w:p>
    <w:p w14:paraId="4AE3B062" w14:textId="4B574DAB" w:rsidR="001F49F2" w:rsidRPr="00572361" w:rsidRDefault="001F49F2" w:rsidP="00572361">
      <w:pPr>
        <w:spacing w:after="0" w:line="240" w:lineRule="auto"/>
        <w:jc w:val="both"/>
        <w:rPr>
          <w:rFonts w:ascii="Montserrat" w:eastAsia="Times New Roman" w:hAnsi="Montserrat" w:cs="Arial"/>
          <w:b/>
          <w:color w:val="000000" w:themeColor="text1"/>
          <w:sz w:val="28"/>
          <w:szCs w:val="28"/>
        </w:rPr>
      </w:pPr>
      <w:bookmarkStart w:id="0" w:name="_Hlk50653956"/>
      <w:r w:rsidRPr="00572361">
        <w:rPr>
          <w:rFonts w:ascii="Montserrat" w:eastAsia="Times New Roman" w:hAnsi="Montserrat" w:cs="Arial"/>
          <w:b/>
          <w:color w:val="000000" w:themeColor="text1"/>
          <w:sz w:val="28"/>
          <w:szCs w:val="28"/>
        </w:rPr>
        <w:t xml:space="preserve">El Reto de </w:t>
      </w:r>
      <w:r w:rsidR="00C84D2F" w:rsidRPr="00572361">
        <w:rPr>
          <w:rFonts w:ascii="Montserrat" w:eastAsia="Times New Roman" w:hAnsi="Montserrat" w:cs="Arial"/>
          <w:b/>
          <w:color w:val="000000" w:themeColor="text1"/>
          <w:sz w:val="28"/>
          <w:szCs w:val="28"/>
        </w:rPr>
        <w:t>H</w:t>
      </w:r>
      <w:r w:rsidRPr="00572361">
        <w:rPr>
          <w:rFonts w:ascii="Montserrat" w:eastAsia="Times New Roman" w:hAnsi="Montserrat" w:cs="Arial"/>
          <w:b/>
          <w:color w:val="000000" w:themeColor="text1"/>
          <w:sz w:val="28"/>
          <w:szCs w:val="28"/>
        </w:rPr>
        <w:t>oy</w:t>
      </w:r>
      <w:r w:rsidR="00C84D2F" w:rsidRPr="00572361">
        <w:rPr>
          <w:rFonts w:ascii="Montserrat" w:eastAsia="Times New Roman" w:hAnsi="Montserrat" w:cs="Arial"/>
          <w:b/>
          <w:color w:val="000000" w:themeColor="text1"/>
          <w:sz w:val="28"/>
          <w:szCs w:val="28"/>
        </w:rPr>
        <w:t>:</w:t>
      </w:r>
    </w:p>
    <w:bookmarkEnd w:id="0"/>
    <w:p w14:paraId="2166B3D1" w14:textId="77777777" w:rsidR="008C41D5" w:rsidRPr="00572361" w:rsidRDefault="008C41D5" w:rsidP="00572361">
      <w:pPr>
        <w:spacing w:after="0" w:line="240" w:lineRule="auto"/>
        <w:jc w:val="both"/>
        <w:rPr>
          <w:rFonts w:ascii="Montserrat" w:eastAsia="Times New Roman" w:hAnsi="Montserrat" w:cs="Arial"/>
          <w:color w:val="000000" w:themeColor="text1"/>
        </w:rPr>
      </w:pPr>
    </w:p>
    <w:p w14:paraId="207713C8" w14:textId="77777777" w:rsidR="003337FF" w:rsidRPr="00572361" w:rsidRDefault="003337FF" w:rsidP="00572361">
      <w:pPr>
        <w:spacing w:after="0" w:line="240" w:lineRule="auto"/>
        <w:ind w:right="615"/>
        <w:jc w:val="both"/>
        <w:rPr>
          <w:rFonts w:ascii="Montserrat" w:eastAsia="Times New Roman" w:hAnsi="Montserrat" w:cs="Arial"/>
          <w:color w:val="000000" w:themeColor="text1"/>
        </w:rPr>
      </w:pPr>
      <w:r w:rsidRPr="00572361">
        <w:rPr>
          <w:rFonts w:ascii="Montserrat" w:eastAsia="Times New Roman" w:hAnsi="Montserrat" w:cs="Arial"/>
          <w:color w:val="000000" w:themeColor="text1"/>
        </w:rPr>
        <w:t>Te proponemos un reto: construye enunciados con apoyo de una nota periodística y, utilizando los recursos vistos hasta aquí, conviértelos a un lenguaje más formal. Puedes guiarte en el siguiente cuadro.</w:t>
      </w:r>
    </w:p>
    <w:p w14:paraId="133EAF62" w14:textId="77777777" w:rsidR="003337FF" w:rsidRPr="00572361" w:rsidRDefault="003337FF" w:rsidP="00572361">
      <w:pPr>
        <w:spacing w:after="0" w:line="240" w:lineRule="auto"/>
        <w:ind w:right="615"/>
        <w:jc w:val="both"/>
        <w:rPr>
          <w:rFonts w:ascii="Montserrat" w:eastAsia="Times New Roman" w:hAnsi="Montserrat" w:cs="Arial"/>
          <w:color w:val="000000" w:themeColor="text1"/>
        </w:rPr>
      </w:pPr>
    </w:p>
    <w:p w14:paraId="66DB0044" w14:textId="4E89D115" w:rsidR="003337FF" w:rsidRPr="00572361" w:rsidRDefault="00670BCD" w:rsidP="00404801">
      <w:pPr>
        <w:spacing w:after="0" w:line="240" w:lineRule="auto"/>
        <w:ind w:right="615"/>
        <w:jc w:val="center"/>
        <w:rPr>
          <w:rFonts w:ascii="Montserrat" w:eastAsia="Times New Roman" w:hAnsi="Montserrat" w:cs="Arial"/>
          <w:color w:val="000000" w:themeColor="text1"/>
        </w:rPr>
      </w:pPr>
      <w:r w:rsidRPr="00670BCD">
        <w:rPr>
          <w:noProof/>
          <w:lang w:eastAsia="es-MX"/>
        </w:rPr>
        <w:drawing>
          <wp:inline distT="0" distB="0" distL="0" distR="0" wp14:anchorId="18270220" wp14:editId="2B8943E4">
            <wp:extent cx="3438095" cy="1342857"/>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8095" cy="1342857"/>
                    </a:xfrm>
                    <a:prstGeom prst="rect">
                      <a:avLst/>
                    </a:prstGeom>
                  </pic:spPr>
                </pic:pic>
              </a:graphicData>
            </a:graphic>
          </wp:inline>
        </w:drawing>
      </w:r>
    </w:p>
    <w:p w14:paraId="6BBA45A4" w14:textId="77777777" w:rsidR="003337FF" w:rsidRPr="0017577A" w:rsidRDefault="003337FF" w:rsidP="0017577A">
      <w:pPr>
        <w:spacing w:after="0" w:line="240" w:lineRule="auto"/>
        <w:jc w:val="center"/>
        <w:rPr>
          <w:rFonts w:ascii="Montserrat" w:hAnsi="Montserrat"/>
          <w:sz w:val="24"/>
          <w:szCs w:val="24"/>
        </w:rPr>
      </w:pPr>
    </w:p>
    <w:p w14:paraId="3F084B00" w14:textId="77777777" w:rsidR="00404801" w:rsidRPr="0017577A" w:rsidRDefault="00404801" w:rsidP="0017577A">
      <w:pPr>
        <w:spacing w:after="0" w:line="240" w:lineRule="auto"/>
        <w:jc w:val="center"/>
        <w:rPr>
          <w:rFonts w:ascii="Montserrat" w:hAnsi="Montserrat"/>
          <w:sz w:val="24"/>
          <w:szCs w:val="24"/>
        </w:rPr>
      </w:pPr>
    </w:p>
    <w:p w14:paraId="6EFED0DA" w14:textId="77777777" w:rsidR="00FE09C7" w:rsidRPr="0017577A" w:rsidRDefault="00FE09C7" w:rsidP="0017577A">
      <w:pPr>
        <w:spacing w:after="0" w:line="240" w:lineRule="auto"/>
        <w:jc w:val="center"/>
        <w:rPr>
          <w:rFonts w:ascii="Montserrat" w:eastAsia="Times New Roman" w:hAnsi="Montserrat" w:cs="Calibri"/>
          <w:b/>
          <w:bCs/>
          <w:sz w:val="24"/>
          <w:szCs w:val="24"/>
          <w:lang w:eastAsia="es-MX"/>
        </w:rPr>
      </w:pPr>
      <w:r w:rsidRPr="0017577A">
        <w:rPr>
          <w:rFonts w:ascii="Montserrat" w:eastAsia="Times New Roman" w:hAnsi="Montserrat" w:cs="Calibri"/>
          <w:b/>
          <w:bCs/>
          <w:sz w:val="24"/>
          <w:szCs w:val="24"/>
          <w:lang w:eastAsia="es-MX"/>
        </w:rPr>
        <w:t>¡Buen trabajo!</w:t>
      </w:r>
    </w:p>
    <w:p w14:paraId="09DCF52D" w14:textId="77777777" w:rsidR="003337FF" w:rsidRPr="0017577A" w:rsidRDefault="003337FF" w:rsidP="0017577A">
      <w:pPr>
        <w:spacing w:after="0" w:line="240" w:lineRule="auto"/>
        <w:jc w:val="center"/>
        <w:rPr>
          <w:rFonts w:ascii="Montserrat" w:eastAsia="Times New Roman" w:hAnsi="Montserrat" w:cs="Helvetica"/>
          <w:sz w:val="24"/>
          <w:szCs w:val="24"/>
          <w:lang w:eastAsia="es-MX"/>
        </w:rPr>
      </w:pPr>
    </w:p>
    <w:p w14:paraId="180C16C8" w14:textId="198E79A2" w:rsidR="00E8130D" w:rsidRPr="0017577A" w:rsidRDefault="00FE09C7" w:rsidP="0017577A">
      <w:pPr>
        <w:spacing w:after="0" w:line="240" w:lineRule="auto"/>
        <w:jc w:val="center"/>
        <w:rPr>
          <w:rFonts w:ascii="Montserrat" w:eastAsia="Times New Roman" w:hAnsi="Montserrat" w:cs="Calibri"/>
          <w:b/>
          <w:bCs/>
          <w:sz w:val="24"/>
          <w:szCs w:val="24"/>
          <w:lang w:eastAsia="es-MX"/>
        </w:rPr>
      </w:pPr>
      <w:r w:rsidRPr="0017577A">
        <w:rPr>
          <w:rFonts w:ascii="Montserrat" w:eastAsia="Times New Roman" w:hAnsi="Montserrat" w:cs="Calibri"/>
          <w:b/>
          <w:bCs/>
          <w:sz w:val="24"/>
          <w:szCs w:val="24"/>
          <w:lang w:eastAsia="es-MX"/>
        </w:rPr>
        <w:t>Gracias por tu esfuerzo.</w:t>
      </w:r>
    </w:p>
    <w:sectPr w:rsidR="00E8130D" w:rsidRPr="0017577A" w:rsidSect="002507EF">
      <w:pgSz w:w="12240" w:h="15840"/>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F54"/>
    <w:multiLevelType w:val="hybridMultilevel"/>
    <w:tmpl w:val="75664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E36A3"/>
    <w:multiLevelType w:val="hybridMultilevel"/>
    <w:tmpl w:val="816C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15B44"/>
    <w:multiLevelType w:val="hybridMultilevel"/>
    <w:tmpl w:val="A1F605C6"/>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E39B2"/>
    <w:multiLevelType w:val="hybridMultilevel"/>
    <w:tmpl w:val="278A23DA"/>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9251A9"/>
    <w:multiLevelType w:val="hybridMultilevel"/>
    <w:tmpl w:val="1866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32D0D"/>
    <w:multiLevelType w:val="hybridMultilevel"/>
    <w:tmpl w:val="D6CE569E"/>
    <w:lvl w:ilvl="0" w:tplc="9732C03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22BB9"/>
    <w:multiLevelType w:val="hybridMultilevel"/>
    <w:tmpl w:val="23FAABE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6541A6"/>
    <w:multiLevelType w:val="hybridMultilevel"/>
    <w:tmpl w:val="956AB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793F28"/>
    <w:multiLevelType w:val="hybridMultilevel"/>
    <w:tmpl w:val="02361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4D77E8"/>
    <w:multiLevelType w:val="hybridMultilevel"/>
    <w:tmpl w:val="B58EB4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DF7E82"/>
    <w:multiLevelType w:val="hybridMultilevel"/>
    <w:tmpl w:val="90CA2284"/>
    <w:lvl w:ilvl="0" w:tplc="B468B00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760457"/>
    <w:multiLevelType w:val="hybridMultilevel"/>
    <w:tmpl w:val="46E8A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C074A9"/>
    <w:multiLevelType w:val="hybridMultilevel"/>
    <w:tmpl w:val="775A4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0"/>
  </w:num>
  <w:num w:numId="6">
    <w:abstractNumId w:val="11"/>
  </w:num>
  <w:num w:numId="7">
    <w:abstractNumId w:val="1"/>
  </w:num>
  <w:num w:numId="8">
    <w:abstractNumId w:val="7"/>
  </w:num>
  <w:num w:numId="9">
    <w:abstractNumId w:val="9"/>
  </w:num>
  <w:num w:numId="10">
    <w:abstractNumId w:val="8"/>
  </w:num>
  <w:num w:numId="11">
    <w:abstractNumId w:val="12"/>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24BA"/>
    <w:rsid w:val="00006BFA"/>
    <w:rsid w:val="00020E6F"/>
    <w:rsid w:val="0004715E"/>
    <w:rsid w:val="00053C1C"/>
    <w:rsid w:val="00062668"/>
    <w:rsid w:val="000A19C9"/>
    <w:rsid w:val="000C12F0"/>
    <w:rsid w:val="000C6AB3"/>
    <w:rsid w:val="000D64EB"/>
    <w:rsid w:val="0011207B"/>
    <w:rsid w:val="001134E6"/>
    <w:rsid w:val="00114D54"/>
    <w:rsid w:val="00124435"/>
    <w:rsid w:val="001379E2"/>
    <w:rsid w:val="00151D04"/>
    <w:rsid w:val="00154C12"/>
    <w:rsid w:val="00160E3D"/>
    <w:rsid w:val="00161AF1"/>
    <w:rsid w:val="00165196"/>
    <w:rsid w:val="00167301"/>
    <w:rsid w:val="00172F04"/>
    <w:rsid w:val="0017577A"/>
    <w:rsid w:val="00177F3B"/>
    <w:rsid w:val="0018648E"/>
    <w:rsid w:val="001867C6"/>
    <w:rsid w:val="00196C7A"/>
    <w:rsid w:val="001B4973"/>
    <w:rsid w:val="001B4A65"/>
    <w:rsid w:val="001C20A3"/>
    <w:rsid w:val="001D237D"/>
    <w:rsid w:val="001D6326"/>
    <w:rsid w:val="001E24A6"/>
    <w:rsid w:val="001E6B49"/>
    <w:rsid w:val="001F0490"/>
    <w:rsid w:val="001F176C"/>
    <w:rsid w:val="001F28DB"/>
    <w:rsid w:val="001F49F2"/>
    <w:rsid w:val="00202D0D"/>
    <w:rsid w:val="00204AB3"/>
    <w:rsid w:val="002372BD"/>
    <w:rsid w:val="0024360A"/>
    <w:rsid w:val="002507EF"/>
    <w:rsid w:val="00257932"/>
    <w:rsid w:val="00261BFB"/>
    <w:rsid w:val="002667DD"/>
    <w:rsid w:val="00286601"/>
    <w:rsid w:val="00290601"/>
    <w:rsid w:val="002A29D0"/>
    <w:rsid w:val="002A6074"/>
    <w:rsid w:val="002B5DBA"/>
    <w:rsid w:val="002B5FE6"/>
    <w:rsid w:val="002D45DA"/>
    <w:rsid w:val="002D7A2E"/>
    <w:rsid w:val="002E09FA"/>
    <w:rsid w:val="002F6208"/>
    <w:rsid w:val="00305CBD"/>
    <w:rsid w:val="00306254"/>
    <w:rsid w:val="00313DB9"/>
    <w:rsid w:val="0032673D"/>
    <w:rsid w:val="00327B8C"/>
    <w:rsid w:val="003337FF"/>
    <w:rsid w:val="00334E28"/>
    <w:rsid w:val="00335191"/>
    <w:rsid w:val="0035278B"/>
    <w:rsid w:val="00352EC9"/>
    <w:rsid w:val="0036013F"/>
    <w:rsid w:val="003603B9"/>
    <w:rsid w:val="0036776F"/>
    <w:rsid w:val="003913F3"/>
    <w:rsid w:val="0039628D"/>
    <w:rsid w:val="003A4321"/>
    <w:rsid w:val="003B4E53"/>
    <w:rsid w:val="003C5FD6"/>
    <w:rsid w:val="003D203E"/>
    <w:rsid w:val="003D29B1"/>
    <w:rsid w:val="003E3123"/>
    <w:rsid w:val="003E498D"/>
    <w:rsid w:val="003E6E8A"/>
    <w:rsid w:val="003F2726"/>
    <w:rsid w:val="00400A61"/>
    <w:rsid w:val="00404801"/>
    <w:rsid w:val="00455134"/>
    <w:rsid w:val="00460693"/>
    <w:rsid w:val="00465E38"/>
    <w:rsid w:val="004867FB"/>
    <w:rsid w:val="00493542"/>
    <w:rsid w:val="004A30E4"/>
    <w:rsid w:val="004B1C52"/>
    <w:rsid w:val="004B48C7"/>
    <w:rsid w:val="004C30A7"/>
    <w:rsid w:val="004C6606"/>
    <w:rsid w:val="004D62F5"/>
    <w:rsid w:val="004E1C74"/>
    <w:rsid w:val="004E39E7"/>
    <w:rsid w:val="004E4442"/>
    <w:rsid w:val="004F223D"/>
    <w:rsid w:val="004F40EE"/>
    <w:rsid w:val="004F51E0"/>
    <w:rsid w:val="005202BB"/>
    <w:rsid w:val="00520785"/>
    <w:rsid w:val="00533026"/>
    <w:rsid w:val="005441C7"/>
    <w:rsid w:val="00546F07"/>
    <w:rsid w:val="005544BC"/>
    <w:rsid w:val="00561988"/>
    <w:rsid w:val="005668CB"/>
    <w:rsid w:val="0056715D"/>
    <w:rsid w:val="00572361"/>
    <w:rsid w:val="0058105E"/>
    <w:rsid w:val="00585105"/>
    <w:rsid w:val="00586210"/>
    <w:rsid w:val="00587E49"/>
    <w:rsid w:val="005A4BAB"/>
    <w:rsid w:val="005A771E"/>
    <w:rsid w:val="005B3101"/>
    <w:rsid w:val="005B457B"/>
    <w:rsid w:val="005B7D70"/>
    <w:rsid w:val="005C43A8"/>
    <w:rsid w:val="005C5047"/>
    <w:rsid w:val="005D0497"/>
    <w:rsid w:val="005E72EC"/>
    <w:rsid w:val="00602E6B"/>
    <w:rsid w:val="00607033"/>
    <w:rsid w:val="0061394E"/>
    <w:rsid w:val="00646814"/>
    <w:rsid w:val="00646884"/>
    <w:rsid w:val="00664388"/>
    <w:rsid w:val="00665E40"/>
    <w:rsid w:val="00670BCD"/>
    <w:rsid w:val="006B5776"/>
    <w:rsid w:val="006D0F21"/>
    <w:rsid w:val="006E4418"/>
    <w:rsid w:val="006F4BD4"/>
    <w:rsid w:val="006F4C49"/>
    <w:rsid w:val="0070466F"/>
    <w:rsid w:val="00710C36"/>
    <w:rsid w:val="0071545B"/>
    <w:rsid w:val="00724160"/>
    <w:rsid w:val="00730B22"/>
    <w:rsid w:val="00744C4D"/>
    <w:rsid w:val="00794BDA"/>
    <w:rsid w:val="007A0399"/>
    <w:rsid w:val="007A7723"/>
    <w:rsid w:val="007B7455"/>
    <w:rsid w:val="007C1439"/>
    <w:rsid w:val="007C29DF"/>
    <w:rsid w:val="007E2EA5"/>
    <w:rsid w:val="00830134"/>
    <w:rsid w:val="00873015"/>
    <w:rsid w:val="00874552"/>
    <w:rsid w:val="00874988"/>
    <w:rsid w:val="00875785"/>
    <w:rsid w:val="00877B6A"/>
    <w:rsid w:val="008901FF"/>
    <w:rsid w:val="008912D3"/>
    <w:rsid w:val="00893B69"/>
    <w:rsid w:val="008966B1"/>
    <w:rsid w:val="008A24D7"/>
    <w:rsid w:val="008B7158"/>
    <w:rsid w:val="008C23DE"/>
    <w:rsid w:val="008C2430"/>
    <w:rsid w:val="008C41D5"/>
    <w:rsid w:val="008E01FF"/>
    <w:rsid w:val="008E1422"/>
    <w:rsid w:val="00903720"/>
    <w:rsid w:val="0092495A"/>
    <w:rsid w:val="00932659"/>
    <w:rsid w:val="009351EC"/>
    <w:rsid w:val="009428D0"/>
    <w:rsid w:val="009526B2"/>
    <w:rsid w:val="00957E43"/>
    <w:rsid w:val="009604FD"/>
    <w:rsid w:val="009704C2"/>
    <w:rsid w:val="00970A2A"/>
    <w:rsid w:val="00975602"/>
    <w:rsid w:val="009C43CA"/>
    <w:rsid w:val="009D07A3"/>
    <w:rsid w:val="009E22E8"/>
    <w:rsid w:val="009F1FD3"/>
    <w:rsid w:val="009F46F9"/>
    <w:rsid w:val="00A001E8"/>
    <w:rsid w:val="00A26B5E"/>
    <w:rsid w:val="00A408C4"/>
    <w:rsid w:val="00A46CDC"/>
    <w:rsid w:val="00A50C7C"/>
    <w:rsid w:val="00A6020C"/>
    <w:rsid w:val="00A7442B"/>
    <w:rsid w:val="00A86CC4"/>
    <w:rsid w:val="00A87B70"/>
    <w:rsid w:val="00AA422D"/>
    <w:rsid w:val="00AA4671"/>
    <w:rsid w:val="00AA708D"/>
    <w:rsid w:val="00AB1432"/>
    <w:rsid w:val="00AC3B15"/>
    <w:rsid w:val="00AD27D3"/>
    <w:rsid w:val="00AD5A44"/>
    <w:rsid w:val="00AD74E8"/>
    <w:rsid w:val="00AF717A"/>
    <w:rsid w:val="00B22426"/>
    <w:rsid w:val="00B240C8"/>
    <w:rsid w:val="00B26A71"/>
    <w:rsid w:val="00B33078"/>
    <w:rsid w:val="00B354B3"/>
    <w:rsid w:val="00B50778"/>
    <w:rsid w:val="00B50F1D"/>
    <w:rsid w:val="00B5757C"/>
    <w:rsid w:val="00B63BDC"/>
    <w:rsid w:val="00B703B0"/>
    <w:rsid w:val="00B83813"/>
    <w:rsid w:val="00BA7553"/>
    <w:rsid w:val="00BA7E16"/>
    <w:rsid w:val="00BB1519"/>
    <w:rsid w:val="00BC1431"/>
    <w:rsid w:val="00BD61DB"/>
    <w:rsid w:val="00BD7013"/>
    <w:rsid w:val="00BE18A0"/>
    <w:rsid w:val="00C03A24"/>
    <w:rsid w:val="00C114DF"/>
    <w:rsid w:val="00C505E3"/>
    <w:rsid w:val="00C5375D"/>
    <w:rsid w:val="00C701FD"/>
    <w:rsid w:val="00C70E8E"/>
    <w:rsid w:val="00C71F88"/>
    <w:rsid w:val="00C740FD"/>
    <w:rsid w:val="00C84D2F"/>
    <w:rsid w:val="00C8608B"/>
    <w:rsid w:val="00C92E17"/>
    <w:rsid w:val="00CA3E40"/>
    <w:rsid w:val="00CA7FFC"/>
    <w:rsid w:val="00CC4013"/>
    <w:rsid w:val="00CD12AF"/>
    <w:rsid w:val="00D030EB"/>
    <w:rsid w:val="00D157C8"/>
    <w:rsid w:val="00D21145"/>
    <w:rsid w:val="00D41603"/>
    <w:rsid w:val="00D56C32"/>
    <w:rsid w:val="00D70226"/>
    <w:rsid w:val="00D7151E"/>
    <w:rsid w:val="00D76230"/>
    <w:rsid w:val="00D77F8F"/>
    <w:rsid w:val="00D80830"/>
    <w:rsid w:val="00D8459F"/>
    <w:rsid w:val="00D84EF4"/>
    <w:rsid w:val="00D87361"/>
    <w:rsid w:val="00D91AEB"/>
    <w:rsid w:val="00D92684"/>
    <w:rsid w:val="00D9574D"/>
    <w:rsid w:val="00D96517"/>
    <w:rsid w:val="00DC0ABE"/>
    <w:rsid w:val="00DC7435"/>
    <w:rsid w:val="00DC7A3B"/>
    <w:rsid w:val="00DC7B52"/>
    <w:rsid w:val="00DD6F4C"/>
    <w:rsid w:val="00DE3825"/>
    <w:rsid w:val="00E03AAD"/>
    <w:rsid w:val="00E04013"/>
    <w:rsid w:val="00E231AC"/>
    <w:rsid w:val="00E34C71"/>
    <w:rsid w:val="00E4245F"/>
    <w:rsid w:val="00E617CC"/>
    <w:rsid w:val="00E8130D"/>
    <w:rsid w:val="00E83CF3"/>
    <w:rsid w:val="00E90CA6"/>
    <w:rsid w:val="00E92C7C"/>
    <w:rsid w:val="00E96028"/>
    <w:rsid w:val="00EA3C35"/>
    <w:rsid w:val="00EA6219"/>
    <w:rsid w:val="00EB0B07"/>
    <w:rsid w:val="00EB517C"/>
    <w:rsid w:val="00EB64D6"/>
    <w:rsid w:val="00EC4990"/>
    <w:rsid w:val="00EC5A53"/>
    <w:rsid w:val="00EE184A"/>
    <w:rsid w:val="00EE79A6"/>
    <w:rsid w:val="00EF6E3C"/>
    <w:rsid w:val="00F043B0"/>
    <w:rsid w:val="00F2286B"/>
    <w:rsid w:val="00F25C22"/>
    <w:rsid w:val="00F265AF"/>
    <w:rsid w:val="00F30B82"/>
    <w:rsid w:val="00F37D9C"/>
    <w:rsid w:val="00F554F8"/>
    <w:rsid w:val="00F6565E"/>
    <w:rsid w:val="00F7300F"/>
    <w:rsid w:val="00F96090"/>
    <w:rsid w:val="00FA7BB9"/>
    <w:rsid w:val="00FD381E"/>
    <w:rsid w:val="00FE0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0E792312-8F8C-4985-A66E-00845171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48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oves.unam.mx/numeros/articulo/116/de-quien-es-el-espac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1CA3-83B4-47B8-B890-37C413C9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8</Pages>
  <Words>2205</Words>
  <Characters>12128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145</cp:revision>
  <dcterms:created xsi:type="dcterms:W3CDTF">2020-09-10T23:06:00Z</dcterms:created>
  <dcterms:modified xsi:type="dcterms:W3CDTF">2020-11-10T01:38:00Z</dcterms:modified>
</cp:coreProperties>
</file>